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351F" w:rsidRPr="00E844CD" w:rsidRDefault="002270A7" w:rsidP="00AA3B98">
      <w:pPr>
        <w:pStyle w:val="Heading1"/>
        <w:spacing w:before="120" w:after="120"/>
        <w:rPr>
          <w:sz w:val="72"/>
        </w:rPr>
      </w:pPr>
      <w:bookmarkStart w:id="0" w:name="_Toc326858018"/>
      <w:bookmarkStart w:id="1" w:name="_Toc326858187"/>
      <w:bookmarkStart w:id="2" w:name="_Toc326944646"/>
      <w:bookmarkStart w:id="3" w:name="_Toc326944843"/>
      <w:bookmarkStart w:id="4" w:name="_Toc326945039"/>
      <w:bookmarkStart w:id="5" w:name="_Toc326945235"/>
      <w:bookmarkStart w:id="6" w:name="_Toc326991696"/>
      <w:r w:rsidRPr="002270A7">
        <w:rPr>
          <w:sz w:val="72"/>
        </w:rPr>
        <w:t>Simplified</w:t>
      </w:r>
      <w:bookmarkEnd w:id="0"/>
      <w:bookmarkEnd w:id="1"/>
      <w:bookmarkEnd w:id="2"/>
      <w:bookmarkEnd w:id="3"/>
      <w:bookmarkEnd w:id="4"/>
      <w:bookmarkEnd w:id="5"/>
      <w:bookmarkEnd w:id="6"/>
    </w:p>
    <w:p w:rsidR="002270A7" w:rsidRDefault="002270A7" w:rsidP="002270A7">
      <w:pPr>
        <w:pStyle w:val="Heading1"/>
        <w:spacing w:before="120" w:after="120"/>
      </w:pPr>
      <w:bookmarkStart w:id="7" w:name="_Toc326858019"/>
      <w:bookmarkStart w:id="8" w:name="_Toc326858188"/>
      <w:bookmarkStart w:id="9" w:name="_Toc326944647"/>
      <w:bookmarkStart w:id="10" w:name="_Toc326944844"/>
      <w:bookmarkStart w:id="11" w:name="_Toc326945040"/>
      <w:bookmarkStart w:id="12" w:name="_Toc326945236"/>
      <w:bookmarkStart w:id="13" w:name="_Toc326991697"/>
      <w:r w:rsidRPr="002270A7">
        <w:t>Islamic Laws</w:t>
      </w:r>
      <w:bookmarkEnd w:id="7"/>
      <w:bookmarkEnd w:id="8"/>
      <w:bookmarkEnd w:id="9"/>
      <w:bookmarkEnd w:id="10"/>
      <w:bookmarkEnd w:id="11"/>
      <w:bookmarkEnd w:id="12"/>
      <w:bookmarkEnd w:id="13"/>
    </w:p>
    <w:p w:rsidR="0021351F" w:rsidRDefault="002270A7" w:rsidP="002270A7">
      <w:pPr>
        <w:pStyle w:val="Heading1"/>
        <w:spacing w:before="120" w:after="120"/>
      </w:pPr>
      <w:bookmarkStart w:id="14" w:name="_Toc326858020"/>
      <w:bookmarkStart w:id="15" w:name="_Toc326858189"/>
      <w:bookmarkStart w:id="16" w:name="_Toc326944648"/>
      <w:bookmarkStart w:id="17" w:name="_Toc326944845"/>
      <w:bookmarkStart w:id="18" w:name="_Toc326945041"/>
      <w:bookmarkStart w:id="19" w:name="_Toc326945237"/>
      <w:bookmarkStart w:id="20" w:name="_Toc326991698"/>
      <w:r w:rsidRPr="002270A7">
        <w:t>For Youth and Young adults</w:t>
      </w:r>
      <w:bookmarkEnd w:id="14"/>
      <w:bookmarkEnd w:id="15"/>
      <w:bookmarkEnd w:id="16"/>
      <w:bookmarkEnd w:id="17"/>
      <w:bookmarkEnd w:id="18"/>
      <w:bookmarkEnd w:id="19"/>
      <w:bookmarkEnd w:id="20"/>
    </w:p>
    <w:p w:rsidR="002270A7" w:rsidRPr="002270A7" w:rsidRDefault="002270A7" w:rsidP="002270A7"/>
    <w:p w:rsidR="008F33D5" w:rsidRDefault="008F33D5" w:rsidP="007348A4"/>
    <w:p w:rsidR="00022966" w:rsidRDefault="002270A7" w:rsidP="00022966">
      <w:pPr>
        <w:spacing w:before="1320"/>
        <w:jc w:val="center"/>
        <w:rPr>
          <w:rStyle w:val="bold"/>
        </w:rPr>
      </w:pPr>
      <w:r w:rsidRPr="002270A7">
        <w:rPr>
          <w:rStyle w:val="bold"/>
        </w:rPr>
        <w:t>According to the Fatawa of:</w:t>
      </w:r>
    </w:p>
    <w:p w:rsidR="002270A7" w:rsidRDefault="002270A7" w:rsidP="002270A7">
      <w:pPr>
        <w:jc w:val="center"/>
        <w:rPr>
          <w:rStyle w:val="bold"/>
        </w:rPr>
      </w:pPr>
      <w:r w:rsidRPr="002270A7">
        <w:rPr>
          <w:rStyle w:val="bold"/>
        </w:rPr>
        <w:t>Hazrat Ayatullah al-Uzma as-Sayyed al-Hajj</w:t>
      </w:r>
    </w:p>
    <w:p w:rsidR="002270A7" w:rsidRDefault="002270A7" w:rsidP="002270A7">
      <w:pPr>
        <w:jc w:val="center"/>
        <w:rPr>
          <w:rStyle w:val="bold"/>
        </w:rPr>
      </w:pPr>
      <w:r w:rsidRPr="002270A7">
        <w:rPr>
          <w:rStyle w:val="bold"/>
        </w:rPr>
        <w:t>Ali al-Husaini as-Seestani</w:t>
      </w:r>
    </w:p>
    <w:p w:rsidR="008F33D5" w:rsidRPr="008F33D5" w:rsidRDefault="002270A7" w:rsidP="002270A7">
      <w:pPr>
        <w:spacing w:before="3600"/>
        <w:jc w:val="center"/>
        <w:rPr>
          <w:rStyle w:val="bold"/>
        </w:rPr>
      </w:pPr>
      <w:r w:rsidRPr="002270A7">
        <w:rPr>
          <w:rStyle w:val="bold"/>
        </w:rPr>
        <w:t>Translated by:</w:t>
      </w:r>
    </w:p>
    <w:p w:rsidR="008F33D5" w:rsidRPr="008F33D5" w:rsidRDefault="002270A7" w:rsidP="00AA3B98">
      <w:pPr>
        <w:jc w:val="center"/>
        <w:rPr>
          <w:rStyle w:val="bold"/>
        </w:rPr>
      </w:pPr>
      <w:r w:rsidRPr="002270A7">
        <w:rPr>
          <w:rStyle w:val="bold"/>
        </w:rPr>
        <w:t>Saleem Bhimji</w:t>
      </w:r>
    </w:p>
    <w:p w:rsidR="00BE5758" w:rsidRDefault="00BE5758" w:rsidP="007348A4">
      <w:pPr>
        <w:pStyle w:val="Heading1"/>
        <w:sectPr w:rsidR="00BE5758" w:rsidSect="00624CC9">
          <w:headerReference w:type="even" r:id="rId10"/>
          <w:headerReference w:type="first" r:id="rId11"/>
          <w:pgSz w:w="8417" w:h="11909" w:orient="landscape" w:code="9"/>
          <w:pgMar w:top="864" w:right="576" w:bottom="864" w:left="1152" w:header="720" w:footer="720" w:gutter="0"/>
          <w:cols w:space="720"/>
          <w:docGrid w:linePitch="326"/>
        </w:sectPr>
      </w:pPr>
    </w:p>
    <w:tbl>
      <w:tblPr>
        <w:tblW w:w="0" w:type="auto"/>
        <w:tblLayout w:type="fixed"/>
        <w:tblLook w:val="0000" w:firstRow="0" w:lastRow="0" w:firstColumn="0" w:lastColumn="0" w:noHBand="0" w:noVBand="0"/>
      </w:tblPr>
      <w:tblGrid>
        <w:gridCol w:w="1432"/>
        <w:gridCol w:w="296"/>
        <w:gridCol w:w="5033"/>
      </w:tblGrid>
      <w:tr w:rsidR="00C30DA3" w:rsidTr="003B3A75">
        <w:tc>
          <w:tcPr>
            <w:tcW w:w="1432" w:type="dxa"/>
            <w:tcBorders>
              <w:top w:val="nil"/>
              <w:left w:val="nil"/>
              <w:bottom w:val="nil"/>
              <w:right w:val="nil"/>
            </w:tcBorders>
            <w:vAlign w:val="center"/>
          </w:tcPr>
          <w:p w:rsidR="00C30DA3" w:rsidRDefault="00C30DA3" w:rsidP="007348A4">
            <w:pPr>
              <w:rPr>
                <w:lang w:val="en-IN"/>
              </w:rPr>
            </w:pPr>
            <w:bookmarkStart w:id="21" w:name="_Toc269479268"/>
            <w:r>
              <w:rPr>
                <w:lang w:val="en-IN"/>
              </w:rPr>
              <w:lastRenderedPageBreak/>
              <w:br w:type="page"/>
              <w:t>Title</w:t>
            </w:r>
          </w:p>
        </w:tc>
        <w:tc>
          <w:tcPr>
            <w:tcW w:w="296" w:type="dxa"/>
            <w:tcBorders>
              <w:top w:val="nil"/>
              <w:left w:val="nil"/>
              <w:bottom w:val="nil"/>
              <w:right w:val="nil"/>
            </w:tcBorders>
            <w:vAlign w:val="center"/>
          </w:tcPr>
          <w:p w:rsidR="00C30DA3" w:rsidRDefault="00C30DA3" w:rsidP="007348A4">
            <w:pPr>
              <w:rPr>
                <w:lang w:val="en-IN"/>
              </w:rPr>
            </w:pPr>
            <w:r>
              <w:rPr>
                <w:lang w:val="en-IN"/>
              </w:rPr>
              <w:t>:</w:t>
            </w:r>
          </w:p>
        </w:tc>
        <w:tc>
          <w:tcPr>
            <w:tcW w:w="5033" w:type="dxa"/>
            <w:tcBorders>
              <w:top w:val="nil"/>
              <w:left w:val="nil"/>
              <w:bottom w:val="nil"/>
              <w:right w:val="nil"/>
            </w:tcBorders>
            <w:vAlign w:val="center"/>
          </w:tcPr>
          <w:p w:rsidR="00C30DA3" w:rsidRDefault="002270A7" w:rsidP="00022966">
            <w:pPr>
              <w:rPr>
                <w:lang w:val="en-IN"/>
              </w:rPr>
            </w:pPr>
            <w:r>
              <w:rPr>
                <w:lang w:val="en-IN"/>
              </w:rPr>
              <w:t>Simplified Islamic Laws</w:t>
            </w:r>
          </w:p>
        </w:tc>
      </w:tr>
      <w:tr w:rsidR="00221274" w:rsidTr="003B3A75">
        <w:tc>
          <w:tcPr>
            <w:tcW w:w="1432" w:type="dxa"/>
            <w:tcBorders>
              <w:top w:val="nil"/>
              <w:left w:val="nil"/>
              <w:bottom w:val="nil"/>
              <w:right w:val="nil"/>
            </w:tcBorders>
            <w:vAlign w:val="center"/>
          </w:tcPr>
          <w:p w:rsidR="00221274" w:rsidRDefault="002270A7" w:rsidP="007348A4">
            <w:pPr>
              <w:rPr>
                <w:lang w:val="en-IN"/>
              </w:rPr>
            </w:pPr>
            <w:r>
              <w:rPr>
                <w:lang w:val="en-IN"/>
              </w:rPr>
              <w:t>According to the Fatawa of</w:t>
            </w:r>
          </w:p>
        </w:tc>
        <w:tc>
          <w:tcPr>
            <w:tcW w:w="296" w:type="dxa"/>
            <w:tcBorders>
              <w:top w:val="nil"/>
              <w:left w:val="nil"/>
              <w:bottom w:val="nil"/>
              <w:right w:val="nil"/>
            </w:tcBorders>
            <w:vAlign w:val="center"/>
          </w:tcPr>
          <w:p w:rsidR="00221274" w:rsidRDefault="00221274" w:rsidP="007348A4">
            <w:pPr>
              <w:rPr>
                <w:lang w:val="en-IN"/>
              </w:rPr>
            </w:pPr>
            <w:r>
              <w:rPr>
                <w:lang w:val="en-IN"/>
              </w:rPr>
              <w:t>:</w:t>
            </w:r>
          </w:p>
        </w:tc>
        <w:tc>
          <w:tcPr>
            <w:tcW w:w="5033" w:type="dxa"/>
            <w:tcBorders>
              <w:top w:val="nil"/>
              <w:left w:val="nil"/>
              <w:bottom w:val="nil"/>
              <w:right w:val="nil"/>
            </w:tcBorders>
            <w:vAlign w:val="center"/>
          </w:tcPr>
          <w:p w:rsidR="00221274" w:rsidRPr="00022966" w:rsidRDefault="002270A7" w:rsidP="002270A7">
            <w:pPr>
              <w:rPr>
                <w:lang w:val="en-IN"/>
              </w:rPr>
            </w:pPr>
            <w:r w:rsidRPr="002270A7">
              <w:rPr>
                <w:lang w:val="en-IN"/>
              </w:rPr>
              <w:t>Hazrat Ayatullah al-Uzma as-Sayyed al-Hajj</w:t>
            </w:r>
            <w:r>
              <w:rPr>
                <w:lang w:val="en-IN"/>
              </w:rPr>
              <w:t xml:space="preserve"> </w:t>
            </w:r>
            <w:r w:rsidRPr="002270A7">
              <w:rPr>
                <w:lang w:val="en-IN"/>
              </w:rPr>
              <w:t>Ali al-Husaini as-Seestani</w:t>
            </w:r>
          </w:p>
        </w:tc>
      </w:tr>
      <w:tr w:rsidR="00221274" w:rsidTr="003B3A75">
        <w:tc>
          <w:tcPr>
            <w:tcW w:w="1432" w:type="dxa"/>
            <w:tcBorders>
              <w:top w:val="nil"/>
              <w:left w:val="nil"/>
              <w:bottom w:val="nil"/>
              <w:right w:val="nil"/>
            </w:tcBorders>
            <w:vAlign w:val="center"/>
          </w:tcPr>
          <w:p w:rsidR="00221274" w:rsidRDefault="00221274" w:rsidP="007348A4">
            <w:pPr>
              <w:rPr>
                <w:lang w:val="en-IN"/>
              </w:rPr>
            </w:pPr>
            <w:r w:rsidRPr="00221274">
              <w:rPr>
                <w:lang w:val="en-IN"/>
              </w:rPr>
              <w:t>Translator</w:t>
            </w:r>
          </w:p>
        </w:tc>
        <w:tc>
          <w:tcPr>
            <w:tcW w:w="296" w:type="dxa"/>
            <w:tcBorders>
              <w:top w:val="nil"/>
              <w:left w:val="nil"/>
              <w:bottom w:val="nil"/>
              <w:right w:val="nil"/>
            </w:tcBorders>
            <w:vAlign w:val="center"/>
          </w:tcPr>
          <w:p w:rsidR="00221274" w:rsidRDefault="00221274" w:rsidP="007348A4">
            <w:pPr>
              <w:rPr>
                <w:lang w:val="en-IN"/>
              </w:rPr>
            </w:pPr>
            <w:r>
              <w:rPr>
                <w:lang w:val="en-IN"/>
              </w:rPr>
              <w:t>:</w:t>
            </w:r>
          </w:p>
        </w:tc>
        <w:tc>
          <w:tcPr>
            <w:tcW w:w="5033" w:type="dxa"/>
            <w:tcBorders>
              <w:top w:val="nil"/>
              <w:left w:val="nil"/>
              <w:bottom w:val="nil"/>
              <w:right w:val="nil"/>
            </w:tcBorders>
            <w:vAlign w:val="center"/>
          </w:tcPr>
          <w:p w:rsidR="00221274" w:rsidRPr="00022966" w:rsidRDefault="002270A7" w:rsidP="00022966">
            <w:pPr>
              <w:rPr>
                <w:lang w:val="en-IN"/>
              </w:rPr>
            </w:pPr>
            <w:r w:rsidRPr="002270A7">
              <w:rPr>
                <w:lang w:val="en-IN"/>
              </w:rPr>
              <w:t>Saleem Bhimji</w:t>
            </w:r>
          </w:p>
        </w:tc>
      </w:tr>
      <w:tr w:rsidR="00C30DA3" w:rsidTr="003B3A75">
        <w:tc>
          <w:tcPr>
            <w:tcW w:w="1432" w:type="dxa"/>
            <w:tcBorders>
              <w:top w:val="nil"/>
              <w:left w:val="nil"/>
              <w:bottom w:val="nil"/>
              <w:right w:val="nil"/>
            </w:tcBorders>
            <w:vAlign w:val="center"/>
          </w:tcPr>
          <w:p w:rsidR="00C30DA3" w:rsidRDefault="00C30DA3" w:rsidP="007348A4">
            <w:pPr>
              <w:rPr>
                <w:lang w:val="en-IN"/>
              </w:rPr>
            </w:pPr>
            <w:r>
              <w:rPr>
                <w:lang w:val="en-IN"/>
              </w:rPr>
              <w:t>Earlier Printed by</w:t>
            </w:r>
          </w:p>
        </w:tc>
        <w:tc>
          <w:tcPr>
            <w:tcW w:w="296" w:type="dxa"/>
            <w:tcBorders>
              <w:top w:val="nil"/>
              <w:left w:val="nil"/>
              <w:bottom w:val="nil"/>
              <w:right w:val="nil"/>
            </w:tcBorders>
            <w:vAlign w:val="center"/>
          </w:tcPr>
          <w:p w:rsidR="00C30DA3" w:rsidRDefault="00C30DA3" w:rsidP="007348A4">
            <w:pPr>
              <w:rPr>
                <w:lang w:val="en-IN"/>
              </w:rPr>
            </w:pPr>
            <w:r>
              <w:rPr>
                <w:lang w:val="en-IN"/>
              </w:rPr>
              <w:t>:</w:t>
            </w:r>
          </w:p>
        </w:tc>
        <w:tc>
          <w:tcPr>
            <w:tcW w:w="5033" w:type="dxa"/>
            <w:tcBorders>
              <w:top w:val="nil"/>
              <w:left w:val="nil"/>
              <w:bottom w:val="nil"/>
              <w:right w:val="nil"/>
            </w:tcBorders>
            <w:vAlign w:val="center"/>
          </w:tcPr>
          <w:p w:rsidR="00C30DA3" w:rsidRDefault="002270A7" w:rsidP="007348A4">
            <w:pPr>
              <w:rPr>
                <w:i/>
                <w:iCs/>
                <w:sz w:val="26"/>
                <w:szCs w:val="26"/>
                <w:lang w:val="en-IN"/>
              </w:rPr>
            </w:pPr>
            <w:r>
              <w:rPr>
                <w:lang w:val="en-IN"/>
              </w:rPr>
              <w:t>Ansariyan Publications, Qum, Iran.</w:t>
            </w:r>
          </w:p>
        </w:tc>
      </w:tr>
      <w:tr w:rsidR="00C30DA3" w:rsidTr="003B3A75">
        <w:tc>
          <w:tcPr>
            <w:tcW w:w="1432" w:type="dxa"/>
            <w:tcBorders>
              <w:top w:val="nil"/>
              <w:left w:val="nil"/>
              <w:bottom w:val="nil"/>
              <w:right w:val="nil"/>
            </w:tcBorders>
            <w:vAlign w:val="center"/>
          </w:tcPr>
          <w:p w:rsidR="00C30DA3" w:rsidRDefault="00C30DA3" w:rsidP="007348A4">
            <w:pPr>
              <w:rPr>
                <w:lang w:val="en-IN"/>
              </w:rPr>
            </w:pPr>
            <w:r>
              <w:rPr>
                <w:lang w:val="en-IN"/>
              </w:rPr>
              <w:t>Reprinted By</w:t>
            </w:r>
          </w:p>
        </w:tc>
        <w:tc>
          <w:tcPr>
            <w:tcW w:w="296" w:type="dxa"/>
            <w:tcBorders>
              <w:top w:val="nil"/>
              <w:left w:val="nil"/>
              <w:bottom w:val="nil"/>
              <w:right w:val="nil"/>
            </w:tcBorders>
            <w:vAlign w:val="center"/>
          </w:tcPr>
          <w:p w:rsidR="00C30DA3" w:rsidRDefault="00C30DA3" w:rsidP="007348A4">
            <w:pPr>
              <w:rPr>
                <w:lang w:val="en-IN"/>
              </w:rPr>
            </w:pPr>
            <w:r>
              <w:rPr>
                <w:lang w:val="en-IN"/>
              </w:rPr>
              <w:t>:</w:t>
            </w:r>
          </w:p>
        </w:tc>
        <w:tc>
          <w:tcPr>
            <w:tcW w:w="5033" w:type="dxa"/>
            <w:tcBorders>
              <w:top w:val="nil"/>
              <w:left w:val="nil"/>
              <w:bottom w:val="nil"/>
              <w:right w:val="nil"/>
            </w:tcBorders>
            <w:vAlign w:val="center"/>
          </w:tcPr>
          <w:p w:rsidR="00853D72" w:rsidRDefault="00C30DA3" w:rsidP="00853D72">
            <w:pPr>
              <w:spacing w:after="0"/>
              <w:rPr>
                <w:lang w:val="en-IN"/>
              </w:rPr>
            </w:pPr>
            <w:r>
              <w:rPr>
                <w:lang w:val="en-IN"/>
              </w:rPr>
              <w:t>Ja</w:t>
            </w:r>
            <w:r w:rsidR="002270A7">
              <w:rPr>
                <w:lang w:val="en-IN"/>
              </w:rPr>
              <w:t>’</w:t>
            </w:r>
            <w:r>
              <w:rPr>
                <w:lang w:val="en-IN"/>
              </w:rPr>
              <w:t>fari Propagation Centre, 94, Asma Manzil, Room No. 10, Bazar Road, Opp. Khoja Masjid, Bandra (W), Mu</w:t>
            </w:r>
            <w:r w:rsidR="00853D72">
              <w:rPr>
                <w:lang w:val="en-IN"/>
              </w:rPr>
              <w:t>mbai – 400050. Tel.: 2642 5777.</w:t>
            </w:r>
          </w:p>
          <w:p w:rsidR="00701B28" w:rsidRDefault="00C30DA3" w:rsidP="00701B28">
            <w:pPr>
              <w:jc w:val="left"/>
              <w:rPr>
                <w:lang w:val="en-IN"/>
              </w:rPr>
            </w:pPr>
            <w:r>
              <w:rPr>
                <w:lang w:val="en-IN"/>
              </w:rPr>
              <w:t>E-mail: jpcbandra@yahoo.com</w:t>
            </w:r>
            <w:r w:rsidR="00653703">
              <w:rPr>
                <w:lang w:val="en-IN"/>
              </w:rPr>
              <w:t xml:space="preserve">, </w:t>
            </w:r>
            <w:r w:rsidR="00701B28">
              <w:rPr>
                <w:lang w:val="en-IN"/>
              </w:rPr>
              <w:t>jpcbandra@gmail.com</w:t>
            </w:r>
          </w:p>
          <w:p w:rsidR="00C30DA3" w:rsidRDefault="00701B28" w:rsidP="007348A4">
            <w:pPr>
              <w:rPr>
                <w:lang w:val="en-IN"/>
              </w:rPr>
            </w:pPr>
            <w:r>
              <w:rPr>
                <w:lang w:val="en-IN"/>
              </w:rPr>
              <w:t xml:space="preserve">Website: </w:t>
            </w:r>
            <w:r w:rsidR="00653703">
              <w:rPr>
                <w:lang w:val="en-IN"/>
              </w:rPr>
              <w:t>jpconline.org</w:t>
            </w:r>
          </w:p>
        </w:tc>
      </w:tr>
    </w:tbl>
    <w:p w:rsidR="00C30DA3" w:rsidRDefault="00C30DA3" w:rsidP="007348A4">
      <w:pPr>
        <w:pStyle w:val="Heading1"/>
        <w:sectPr w:rsidR="00C30DA3" w:rsidSect="00624CC9">
          <w:headerReference w:type="default" r:id="rId12"/>
          <w:headerReference w:type="first" r:id="rId13"/>
          <w:pgSz w:w="8417" w:h="11909" w:orient="landscape" w:code="9"/>
          <w:pgMar w:top="864" w:right="576" w:bottom="864" w:left="1152" w:header="720" w:footer="720" w:gutter="0"/>
          <w:cols w:space="720"/>
          <w:vAlign w:val="bottom"/>
          <w:titlePg/>
          <w:docGrid w:linePitch="326"/>
        </w:sectPr>
      </w:pPr>
    </w:p>
    <w:p w:rsidR="00FC61D7" w:rsidRDefault="00FC61D7" w:rsidP="007348A4">
      <w:pPr>
        <w:pStyle w:val="Heading1"/>
      </w:pPr>
      <w:bookmarkStart w:id="22" w:name="_Toc297396796"/>
      <w:bookmarkStart w:id="23" w:name="_Toc298599487"/>
      <w:bookmarkStart w:id="24" w:name="_Toc307501638"/>
      <w:bookmarkStart w:id="25" w:name="_Toc308442201"/>
      <w:bookmarkStart w:id="26" w:name="_Toc308442381"/>
      <w:bookmarkStart w:id="27" w:name="_Toc326858021"/>
      <w:bookmarkStart w:id="28" w:name="_Toc326858190"/>
      <w:bookmarkStart w:id="29" w:name="_Toc326944649"/>
      <w:bookmarkStart w:id="30" w:name="_Toc326944846"/>
      <w:bookmarkStart w:id="31" w:name="_Toc326945042"/>
      <w:bookmarkStart w:id="32" w:name="_Toc326945238"/>
      <w:bookmarkStart w:id="33" w:name="_Toc326991699"/>
      <w:r>
        <w:lastRenderedPageBreak/>
        <w:t>Contents</w:t>
      </w:r>
      <w:bookmarkEnd w:id="21"/>
      <w:bookmarkEnd w:id="22"/>
      <w:bookmarkEnd w:id="23"/>
      <w:bookmarkEnd w:id="24"/>
      <w:bookmarkEnd w:id="25"/>
      <w:bookmarkEnd w:id="26"/>
      <w:bookmarkEnd w:id="27"/>
      <w:bookmarkEnd w:id="28"/>
      <w:bookmarkEnd w:id="29"/>
      <w:bookmarkEnd w:id="30"/>
      <w:bookmarkEnd w:id="31"/>
      <w:bookmarkEnd w:id="32"/>
      <w:bookmarkEnd w:id="33"/>
    </w:p>
    <w:bookmarkStart w:id="34" w:name="_Toc298599488"/>
    <w:p w:rsidR="00602725" w:rsidRDefault="00AD4E57" w:rsidP="00436CDF">
      <w:pPr>
        <w:pStyle w:val="TOC1"/>
        <w:rPr>
          <w:rFonts w:asciiTheme="minorHAnsi" w:eastAsiaTheme="minorEastAsia" w:hAnsiTheme="minorHAnsi" w:cstheme="minorBidi"/>
          <w:szCs w:val="22"/>
        </w:rPr>
      </w:pPr>
      <w:r>
        <w:fldChar w:fldCharType="begin"/>
      </w:r>
      <w:r>
        <w:instrText xml:space="preserve"> TOC \o "1-3" \h \z \u </w:instrText>
      </w:r>
      <w:r>
        <w:fldChar w:fldCharType="separate"/>
      </w:r>
      <w:hyperlink w:anchor="_Toc326991700" w:history="1">
        <w:r w:rsidR="00602725" w:rsidRPr="00ED02AD">
          <w:rPr>
            <w:rStyle w:val="Hyperlink"/>
          </w:rPr>
          <w:t>A Summary of the life of the Marja Taqleed of the Shi’a World</w:t>
        </w:r>
        <w:r w:rsidR="00602725">
          <w:rPr>
            <w:webHidden/>
          </w:rPr>
          <w:tab/>
        </w:r>
        <w:r w:rsidR="00602725">
          <w:rPr>
            <w:rStyle w:val="Hyperlink"/>
          </w:rPr>
          <w:fldChar w:fldCharType="begin"/>
        </w:r>
        <w:r w:rsidR="00602725">
          <w:rPr>
            <w:webHidden/>
          </w:rPr>
          <w:instrText xml:space="preserve"> PAGEREF _Toc326991700 \h </w:instrText>
        </w:r>
        <w:r w:rsidR="00602725">
          <w:rPr>
            <w:rStyle w:val="Hyperlink"/>
          </w:rPr>
        </w:r>
        <w:r w:rsidR="00602725">
          <w:rPr>
            <w:rStyle w:val="Hyperlink"/>
          </w:rPr>
          <w:fldChar w:fldCharType="separate"/>
        </w:r>
        <w:r w:rsidR="00CB13C5">
          <w:rPr>
            <w:webHidden/>
          </w:rPr>
          <w:t>9</w:t>
        </w:r>
        <w:r w:rsidR="00602725">
          <w:rPr>
            <w:rStyle w:val="Hyperlink"/>
          </w:rPr>
          <w:fldChar w:fldCharType="end"/>
        </w:r>
      </w:hyperlink>
    </w:p>
    <w:p w:rsidR="00602725" w:rsidRDefault="00602725" w:rsidP="00436CDF">
      <w:pPr>
        <w:pStyle w:val="TOC2"/>
        <w:rPr>
          <w:rFonts w:asciiTheme="minorHAnsi" w:eastAsiaTheme="minorEastAsia" w:hAnsiTheme="minorHAnsi" w:cstheme="minorBidi"/>
          <w:szCs w:val="22"/>
        </w:rPr>
      </w:pPr>
      <w:hyperlink w:anchor="_Toc326991701" w:history="1">
        <w:r w:rsidRPr="00ED02AD">
          <w:rPr>
            <w:rStyle w:val="Hyperlink"/>
          </w:rPr>
          <w:t>Ayatullah al-Uzma as-</w:t>
        </w:r>
        <w:r w:rsidR="00624CC9">
          <w:rPr>
            <w:rStyle w:val="Hyperlink"/>
          </w:rPr>
          <w:t>Sayyed</w:t>
        </w:r>
        <w:r w:rsidRPr="00ED02AD">
          <w:rPr>
            <w:rStyle w:val="Hyperlink"/>
          </w:rPr>
          <w:t xml:space="preserve"> Ali al-Husaini as-Seestani</w:t>
        </w:r>
        <w:r>
          <w:rPr>
            <w:webHidden/>
          </w:rPr>
          <w:tab/>
        </w:r>
        <w:r>
          <w:rPr>
            <w:rStyle w:val="Hyperlink"/>
          </w:rPr>
          <w:fldChar w:fldCharType="begin"/>
        </w:r>
        <w:r>
          <w:rPr>
            <w:webHidden/>
          </w:rPr>
          <w:instrText xml:space="preserve"> PAGEREF _Toc326991701 \h </w:instrText>
        </w:r>
        <w:r>
          <w:rPr>
            <w:rStyle w:val="Hyperlink"/>
          </w:rPr>
        </w:r>
        <w:r>
          <w:rPr>
            <w:rStyle w:val="Hyperlink"/>
          </w:rPr>
          <w:fldChar w:fldCharType="separate"/>
        </w:r>
        <w:r w:rsidR="00CB13C5">
          <w:rPr>
            <w:webHidden/>
          </w:rPr>
          <w:t>9</w:t>
        </w:r>
        <w:r>
          <w:rPr>
            <w:rStyle w:val="Hyperlink"/>
          </w:rPr>
          <w:fldChar w:fldCharType="end"/>
        </w:r>
      </w:hyperlink>
    </w:p>
    <w:p w:rsidR="00602725" w:rsidRDefault="00602725" w:rsidP="00D94779">
      <w:pPr>
        <w:pStyle w:val="TOC3"/>
        <w:rPr>
          <w:rFonts w:asciiTheme="minorHAnsi" w:hAnsiTheme="minorHAnsi"/>
        </w:rPr>
      </w:pPr>
      <w:hyperlink w:anchor="_Toc326991702" w:history="1">
        <w:r w:rsidRPr="00ED02AD">
          <w:rPr>
            <w:rStyle w:val="Hyperlink"/>
          </w:rPr>
          <w:t>1. His birth and studi</w:t>
        </w:r>
        <w:r w:rsidRPr="00ED02AD">
          <w:rPr>
            <w:rStyle w:val="Hyperlink"/>
          </w:rPr>
          <w:t>e</w:t>
        </w:r>
        <w:r w:rsidRPr="00ED02AD">
          <w:rPr>
            <w:rStyle w:val="Hyperlink"/>
          </w:rPr>
          <w:t>s</w:t>
        </w:r>
        <w:r>
          <w:rPr>
            <w:webHidden/>
          </w:rPr>
          <w:tab/>
        </w:r>
        <w:r>
          <w:rPr>
            <w:rStyle w:val="Hyperlink"/>
          </w:rPr>
          <w:fldChar w:fldCharType="begin"/>
        </w:r>
        <w:r>
          <w:rPr>
            <w:webHidden/>
          </w:rPr>
          <w:instrText xml:space="preserve"> PAGEREF _Toc326991702 \h </w:instrText>
        </w:r>
        <w:r>
          <w:rPr>
            <w:rStyle w:val="Hyperlink"/>
          </w:rPr>
        </w:r>
        <w:r>
          <w:rPr>
            <w:rStyle w:val="Hyperlink"/>
          </w:rPr>
          <w:fldChar w:fldCharType="separate"/>
        </w:r>
        <w:r w:rsidR="00CB13C5">
          <w:rPr>
            <w:webHidden/>
          </w:rPr>
          <w:t>9</w:t>
        </w:r>
        <w:r>
          <w:rPr>
            <w:rStyle w:val="Hyperlink"/>
          </w:rPr>
          <w:fldChar w:fldCharType="end"/>
        </w:r>
      </w:hyperlink>
    </w:p>
    <w:p w:rsidR="00602725" w:rsidRDefault="00602725" w:rsidP="00D94779">
      <w:pPr>
        <w:pStyle w:val="TOC3"/>
        <w:rPr>
          <w:rFonts w:asciiTheme="minorHAnsi" w:hAnsiTheme="minorHAnsi"/>
        </w:rPr>
      </w:pPr>
      <w:hyperlink w:anchor="_Toc326991703" w:history="1">
        <w:r w:rsidRPr="00ED02AD">
          <w:rPr>
            <w:rStyle w:val="Hyperlink"/>
          </w:rPr>
          <w:t>2. The great knowledge of the te</w:t>
        </w:r>
        <w:r w:rsidRPr="00ED02AD">
          <w:rPr>
            <w:rStyle w:val="Hyperlink"/>
          </w:rPr>
          <w:t>a</w:t>
        </w:r>
        <w:r w:rsidRPr="00ED02AD">
          <w:rPr>
            <w:rStyle w:val="Hyperlink"/>
          </w:rPr>
          <w:t>cher</w:t>
        </w:r>
        <w:r>
          <w:rPr>
            <w:webHidden/>
          </w:rPr>
          <w:tab/>
        </w:r>
        <w:r>
          <w:rPr>
            <w:rStyle w:val="Hyperlink"/>
          </w:rPr>
          <w:fldChar w:fldCharType="begin"/>
        </w:r>
        <w:r>
          <w:rPr>
            <w:webHidden/>
          </w:rPr>
          <w:instrText xml:space="preserve"> PAGEREF _Toc326991703 \h </w:instrText>
        </w:r>
        <w:r>
          <w:rPr>
            <w:rStyle w:val="Hyperlink"/>
          </w:rPr>
        </w:r>
        <w:r>
          <w:rPr>
            <w:rStyle w:val="Hyperlink"/>
          </w:rPr>
          <w:fldChar w:fldCharType="separate"/>
        </w:r>
        <w:r w:rsidR="00CB13C5">
          <w:rPr>
            <w:webHidden/>
          </w:rPr>
          <w:t>10</w:t>
        </w:r>
        <w:r>
          <w:rPr>
            <w:rStyle w:val="Hyperlink"/>
          </w:rPr>
          <w:fldChar w:fldCharType="end"/>
        </w:r>
      </w:hyperlink>
    </w:p>
    <w:p w:rsidR="00602725" w:rsidRDefault="00602725" w:rsidP="00D94779">
      <w:pPr>
        <w:pStyle w:val="TOC3"/>
        <w:rPr>
          <w:rFonts w:asciiTheme="minorHAnsi" w:hAnsiTheme="minorHAnsi"/>
        </w:rPr>
      </w:pPr>
      <w:hyperlink w:anchor="_Toc326991704" w:history="1">
        <w:r w:rsidRPr="00ED02AD">
          <w:rPr>
            <w:rStyle w:val="Hyperlink"/>
          </w:rPr>
          <w:t>3. Works of this Sch</w:t>
        </w:r>
        <w:r w:rsidRPr="00ED02AD">
          <w:rPr>
            <w:rStyle w:val="Hyperlink"/>
          </w:rPr>
          <w:t>o</w:t>
        </w:r>
        <w:r w:rsidRPr="00ED02AD">
          <w:rPr>
            <w:rStyle w:val="Hyperlink"/>
          </w:rPr>
          <w:t>lar</w:t>
        </w:r>
        <w:r>
          <w:rPr>
            <w:webHidden/>
          </w:rPr>
          <w:tab/>
        </w:r>
        <w:r>
          <w:rPr>
            <w:rStyle w:val="Hyperlink"/>
          </w:rPr>
          <w:fldChar w:fldCharType="begin"/>
        </w:r>
        <w:r>
          <w:rPr>
            <w:webHidden/>
          </w:rPr>
          <w:instrText xml:space="preserve"> PAGEREF _Toc326991704 \h </w:instrText>
        </w:r>
        <w:r>
          <w:rPr>
            <w:rStyle w:val="Hyperlink"/>
          </w:rPr>
        </w:r>
        <w:r>
          <w:rPr>
            <w:rStyle w:val="Hyperlink"/>
          </w:rPr>
          <w:fldChar w:fldCharType="separate"/>
        </w:r>
        <w:r w:rsidR="00CB13C5">
          <w:rPr>
            <w:webHidden/>
          </w:rPr>
          <w:t>11</w:t>
        </w:r>
        <w:r>
          <w:rPr>
            <w:rStyle w:val="Hyperlink"/>
          </w:rPr>
          <w:fldChar w:fldCharType="end"/>
        </w:r>
      </w:hyperlink>
    </w:p>
    <w:p w:rsidR="00602725" w:rsidRDefault="00602725" w:rsidP="00436CDF">
      <w:pPr>
        <w:pStyle w:val="TOC1"/>
        <w:rPr>
          <w:rFonts w:asciiTheme="minorHAnsi" w:eastAsiaTheme="minorEastAsia" w:hAnsiTheme="minorHAnsi" w:cstheme="minorBidi"/>
          <w:szCs w:val="22"/>
        </w:rPr>
      </w:pPr>
      <w:hyperlink w:anchor="_Toc326991705" w:history="1">
        <w:r w:rsidRPr="00ED02AD">
          <w:rPr>
            <w:rStyle w:val="Hyperlink"/>
          </w:rPr>
          <w:t>Ijtihad and Taqleed</w:t>
        </w:r>
        <w:r>
          <w:rPr>
            <w:webHidden/>
          </w:rPr>
          <w:tab/>
        </w:r>
        <w:r>
          <w:rPr>
            <w:rStyle w:val="Hyperlink"/>
          </w:rPr>
          <w:fldChar w:fldCharType="begin"/>
        </w:r>
        <w:r>
          <w:rPr>
            <w:webHidden/>
          </w:rPr>
          <w:instrText xml:space="preserve"> PAGEREF _Toc326991705 \h </w:instrText>
        </w:r>
        <w:r>
          <w:rPr>
            <w:rStyle w:val="Hyperlink"/>
          </w:rPr>
        </w:r>
        <w:r>
          <w:rPr>
            <w:rStyle w:val="Hyperlink"/>
          </w:rPr>
          <w:fldChar w:fldCharType="separate"/>
        </w:r>
        <w:r w:rsidR="00CB13C5">
          <w:rPr>
            <w:webHidden/>
          </w:rPr>
          <w:t>13</w:t>
        </w:r>
        <w:r>
          <w:rPr>
            <w:rStyle w:val="Hyperlink"/>
          </w:rPr>
          <w:fldChar w:fldCharType="end"/>
        </w:r>
      </w:hyperlink>
    </w:p>
    <w:p w:rsidR="00602725" w:rsidRDefault="00602725" w:rsidP="00D94779">
      <w:pPr>
        <w:pStyle w:val="TOC3"/>
        <w:rPr>
          <w:rFonts w:asciiTheme="minorHAnsi" w:hAnsiTheme="minorHAnsi"/>
        </w:rPr>
      </w:pPr>
      <w:hyperlink w:anchor="_Toc326991706" w:history="1">
        <w:r w:rsidRPr="00ED02AD">
          <w:rPr>
            <w:rStyle w:val="Hyperlink"/>
          </w:rPr>
          <w:t>The difference between Ehteyaat Mustahab and Ehteyaat Wajib</w:t>
        </w:r>
        <w:r>
          <w:rPr>
            <w:webHidden/>
          </w:rPr>
          <w:tab/>
        </w:r>
        <w:r>
          <w:rPr>
            <w:rStyle w:val="Hyperlink"/>
          </w:rPr>
          <w:fldChar w:fldCharType="begin"/>
        </w:r>
        <w:r>
          <w:rPr>
            <w:webHidden/>
          </w:rPr>
          <w:instrText xml:space="preserve"> PAGEREF _Toc326991706 \h </w:instrText>
        </w:r>
        <w:r>
          <w:rPr>
            <w:rStyle w:val="Hyperlink"/>
          </w:rPr>
        </w:r>
        <w:r>
          <w:rPr>
            <w:rStyle w:val="Hyperlink"/>
          </w:rPr>
          <w:fldChar w:fldCharType="separate"/>
        </w:r>
        <w:r w:rsidR="00CB13C5">
          <w:rPr>
            <w:webHidden/>
          </w:rPr>
          <w:t>15</w:t>
        </w:r>
        <w:r>
          <w:rPr>
            <w:rStyle w:val="Hyperlink"/>
          </w:rPr>
          <w:fldChar w:fldCharType="end"/>
        </w:r>
      </w:hyperlink>
    </w:p>
    <w:p w:rsidR="00602725" w:rsidRDefault="00602725" w:rsidP="00436CDF">
      <w:pPr>
        <w:pStyle w:val="TOC1"/>
        <w:rPr>
          <w:rFonts w:asciiTheme="minorHAnsi" w:eastAsiaTheme="minorEastAsia" w:hAnsiTheme="minorHAnsi" w:cstheme="minorBidi"/>
          <w:szCs w:val="22"/>
        </w:rPr>
      </w:pPr>
      <w:hyperlink w:anchor="_Toc326991707" w:history="1">
        <w:r w:rsidRPr="00ED02AD">
          <w:rPr>
            <w:rStyle w:val="Hyperlink"/>
          </w:rPr>
          <w:t>Taharat</w:t>
        </w:r>
        <w:r>
          <w:rPr>
            <w:webHidden/>
          </w:rPr>
          <w:tab/>
        </w:r>
        <w:r>
          <w:rPr>
            <w:rStyle w:val="Hyperlink"/>
          </w:rPr>
          <w:fldChar w:fldCharType="begin"/>
        </w:r>
        <w:r>
          <w:rPr>
            <w:webHidden/>
          </w:rPr>
          <w:instrText xml:space="preserve"> PAGEREF _Toc326991707 \h </w:instrText>
        </w:r>
        <w:r>
          <w:rPr>
            <w:rStyle w:val="Hyperlink"/>
          </w:rPr>
        </w:r>
        <w:r>
          <w:rPr>
            <w:rStyle w:val="Hyperlink"/>
          </w:rPr>
          <w:fldChar w:fldCharType="separate"/>
        </w:r>
        <w:r w:rsidR="00CB13C5">
          <w:rPr>
            <w:webHidden/>
          </w:rPr>
          <w:t>16</w:t>
        </w:r>
        <w:r>
          <w:rPr>
            <w:rStyle w:val="Hyperlink"/>
          </w:rPr>
          <w:fldChar w:fldCharType="end"/>
        </w:r>
      </w:hyperlink>
    </w:p>
    <w:p w:rsidR="00602725" w:rsidRDefault="00602725" w:rsidP="00436CDF">
      <w:pPr>
        <w:pStyle w:val="TOC2"/>
        <w:rPr>
          <w:rFonts w:asciiTheme="minorHAnsi" w:eastAsiaTheme="minorEastAsia" w:hAnsiTheme="minorHAnsi" w:cstheme="minorBidi"/>
          <w:szCs w:val="22"/>
        </w:rPr>
      </w:pPr>
      <w:hyperlink w:anchor="_Toc326991708" w:history="1">
        <w:r w:rsidRPr="00ED02AD">
          <w:rPr>
            <w:rStyle w:val="Hyperlink"/>
          </w:rPr>
          <w:t>The Rules of the Corpse</w:t>
        </w:r>
        <w:r>
          <w:rPr>
            <w:webHidden/>
          </w:rPr>
          <w:tab/>
        </w:r>
        <w:r>
          <w:rPr>
            <w:rStyle w:val="Hyperlink"/>
          </w:rPr>
          <w:fldChar w:fldCharType="begin"/>
        </w:r>
        <w:r>
          <w:rPr>
            <w:webHidden/>
          </w:rPr>
          <w:instrText xml:space="preserve"> PAGEREF _Toc326991708 \h </w:instrText>
        </w:r>
        <w:r>
          <w:rPr>
            <w:rStyle w:val="Hyperlink"/>
          </w:rPr>
        </w:r>
        <w:r>
          <w:rPr>
            <w:rStyle w:val="Hyperlink"/>
          </w:rPr>
          <w:fldChar w:fldCharType="separate"/>
        </w:r>
        <w:r w:rsidR="00CB13C5">
          <w:rPr>
            <w:webHidden/>
          </w:rPr>
          <w:t>17</w:t>
        </w:r>
        <w:r>
          <w:rPr>
            <w:rStyle w:val="Hyperlink"/>
          </w:rPr>
          <w:fldChar w:fldCharType="end"/>
        </w:r>
      </w:hyperlink>
    </w:p>
    <w:p w:rsidR="00602725" w:rsidRDefault="00602725" w:rsidP="00436CDF">
      <w:pPr>
        <w:pStyle w:val="TOC2"/>
        <w:rPr>
          <w:rFonts w:asciiTheme="minorHAnsi" w:eastAsiaTheme="minorEastAsia" w:hAnsiTheme="minorHAnsi" w:cstheme="minorBidi"/>
          <w:szCs w:val="22"/>
        </w:rPr>
      </w:pPr>
      <w:hyperlink w:anchor="_Toc326991709" w:history="1">
        <w:r w:rsidRPr="00ED02AD">
          <w:rPr>
            <w:rStyle w:val="Hyperlink"/>
          </w:rPr>
          <w:t>The Rules of Blood</w:t>
        </w:r>
        <w:r>
          <w:rPr>
            <w:webHidden/>
          </w:rPr>
          <w:tab/>
        </w:r>
        <w:r>
          <w:rPr>
            <w:rStyle w:val="Hyperlink"/>
          </w:rPr>
          <w:fldChar w:fldCharType="begin"/>
        </w:r>
        <w:r>
          <w:rPr>
            <w:webHidden/>
          </w:rPr>
          <w:instrText xml:space="preserve"> PAGEREF _Toc326991709 \h </w:instrText>
        </w:r>
        <w:r>
          <w:rPr>
            <w:rStyle w:val="Hyperlink"/>
          </w:rPr>
        </w:r>
        <w:r>
          <w:rPr>
            <w:rStyle w:val="Hyperlink"/>
          </w:rPr>
          <w:fldChar w:fldCharType="separate"/>
        </w:r>
        <w:r w:rsidR="00CB13C5">
          <w:rPr>
            <w:webHidden/>
          </w:rPr>
          <w:t>18</w:t>
        </w:r>
        <w:r>
          <w:rPr>
            <w:rStyle w:val="Hyperlink"/>
          </w:rPr>
          <w:fldChar w:fldCharType="end"/>
        </w:r>
      </w:hyperlink>
    </w:p>
    <w:p w:rsidR="00602725" w:rsidRDefault="00602725" w:rsidP="00436CDF">
      <w:pPr>
        <w:pStyle w:val="TOC2"/>
        <w:rPr>
          <w:rFonts w:asciiTheme="minorHAnsi" w:eastAsiaTheme="minorEastAsia" w:hAnsiTheme="minorHAnsi" w:cstheme="minorBidi"/>
          <w:szCs w:val="22"/>
        </w:rPr>
      </w:pPr>
      <w:hyperlink w:anchor="_Toc326991710" w:history="1">
        <w:r w:rsidRPr="00ED02AD">
          <w:rPr>
            <w:rStyle w:val="Hyperlink"/>
          </w:rPr>
          <w:t>How does something become Najis?</w:t>
        </w:r>
        <w:r>
          <w:rPr>
            <w:webHidden/>
          </w:rPr>
          <w:tab/>
        </w:r>
        <w:r>
          <w:rPr>
            <w:rStyle w:val="Hyperlink"/>
          </w:rPr>
          <w:fldChar w:fldCharType="begin"/>
        </w:r>
        <w:r>
          <w:rPr>
            <w:webHidden/>
          </w:rPr>
          <w:instrText xml:space="preserve"> PAGEREF _Toc326991710 \h </w:instrText>
        </w:r>
        <w:r>
          <w:rPr>
            <w:rStyle w:val="Hyperlink"/>
          </w:rPr>
        </w:r>
        <w:r>
          <w:rPr>
            <w:rStyle w:val="Hyperlink"/>
          </w:rPr>
          <w:fldChar w:fldCharType="separate"/>
        </w:r>
        <w:r w:rsidR="00CB13C5">
          <w:rPr>
            <w:webHidden/>
          </w:rPr>
          <w:t>18</w:t>
        </w:r>
        <w:r>
          <w:rPr>
            <w:rStyle w:val="Hyperlink"/>
          </w:rPr>
          <w:fldChar w:fldCharType="end"/>
        </w:r>
      </w:hyperlink>
    </w:p>
    <w:p w:rsidR="00602725" w:rsidRDefault="00602725" w:rsidP="00436CDF">
      <w:pPr>
        <w:pStyle w:val="TOC1"/>
        <w:rPr>
          <w:rFonts w:asciiTheme="minorHAnsi" w:eastAsiaTheme="minorEastAsia" w:hAnsiTheme="minorHAnsi" w:cstheme="minorBidi"/>
          <w:szCs w:val="22"/>
        </w:rPr>
      </w:pPr>
      <w:hyperlink w:anchor="_Toc326991711" w:history="1">
        <w:r w:rsidRPr="00ED02AD">
          <w:rPr>
            <w:rStyle w:val="Hyperlink"/>
          </w:rPr>
          <w:t>Mutahharaat</w:t>
        </w:r>
        <w:r>
          <w:rPr>
            <w:webHidden/>
          </w:rPr>
          <w:tab/>
        </w:r>
        <w:r>
          <w:rPr>
            <w:rStyle w:val="Hyperlink"/>
          </w:rPr>
          <w:fldChar w:fldCharType="begin"/>
        </w:r>
        <w:r>
          <w:rPr>
            <w:webHidden/>
          </w:rPr>
          <w:instrText xml:space="preserve"> PAGEREF _Toc326991711 \h </w:instrText>
        </w:r>
        <w:r>
          <w:rPr>
            <w:rStyle w:val="Hyperlink"/>
          </w:rPr>
        </w:r>
        <w:r>
          <w:rPr>
            <w:rStyle w:val="Hyperlink"/>
          </w:rPr>
          <w:fldChar w:fldCharType="separate"/>
        </w:r>
        <w:r w:rsidR="00CB13C5">
          <w:rPr>
            <w:webHidden/>
          </w:rPr>
          <w:t>19</w:t>
        </w:r>
        <w:r>
          <w:rPr>
            <w:rStyle w:val="Hyperlink"/>
          </w:rPr>
          <w:fldChar w:fldCharType="end"/>
        </w:r>
      </w:hyperlink>
    </w:p>
    <w:p w:rsidR="00602725" w:rsidRDefault="00602725" w:rsidP="00436CDF">
      <w:pPr>
        <w:pStyle w:val="TOC2"/>
        <w:rPr>
          <w:rFonts w:asciiTheme="minorHAnsi" w:eastAsiaTheme="minorEastAsia" w:hAnsiTheme="minorHAnsi" w:cstheme="minorBidi"/>
          <w:szCs w:val="22"/>
        </w:rPr>
      </w:pPr>
      <w:hyperlink w:anchor="_Toc326991712" w:history="1">
        <w:r w:rsidRPr="00ED02AD">
          <w:rPr>
            <w:rStyle w:val="Hyperlink"/>
          </w:rPr>
          <w:t>The Rules of Water</w:t>
        </w:r>
        <w:r>
          <w:rPr>
            <w:webHidden/>
          </w:rPr>
          <w:tab/>
        </w:r>
        <w:r>
          <w:rPr>
            <w:rStyle w:val="Hyperlink"/>
          </w:rPr>
          <w:fldChar w:fldCharType="begin"/>
        </w:r>
        <w:r>
          <w:rPr>
            <w:webHidden/>
          </w:rPr>
          <w:instrText xml:space="preserve"> PAGEREF _Toc326991712 \h </w:instrText>
        </w:r>
        <w:r>
          <w:rPr>
            <w:rStyle w:val="Hyperlink"/>
          </w:rPr>
        </w:r>
        <w:r>
          <w:rPr>
            <w:rStyle w:val="Hyperlink"/>
          </w:rPr>
          <w:fldChar w:fldCharType="separate"/>
        </w:r>
        <w:r w:rsidR="00CB13C5">
          <w:rPr>
            <w:webHidden/>
          </w:rPr>
          <w:t>19</w:t>
        </w:r>
        <w:r>
          <w:rPr>
            <w:rStyle w:val="Hyperlink"/>
          </w:rPr>
          <w:fldChar w:fldCharType="end"/>
        </w:r>
      </w:hyperlink>
    </w:p>
    <w:p w:rsidR="00602725" w:rsidRDefault="00602725" w:rsidP="00D94779">
      <w:pPr>
        <w:pStyle w:val="TOC3"/>
        <w:rPr>
          <w:rFonts w:asciiTheme="minorHAnsi" w:hAnsiTheme="minorHAnsi"/>
        </w:rPr>
      </w:pPr>
      <w:hyperlink w:anchor="_Toc326991713" w:history="1">
        <w:r w:rsidRPr="00ED02AD">
          <w:rPr>
            <w:rStyle w:val="Hyperlink"/>
          </w:rPr>
          <w:t>The Divisions of Pure Water</w:t>
        </w:r>
        <w:bookmarkStart w:id="35" w:name="_GoBack"/>
        <w:bookmarkEnd w:id="35"/>
        <w:r>
          <w:rPr>
            <w:webHidden/>
          </w:rPr>
          <w:tab/>
        </w:r>
        <w:r>
          <w:rPr>
            <w:rStyle w:val="Hyperlink"/>
          </w:rPr>
          <w:fldChar w:fldCharType="begin"/>
        </w:r>
        <w:r>
          <w:rPr>
            <w:webHidden/>
          </w:rPr>
          <w:instrText xml:space="preserve"> PAGEREF _Toc326991713 \h </w:instrText>
        </w:r>
        <w:r>
          <w:rPr>
            <w:rStyle w:val="Hyperlink"/>
          </w:rPr>
        </w:r>
        <w:r>
          <w:rPr>
            <w:rStyle w:val="Hyperlink"/>
          </w:rPr>
          <w:fldChar w:fldCharType="separate"/>
        </w:r>
        <w:r w:rsidR="00CB13C5">
          <w:rPr>
            <w:webHidden/>
          </w:rPr>
          <w:t>20</w:t>
        </w:r>
        <w:r>
          <w:rPr>
            <w:rStyle w:val="Hyperlink"/>
          </w:rPr>
          <w:fldChar w:fldCharType="end"/>
        </w:r>
      </w:hyperlink>
    </w:p>
    <w:p w:rsidR="00602725" w:rsidRDefault="00602725" w:rsidP="00D94779">
      <w:pPr>
        <w:pStyle w:val="TOC3"/>
        <w:rPr>
          <w:rFonts w:asciiTheme="minorHAnsi" w:hAnsiTheme="minorHAnsi"/>
        </w:rPr>
      </w:pPr>
      <w:hyperlink w:anchor="_Toc326991714" w:history="1">
        <w:r w:rsidRPr="00ED02AD">
          <w:rPr>
            <w:rStyle w:val="Hyperlink"/>
          </w:rPr>
          <w:t>Qaleel Water</w:t>
        </w:r>
        <w:r>
          <w:rPr>
            <w:webHidden/>
          </w:rPr>
          <w:tab/>
        </w:r>
        <w:r>
          <w:rPr>
            <w:rStyle w:val="Hyperlink"/>
          </w:rPr>
          <w:fldChar w:fldCharType="begin"/>
        </w:r>
        <w:r>
          <w:rPr>
            <w:webHidden/>
          </w:rPr>
          <w:instrText xml:space="preserve"> PAGEREF _Toc326991714 \h </w:instrText>
        </w:r>
        <w:r>
          <w:rPr>
            <w:rStyle w:val="Hyperlink"/>
          </w:rPr>
        </w:r>
        <w:r>
          <w:rPr>
            <w:rStyle w:val="Hyperlink"/>
          </w:rPr>
          <w:fldChar w:fldCharType="separate"/>
        </w:r>
        <w:r w:rsidR="00CB13C5">
          <w:rPr>
            <w:webHidden/>
          </w:rPr>
          <w:t>20</w:t>
        </w:r>
        <w:r>
          <w:rPr>
            <w:rStyle w:val="Hyperlink"/>
          </w:rPr>
          <w:fldChar w:fldCharType="end"/>
        </w:r>
      </w:hyperlink>
    </w:p>
    <w:p w:rsidR="00602725" w:rsidRDefault="00602725" w:rsidP="00D94779">
      <w:pPr>
        <w:pStyle w:val="TOC3"/>
        <w:rPr>
          <w:rFonts w:asciiTheme="minorHAnsi" w:hAnsiTheme="minorHAnsi"/>
        </w:rPr>
      </w:pPr>
      <w:hyperlink w:anchor="_Toc326991715" w:history="1">
        <w:r w:rsidRPr="00ED02AD">
          <w:rPr>
            <w:rStyle w:val="Hyperlink"/>
          </w:rPr>
          <w:t>Kurr, Flowing and Well Water</w:t>
        </w:r>
        <w:r>
          <w:rPr>
            <w:webHidden/>
          </w:rPr>
          <w:tab/>
        </w:r>
        <w:r>
          <w:rPr>
            <w:rStyle w:val="Hyperlink"/>
          </w:rPr>
          <w:fldChar w:fldCharType="begin"/>
        </w:r>
        <w:r>
          <w:rPr>
            <w:webHidden/>
          </w:rPr>
          <w:instrText xml:space="preserve"> PAGEREF _Toc326991715 \h </w:instrText>
        </w:r>
        <w:r>
          <w:rPr>
            <w:rStyle w:val="Hyperlink"/>
          </w:rPr>
        </w:r>
        <w:r>
          <w:rPr>
            <w:rStyle w:val="Hyperlink"/>
          </w:rPr>
          <w:fldChar w:fldCharType="separate"/>
        </w:r>
        <w:r w:rsidR="00CB13C5">
          <w:rPr>
            <w:webHidden/>
          </w:rPr>
          <w:t>21</w:t>
        </w:r>
        <w:r>
          <w:rPr>
            <w:rStyle w:val="Hyperlink"/>
          </w:rPr>
          <w:fldChar w:fldCharType="end"/>
        </w:r>
      </w:hyperlink>
    </w:p>
    <w:p w:rsidR="00602725" w:rsidRDefault="00602725" w:rsidP="00D94779">
      <w:pPr>
        <w:pStyle w:val="TOC3"/>
        <w:rPr>
          <w:rFonts w:asciiTheme="minorHAnsi" w:hAnsiTheme="minorHAnsi"/>
        </w:rPr>
      </w:pPr>
      <w:hyperlink w:anchor="_Toc326991716" w:history="1">
        <w:r w:rsidRPr="00ED02AD">
          <w:rPr>
            <w:rStyle w:val="Hyperlink"/>
          </w:rPr>
          <w:t>How to wash something Najis in Water</w:t>
        </w:r>
        <w:r>
          <w:rPr>
            <w:webHidden/>
          </w:rPr>
          <w:tab/>
        </w:r>
        <w:r>
          <w:rPr>
            <w:rStyle w:val="Hyperlink"/>
          </w:rPr>
          <w:fldChar w:fldCharType="begin"/>
        </w:r>
        <w:r>
          <w:rPr>
            <w:webHidden/>
          </w:rPr>
          <w:instrText xml:space="preserve"> PAGEREF _Toc326991716 \h </w:instrText>
        </w:r>
        <w:r>
          <w:rPr>
            <w:rStyle w:val="Hyperlink"/>
          </w:rPr>
        </w:r>
        <w:r>
          <w:rPr>
            <w:rStyle w:val="Hyperlink"/>
          </w:rPr>
          <w:fldChar w:fldCharType="separate"/>
        </w:r>
        <w:r w:rsidR="00CB13C5">
          <w:rPr>
            <w:webHidden/>
          </w:rPr>
          <w:t>21</w:t>
        </w:r>
        <w:r>
          <w:rPr>
            <w:rStyle w:val="Hyperlink"/>
          </w:rPr>
          <w:fldChar w:fldCharType="end"/>
        </w:r>
      </w:hyperlink>
    </w:p>
    <w:p w:rsidR="00602725" w:rsidRDefault="00602725" w:rsidP="00D94779">
      <w:pPr>
        <w:pStyle w:val="TOC3"/>
        <w:rPr>
          <w:rFonts w:asciiTheme="minorHAnsi" w:hAnsiTheme="minorHAnsi"/>
        </w:rPr>
      </w:pPr>
      <w:hyperlink w:anchor="_Toc326991717" w:history="1">
        <w:r w:rsidRPr="00ED02AD">
          <w:rPr>
            <w:rStyle w:val="Hyperlink"/>
          </w:rPr>
          <w:t>The Ground</w:t>
        </w:r>
        <w:r>
          <w:rPr>
            <w:webHidden/>
          </w:rPr>
          <w:tab/>
        </w:r>
        <w:r>
          <w:rPr>
            <w:rStyle w:val="Hyperlink"/>
          </w:rPr>
          <w:fldChar w:fldCharType="begin"/>
        </w:r>
        <w:r>
          <w:rPr>
            <w:webHidden/>
          </w:rPr>
          <w:instrText xml:space="preserve"> PAGEREF _Toc326991717 \h </w:instrText>
        </w:r>
        <w:r>
          <w:rPr>
            <w:rStyle w:val="Hyperlink"/>
          </w:rPr>
        </w:r>
        <w:r>
          <w:rPr>
            <w:rStyle w:val="Hyperlink"/>
          </w:rPr>
          <w:fldChar w:fldCharType="separate"/>
        </w:r>
        <w:r w:rsidR="00CB13C5">
          <w:rPr>
            <w:webHidden/>
          </w:rPr>
          <w:t>22</w:t>
        </w:r>
        <w:r>
          <w:rPr>
            <w:rStyle w:val="Hyperlink"/>
          </w:rPr>
          <w:fldChar w:fldCharType="end"/>
        </w:r>
      </w:hyperlink>
    </w:p>
    <w:p w:rsidR="00602725" w:rsidRDefault="00602725" w:rsidP="00D94779">
      <w:pPr>
        <w:pStyle w:val="TOC3"/>
        <w:rPr>
          <w:rFonts w:asciiTheme="minorHAnsi" w:hAnsiTheme="minorHAnsi"/>
        </w:rPr>
      </w:pPr>
      <w:hyperlink w:anchor="_Toc326991718" w:history="1">
        <w:r w:rsidRPr="00ED02AD">
          <w:rPr>
            <w:rStyle w:val="Hyperlink"/>
          </w:rPr>
          <w:t>The Sun</w:t>
        </w:r>
        <w:r>
          <w:rPr>
            <w:webHidden/>
          </w:rPr>
          <w:tab/>
        </w:r>
        <w:r>
          <w:rPr>
            <w:rStyle w:val="Hyperlink"/>
          </w:rPr>
          <w:fldChar w:fldCharType="begin"/>
        </w:r>
        <w:r>
          <w:rPr>
            <w:webHidden/>
          </w:rPr>
          <w:instrText xml:space="preserve"> PAGEREF _Toc326991718 \h </w:instrText>
        </w:r>
        <w:r>
          <w:rPr>
            <w:rStyle w:val="Hyperlink"/>
          </w:rPr>
        </w:r>
        <w:r>
          <w:rPr>
            <w:rStyle w:val="Hyperlink"/>
          </w:rPr>
          <w:fldChar w:fldCharType="separate"/>
        </w:r>
        <w:r w:rsidR="00CB13C5">
          <w:rPr>
            <w:webHidden/>
          </w:rPr>
          <w:t>23</w:t>
        </w:r>
        <w:r>
          <w:rPr>
            <w:rStyle w:val="Hyperlink"/>
          </w:rPr>
          <w:fldChar w:fldCharType="end"/>
        </w:r>
      </w:hyperlink>
    </w:p>
    <w:p w:rsidR="00602725" w:rsidRDefault="00602725" w:rsidP="00D94779">
      <w:pPr>
        <w:pStyle w:val="TOC3"/>
        <w:rPr>
          <w:rFonts w:asciiTheme="minorHAnsi" w:hAnsiTheme="minorHAnsi"/>
        </w:rPr>
      </w:pPr>
      <w:hyperlink w:anchor="_Toc326991719" w:history="1">
        <w:r w:rsidRPr="00ED02AD">
          <w:rPr>
            <w:rStyle w:val="Hyperlink"/>
          </w:rPr>
          <w:t>Islam</w:t>
        </w:r>
        <w:r>
          <w:rPr>
            <w:webHidden/>
          </w:rPr>
          <w:tab/>
        </w:r>
        <w:r>
          <w:rPr>
            <w:rStyle w:val="Hyperlink"/>
          </w:rPr>
          <w:fldChar w:fldCharType="begin"/>
        </w:r>
        <w:r>
          <w:rPr>
            <w:webHidden/>
          </w:rPr>
          <w:instrText xml:space="preserve"> PAGEREF _Toc326991719 \h </w:instrText>
        </w:r>
        <w:r>
          <w:rPr>
            <w:rStyle w:val="Hyperlink"/>
          </w:rPr>
        </w:r>
        <w:r>
          <w:rPr>
            <w:rStyle w:val="Hyperlink"/>
          </w:rPr>
          <w:fldChar w:fldCharType="separate"/>
        </w:r>
        <w:r w:rsidR="00CB13C5">
          <w:rPr>
            <w:webHidden/>
          </w:rPr>
          <w:t>23</w:t>
        </w:r>
        <w:r>
          <w:rPr>
            <w:rStyle w:val="Hyperlink"/>
          </w:rPr>
          <w:fldChar w:fldCharType="end"/>
        </w:r>
      </w:hyperlink>
    </w:p>
    <w:p w:rsidR="00602725" w:rsidRDefault="00602725" w:rsidP="00D94779">
      <w:pPr>
        <w:pStyle w:val="TOC3"/>
        <w:rPr>
          <w:rFonts w:asciiTheme="minorHAnsi" w:hAnsiTheme="minorHAnsi"/>
        </w:rPr>
      </w:pPr>
      <w:hyperlink w:anchor="_Toc326991720" w:history="1">
        <w:r w:rsidRPr="00ED02AD">
          <w:rPr>
            <w:rStyle w:val="Hyperlink"/>
          </w:rPr>
          <w:t>Removal of the Ayn-e-Najaasat</w:t>
        </w:r>
        <w:r>
          <w:rPr>
            <w:webHidden/>
          </w:rPr>
          <w:tab/>
        </w:r>
        <w:r>
          <w:rPr>
            <w:rStyle w:val="Hyperlink"/>
          </w:rPr>
          <w:fldChar w:fldCharType="begin"/>
        </w:r>
        <w:r>
          <w:rPr>
            <w:webHidden/>
          </w:rPr>
          <w:instrText xml:space="preserve"> PAGEREF _Toc326991720 \h </w:instrText>
        </w:r>
        <w:r>
          <w:rPr>
            <w:rStyle w:val="Hyperlink"/>
          </w:rPr>
        </w:r>
        <w:r>
          <w:rPr>
            <w:rStyle w:val="Hyperlink"/>
          </w:rPr>
          <w:fldChar w:fldCharType="separate"/>
        </w:r>
        <w:r w:rsidR="00CB13C5">
          <w:rPr>
            <w:webHidden/>
          </w:rPr>
          <w:t>24</w:t>
        </w:r>
        <w:r>
          <w:rPr>
            <w:rStyle w:val="Hyperlink"/>
          </w:rPr>
          <w:fldChar w:fldCharType="end"/>
        </w:r>
      </w:hyperlink>
    </w:p>
    <w:p w:rsidR="00602725" w:rsidRDefault="00602725" w:rsidP="00436CDF">
      <w:pPr>
        <w:pStyle w:val="TOC1"/>
        <w:rPr>
          <w:rFonts w:asciiTheme="minorHAnsi" w:eastAsiaTheme="minorEastAsia" w:hAnsiTheme="minorHAnsi" w:cstheme="minorBidi"/>
          <w:szCs w:val="22"/>
        </w:rPr>
      </w:pPr>
      <w:hyperlink w:anchor="_Toc326991721" w:history="1">
        <w:r w:rsidRPr="00ED02AD">
          <w:rPr>
            <w:rStyle w:val="Hyperlink"/>
          </w:rPr>
          <w:t>Wuzu</w:t>
        </w:r>
        <w:r>
          <w:rPr>
            <w:webHidden/>
          </w:rPr>
          <w:tab/>
        </w:r>
        <w:r>
          <w:rPr>
            <w:rStyle w:val="Hyperlink"/>
          </w:rPr>
          <w:fldChar w:fldCharType="begin"/>
        </w:r>
        <w:r>
          <w:rPr>
            <w:webHidden/>
          </w:rPr>
          <w:instrText xml:space="preserve"> PAGEREF _Toc326991721 \h </w:instrText>
        </w:r>
        <w:r>
          <w:rPr>
            <w:rStyle w:val="Hyperlink"/>
          </w:rPr>
        </w:r>
        <w:r>
          <w:rPr>
            <w:rStyle w:val="Hyperlink"/>
          </w:rPr>
          <w:fldChar w:fldCharType="separate"/>
        </w:r>
        <w:r w:rsidR="00CB13C5">
          <w:rPr>
            <w:webHidden/>
          </w:rPr>
          <w:t>25</w:t>
        </w:r>
        <w:r>
          <w:rPr>
            <w:rStyle w:val="Hyperlink"/>
          </w:rPr>
          <w:fldChar w:fldCharType="end"/>
        </w:r>
      </w:hyperlink>
    </w:p>
    <w:p w:rsidR="00602725" w:rsidRDefault="00602725" w:rsidP="00436CDF">
      <w:pPr>
        <w:pStyle w:val="TOC2"/>
        <w:rPr>
          <w:rFonts w:asciiTheme="minorHAnsi" w:eastAsiaTheme="minorEastAsia" w:hAnsiTheme="minorHAnsi" w:cstheme="minorBidi"/>
          <w:szCs w:val="22"/>
        </w:rPr>
      </w:pPr>
      <w:hyperlink w:anchor="_Toc326991722" w:history="1">
        <w:r w:rsidRPr="00ED02AD">
          <w:rPr>
            <w:rStyle w:val="Hyperlink"/>
          </w:rPr>
          <w:t>How do we perform Wuzu?</w:t>
        </w:r>
        <w:r>
          <w:rPr>
            <w:webHidden/>
          </w:rPr>
          <w:tab/>
        </w:r>
        <w:r>
          <w:rPr>
            <w:rStyle w:val="Hyperlink"/>
          </w:rPr>
          <w:fldChar w:fldCharType="begin"/>
        </w:r>
        <w:r>
          <w:rPr>
            <w:webHidden/>
          </w:rPr>
          <w:instrText xml:space="preserve"> PAGEREF _Toc326991722 \h </w:instrText>
        </w:r>
        <w:r>
          <w:rPr>
            <w:rStyle w:val="Hyperlink"/>
          </w:rPr>
        </w:r>
        <w:r>
          <w:rPr>
            <w:rStyle w:val="Hyperlink"/>
          </w:rPr>
          <w:fldChar w:fldCharType="separate"/>
        </w:r>
        <w:r w:rsidR="00CB13C5">
          <w:rPr>
            <w:webHidden/>
          </w:rPr>
          <w:t>25</w:t>
        </w:r>
        <w:r>
          <w:rPr>
            <w:rStyle w:val="Hyperlink"/>
          </w:rPr>
          <w:fldChar w:fldCharType="end"/>
        </w:r>
      </w:hyperlink>
    </w:p>
    <w:p w:rsidR="00602725" w:rsidRDefault="00602725" w:rsidP="00436CDF">
      <w:pPr>
        <w:pStyle w:val="TOC2"/>
        <w:rPr>
          <w:rFonts w:asciiTheme="minorHAnsi" w:eastAsiaTheme="minorEastAsia" w:hAnsiTheme="minorHAnsi" w:cstheme="minorBidi"/>
          <w:szCs w:val="22"/>
        </w:rPr>
      </w:pPr>
      <w:hyperlink w:anchor="_Toc326991723" w:history="1">
        <w:r w:rsidRPr="00ED02AD">
          <w:rPr>
            <w:rStyle w:val="Hyperlink"/>
          </w:rPr>
          <w:t>An explanation of the actions in Wuzu</w:t>
        </w:r>
        <w:r>
          <w:rPr>
            <w:webHidden/>
          </w:rPr>
          <w:tab/>
        </w:r>
        <w:r>
          <w:rPr>
            <w:rStyle w:val="Hyperlink"/>
          </w:rPr>
          <w:fldChar w:fldCharType="begin"/>
        </w:r>
        <w:r>
          <w:rPr>
            <w:webHidden/>
          </w:rPr>
          <w:instrText xml:space="preserve"> PAGEREF _Toc326991723 \h </w:instrText>
        </w:r>
        <w:r>
          <w:rPr>
            <w:rStyle w:val="Hyperlink"/>
          </w:rPr>
        </w:r>
        <w:r>
          <w:rPr>
            <w:rStyle w:val="Hyperlink"/>
          </w:rPr>
          <w:fldChar w:fldCharType="separate"/>
        </w:r>
        <w:r w:rsidR="00CB13C5">
          <w:rPr>
            <w:webHidden/>
          </w:rPr>
          <w:t>25</w:t>
        </w:r>
        <w:r>
          <w:rPr>
            <w:rStyle w:val="Hyperlink"/>
          </w:rPr>
          <w:fldChar w:fldCharType="end"/>
        </w:r>
      </w:hyperlink>
    </w:p>
    <w:p w:rsidR="00602725" w:rsidRDefault="00602725" w:rsidP="00436CDF">
      <w:pPr>
        <w:pStyle w:val="TOC2"/>
        <w:rPr>
          <w:rFonts w:asciiTheme="minorHAnsi" w:eastAsiaTheme="minorEastAsia" w:hAnsiTheme="minorHAnsi" w:cstheme="minorBidi"/>
          <w:szCs w:val="22"/>
        </w:rPr>
      </w:pPr>
      <w:hyperlink w:anchor="_Toc326991724" w:history="1">
        <w:r w:rsidRPr="00ED02AD">
          <w:rPr>
            <w:rStyle w:val="Hyperlink"/>
          </w:rPr>
          <w:t>Wiping</w:t>
        </w:r>
        <w:r>
          <w:rPr>
            <w:webHidden/>
          </w:rPr>
          <w:tab/>
        </w:r>
        <w:r>
          <w:rPr>
            <w:rStyle w:val="Hyperlink"/>
          </w:rPr>
          <w:fldChar w:fldCharType="begin"/>
        </w:r>
        <w:r>
          <w:rPr>
            <w:webHidden/>
          </w:rPr>
          <w:instrText xml:space="preserve"> PAGEREF _Toc326991724 \h </w:instrText>
        </w:r>
        <w:r>
          <w:rPr>
            <w:rStyle w:val="Hyperlink"/>
          </w:rPr>
        </w:r>
        <w:r>
          <w:rPr>
            <w:rStyle w:val="Hyperlink"/>
          </w:rPr>
          <w:fldChar w:fldCharType="separate"/>
        </w:r>
        <w:r w:rsidR="00CB13C5">
          <w:rPr>
            <w:webHidden/>
          </w:rPr>
          <w:t>26</w:t>
        </w:r>
        <w:r>
          <w:rPr>
            <w:rStyle w:val="Hyperlink"/>
          </w:rPr>
          <w:fldChar w:fldCharType="end"/>
        </w:r>
      </w:hyperlink>
    </w:p>
    <w:p w:rsidR="00602725" w:rsidRDefault="00602725" w:rsidP="00436CDF">
      <w:pPr>
        <w:pStyle w:val="TOC2"/>
        <w:rPr>
          <w:rFonts w:asciiTheme="minorHAnsi" w:eastAsiaTheme="minorEastAsia" w:hAnsiTheme="minorHAnsi" w:cstheme="minorBidi"/>
          <w:szCs w:val="22"/>
        </w:rPr>
      </w:pPr>
      <w:hyperlink w:anchor="_Toc326991725" w:history="1">
        <w:r w:rsidRPr="00ED02AD">
          <w:rPr>
            <w:rStyle w:val="Hyperlink"/>
          </w:rPr>
          <w:t>Conditions for Wuzu</w:t>
        </w:r>
        <w:r>
          <w:rPr>
            <w:webHidden/>
          </w:rPr>
          <w:tab/>
        </w:r>
        <w:r>
          <w:rPr>
            <w:rStyle w:val="Hyperlink"/>
          </w:rPr>
          <w:fldChar w:fldCharType="begin"/>
        </w:r>
        <w:r>
          <w:rPr>
            <w:webHidden/>
          </w:rPr>
          <w:instrText xml:space="preserve"> PAGEREF _Toc326991725 \h </w:instrText>
        </w:r>
        <w:r>
          <w:rPr>
            <w:rStyle w:val="Hyperlink"/>
          </w:rPr>
        </w:r>
        <w:r>
          <w:rPr>
            <w:rStyle w:val="Hyperlink"/>
          </w:rPr>
          <w:fldChar w:fldCharType="separate"/>
        </w:r>
        <w:r w:rsidR="00CB13C5">
          <w:rPr>
            <w:webHidden/>
          </w:rPr>
          <w:t>27</w:t>
        </w:r>
        <w:r>
          <w:rPr>
            <w:rStyle w:val="Hyperlink"/>
          </w:rPr>
          <w:fldChar w:fldCharType="end"/>
        </w:r>
      </w:hyperlink>
    </w:p>
    <w:p w:rsidR="00602725" w:rsidRDefault="00602725" w:rsidP="00436CDF">
      <w:pPr>
        <w:pStyle w:val="TOC2"/>
        <w:rPr>
          <w:rFonts w:asciiTheme="minorHAnsi" w:eastAsiaTheme="minorEastAsia" w:hAnsiTheme="minorHAnsi" w:cstheme="minorBidi"/>
          <w:szCs w:val="22"/>
        </w:rPr>
      </w:pPr>
      <w:hyperlink w:anchor="_Toc326991726" w:history="1">
        <w:r w:rsidRPr="00ED02AD">
          <w:rPr>
            <w:rStyle w:val="Hyperlink"/>
          </w:rPr>
          <w:t>Summary of the conditions of Wuzu</w:t>
        </w:r>
        <w:r>
          <w:rPr>
            <w:webHidden/>
          </w:rPr>
          <w:tab/>
        </w:r>
        <w:r>
          <w:rPr>
            <w:rStyle w:val="Hyperlink"/>
          </w:rPr>
          <w:fldChar w:fldCharType="begin"/>
        </w:r>
        <w:r>
          <w:rPr>
            <w:webHidden/>
          </w:rPr>
          <w:instrText xml:space="preserve"> PAGEREF _Toc326991726 \h </w:instrText>
        </w:r>
        <w:r>
          <w:rPr>
            <w:rStyle w:val="Hyperlink"/>
          </w:rPr>
        </w:r>
        <w:r>
          <w:rPr>
            <w:rStyle w:val="Hyperlink"/>
          </w:rPr>
          <w:fldChar w:fldCharType="separate"/>
        </w:r>
        <w:r w:rsidR="00CB13C5">
          <w:rPr>
            <w:webHidden/>
          </w:rPr>
          <w:t>28</w:t>
        </w:r>
        <w:r>
          <w:rPr>
            <w:rStyle w:val="Hyperlink"/>
          </w:rPr>
          <w:fldChar w:fldCharType="end"/>
        </w:r>
      </w:hyperlink>
    </w:p>
    <w:p w:rsidR="00602725" w:rsidRDefault="00602725" w:rsidP="00436CDF">
      <w:pPr>
        <w:pStyle w:val="TOC2"/>
        <w:rPr>
          <w:rFonts w:asciiTheme="minorHAnsi" w:eastAsiaTheme="minorEastAsia" w:hAnsiTheme="minorHAnsi" w:cstheme="minorBidi"/>
          <w:szCs w:val="22"/>
        </w:rPr>
      </w:pPr>
      <w:hyperlink w:anchor="_Toc326991727" w:history="1">
        <w:r w:rsidRPr="00ED02AD">
          <w:rPr>
            <w:rStyle w:val="Hyperlink"/>
          </w:rPr>
          <w:t>Wuzu Jabirah</w:t>
        </w:r>
        <w:r>
          <w:rPr>
            <w:webHidden/>
          </w:rPr>
          <w:tab/>
        </w:r>
        <w:r>
          <w:rPr>
            <w:rStyle w:val="Hyperlink"/>
          </w:rPr>
          <w:fldChar w:fldCharType="begin"/>
        </w:r>
        <w:r>
          <w:rPr>
            <w:webHidden/>
          </w:rPr>
          <w:instrText xml:space="preserve"> PAGEREF _Toc326991727 \h </w:instrText>
        </w:r>
        <w:r>
          <w:rPr>
            <w:rStyle w:val="Hyperlink"/>
          </w:rPr>
        </w:r>
        <w:r>
          <w:rPr>
            <w:rStyle w:val="Hyperlink"/>
          </w:rPr>
          <w:fldChar w:fldCharType="separate"/>
        </w:r>
        <w:r w:rsidR="00CB13C5">
          <w:rPr>
            <w:webHidden/>
          </w:rPr>
          <w:t>30</w:t>
        </w:r>
        <w:r>
          <w:rPr>
            <w:rStyle w:val="Hyperlink"/>
          </w:rPr>
          <w:fldChar w:fldCharType="end"/>
        </w:r>
      </w:hyperlink>
    </w:p>
    <w:p w:rsidR="00602725" w:rsidRDefault="00602725" w:rsidP="00436CDF">
      <w:pPr>
        <w:pStyle w:val="TOC2"/>
        <w:rPr>
          <w:rFonts w:asciiTheme="minorHAnsi" w:eastAsiaTheme="minorEastAsia" w:hAnsiTheme="minorHAnsi" w:cstheme="minorBidi"/>
          <w:szCs w:val="22"/>
        </w:rPr>
      </w:pPr>
      <w:hyperlink w:anchor="_Toc326991728" w:history="1">
        <w:r w:rsidRPr="00ED02AD">
          <w:rPr>
            <w:rStyle w:val="Hyperlink"/>
          </w:rPr>
          <w:t>Things for which Wuzu must be performed</w:t>
        </w:r>
        <w:r>
          <w:rPr>
            <w:webHidden/>
          </w:rPr>
          <w:tab/>
        </w:r>
        <w:r>
          <w:rPr>
            <w:rStyle w:val="Hyperlink"/>
          </w:rPr>
          <w:fldChar w:fldCharType="begin"/>
        </w:r>
        <w:r>
          <w:rPr>
            <w:webHidden/>
          </w:rPr>
          <w:instrText xml:space="preserve"> PAGEREF _Toc326991728 \h </w:instrText>
        </w:r>
        <w:r>
          <w:rPr>
            <w:rStyle w:val="Hyperlink"/>
          </w:rPr>
        </w:r>
        <w:r>
          <w:rPr>
            <w:rStyle w:val="Hyperlink"/>
          </w:rPr>
          <w:fldChar w:fldCharType="separate"/>
        </w:r>
        <w:r w:rsidR="00CB13C5">
          <w:rPr>
            <w:webHidden/>
          </w:rPr>
          <w:t>32</w:t>
        </w:r>
        <w:r>
          <w:rPr>
            <w:rStyle w:val="Hyperlink"/>
          </w:rPr>
          <w:fldChar w:fldCharType="end"/>
        </w:r>
      </w:hyperlink>
    </w:p>
    <w:p w:rsidR="00602725" w:rsidRDefault="00602725" w:rsidP="00436CDF">
      <w:pPr>
        <w:pStyle w:val="TOC2"/>
        <w:rPr>
          <w:rFonts w:asciiTheme="minorHAnsi" w:eastAsiaTheme="minorEastAsia" w:hAnsiTheme="minorHAnsi" w:cstheme="minorBidi"/>
          <w:szCs w:val="22"/>
        </w:rPr>
      </w:pPr>
      <w:hyperlink w:anchor="_Toc326991729" w:history="1">
        <w:r w:rsidRPr="00ED02AD">
          <w:rPr>
            <w:rStyle w:val="Hyperlink"/>
          </w:rPr>
          <w:t>How does Wuzu become void?</w:t>
        </w:r>
        <w:r>
          <w:rPr>
            <w:webHidden/>
          </w:rPr>
          <w:tab/>
        </w:r>
        <w:r>
          <w:rPr>
            <w:rStyle w:val="Hyperlink"/>
          </w:rPr>
          <w:fldChar w:fldCharType="begin"/>
        </w:r>
        <w:r>
          <w:rPr>
            <w:webHidden/>
          </w:rPr>
          <w:instrText xml:space="preserve"> PAGEREF _Toc326991729 \h </w:instrText>
        </w:r>
        <w:r>
          <w:rPr>
            <w:rStyle w:val="Hyperlink"/>
          </w:rPr>
        </w:r>
        <w:r>
          <w:rPr>
            <w:rStyle w:val="Hyperlink"/>
          </w:rPr>
          <w:fldChar w:fldCharType="separate"/>
        </w:r>
        <w:r w:rsidR="00CB13C5">
          <w:rPr>
            <w:webHidden/>
          </w:rPr>
          <w:t>32</w:t>
        </w:r>
        <w:r>
          <w:rPr>
            <w:rStyle w:val="Hyperlink"/>
          </w:rPr>
          <w:fldChar w:fldCharType="end"/>
        </w:r>
      </w:hyperlink>
    </w:p>
    <w:p w:rsidR="00602725" w:rsidRDefault="00602725" w:rsidP="00436CDF">
      <w:pPr>
        <w:pStyle w:val="TOC1"/>
        <w:rPr>
          <w:rFonts w:asciiTheme="minorHAnsi" w:eastAsiaTheme="minorEastAsia" w:hAnsiTheme="minorHAnsi" w:cstheme="minorBidi"/>
          <w:szCs w:val="22"/>
        </w:rPr>
      </w:pPr>
      <w:hyperlink w:anchor="_Toc326991730" w:history="1">
        <w:r w:rsidRPr="00ED02AD">
          <w:rPr>
            <w:rStyle w:val="Hyperlink"/>
          </w:rPr>
          <w:t>Ghusl</w:t>
        </w:r>
        <w:r>
          <w:rPr>
            <w:webHidden/>
          </w:rPr>
          <w:tab/>
        </w:r>
        <w:r>
          <w:rPr>
            <w:rStyle w:val="Hyperlink"/>
          </w:rPr>
          <w:fldChar w:fldCharType="begin"/>
        </w:r>
        <w:r>
          <w:rPr>
            <w:webHidden/>
          </w:rPr>
          <w:instrText xml:space="preserve"> PAGEREF _Toc326991730 \h </w:instrText>
        </w:r>
        <w:r>
          <w:rPr>
            <w:rStyle w:val="Hyperlink"/>
          </w:rPr>
        </w:r>
        <w:r>
          <w:rPr>
            <w:rStyle w:val="Hyperlink"/>
          </w:rPr>
          <w:fldChar w:fldCharType="separate"/>
        </w:r>
        <w:r w:rsidR="00CB13C5">
          <w:rPr>
            <w:webHidden/>
          </w:rPr>
          <w:t>33</w:t>
        </w:r>
        <w:r>
          <w:rPr>
            <w:rStyle w:val="Hyperlink"/>
          </w:rPr>
          <w:fldChar w:fldCharType="end"/>
        </w:r>
      </w:hyperlink>
    </w:p>
    <w:p w:rsidR="00602725" w:rsidRDefault="00602725" w:rsidP="00436CDF">
      <w:pPr>
        <w:pStyle w:val="TOC2"/>
        <w:rPr>
          <w:rFonts w:asciiTheme="minorHAnsi" w:eastAsiaTheme="minorEastAsia" w:hAnsiTheme="minorHAnsi" w:cstheme="minorBidi"/>
          <w:szCs w:val="22"/>
        </w:rPr>
      </w:pPr>
      <w:hyperlink w:anchor="_Toc326991731" w:history="1">
        <w:r w:rsidRPr="00ED02AD">
          <w:rPr>
            <w:rStyle w:val="Hyperlink"/>
          </w:rPr>
          <w:t>The method of performing Ghusl</w:t>
        </w:r>
        <w:r>
          <w:rPr>
            <w:webHidden/>
          </w:rPr>
          <w:tab/>
        </w:r>
        <w:r>
          <w:rPr>
            <w:rStyle w:val="Hyperlink"/>
          </w:rPr>
          <w:fldChar w:fldCharType="begin"/>
        </w:r>
        <w:r>
          <w:rPr>
            <w:webHidden/>
          </w:rPr>
          <w:instrText xml:space="preserve"> PAGEREF _Toc326991731 \h </w:instrText>
        </w:r>
        <w:r>
          <w:rPr>
            <w:rStyle w:val="Hyperlink"/>
          </w:rPr>
        </w:r>
        <w:r>
          <w:rPr>
            <w:rStyle w:val="Hyperlink"/>
          </w:rPr>
          <w:fldChar w:fldCharType="separate"/>
        </w:r>
        <w:r w:rsidR="00CB13C5">
          <w:rPr>
            <w:webHidden/>
          </w:rPr>
          <w:t>33</w:t>
        </w:r>
        <w:r>
          <w:rPr>
            <w:rStyle w:val="Hyperlink"/>
          </w:rPr>
          <w:fldChar w:fldCharType="end"/>
        </w:r>
      </w:hyperlink>
    </w:p>
    <w:p w:rsidR="00602725" w:rsidRDefault="00602725" w:rsidP="00436CDF">
      <w:pPr>
        <w:pStyle w:val="TOC2"/>
        <w:rPr>
          <w:rFonts w:asciiTheme="minorHAnsi" w:eastAsiaTheme="minorEastAsia" w:hAnsiTheme="minorHAnsi" w:cstheme="minorBidi"/>
          <w:szCs w:val="22"/>
        </w:rPr>
      </w:pPr>
      <w:hyperlink w:anchor="_Toc326991732" w:history="1">
        <w:r w:rsidRPr="00ED02AD">
          <w:rPr>
            <w:rStyle w:val="Hyperlink"/>
          </w:rPr>
          <w:t>Conditions necessary for a correct Ghusl</w:t>
        </w:r>
        <w:r>
          <w:rPr>
            <w:webHidden/>
          </w:rPr>
          <w:tab/>
        </w:r>
        <w:r>
          <w:rPr>
            <w:rStyle w:val="Hyperlink"/>
          </w:rPr>
          <w:fldChar w:fldCharType="begin"/>
        </w:r>
        <w:r>
          <w:rPr>
            <w:webHidden/>
          </w:rPr>
          <w:instrText xml:space="preserve"> PAGEREF _Toc326991732 \h </w:instrText>
        </w:r>
        <w:r>
          <w:rPr>
            <w:rStyle w:val="Hyperlink"/>
          </w:rPr>
        </w:r>
        <w:r>
          <w:rPr>
            <w:rStyle w:val="Hyperlink"/>
          </w:rPr>
          <w:fldChar w:fldCharType="separate"/>
        </w:r>
        <w:r w:rsidR="00CB13C5">
          <w:rPr>
            <w:webHidden/>
          </w:rPr>
          <w:t>33</w:t>
        </w:r>
        <w:r>
          <w:rPr>
            <w:rStyle w:val="Hyperlink"/>
          </w:rPr>
          <w:fldChar w:fldCharType="end"/>
        </w:r>
      </w:hyperlink>
    </w:p>
    <w:p w:rsidR="00602725" w:rsidRDefault="00602725" w:rsidP="00436CDF">
      <w:pPr>
        <w:pStyle w:val="TOC2"/>
        <w:rPr>
          <w:rFonts w:asciiTheme="minorHAnsi" w:eastAsiaTheme="minorEastAsia" w:hAnsiTheme="minorHAnsi" w:cstheme="minorBidi"/>
          <w:szCs w:val="22"/>
        </w:rPr>
      </w:pPr>
      <w:hyperlink w:anchor="_Toc326991733" w:history="1">
        <w:r w:rsidRPr="00ED02AD">
          <w:rPr>
            <w:rStyle w:val="Hyperlink"/>
          </w:rPr>
          <w:t>Wajib Ghusls</w:t>
        </w:r>
        <w:r>
          <w:rPr>
            <w:webHidden/>
          </w:rPr>
          <w:tab/>
        </w:r>
        <w:r>
          <w:rPr>
            <w:rStyle w:val="Hyperlink"/>
          </w:rPr>
          <w:fldChar w:fldCharType="begin"/>
        </w:r>
        <w:r>
          <w:rPr>
            <w:webHidden/>
          </w:rPr>
          <w:instrText xml:space="preserve"> PAGEREF _Toc326991733 \h </w:instrText>
        </w:r>
        <w:r>
          <w:rPr>
            <w:rStyle w:val="Hyperlink"/>
          </w:rPr>
        </w:r>
        <w:r>
          <w:rPr>
            <w:rStyle w:val="Hyperlink"/>
          </w:rPr>
          <w:fldChar w:fldCharType="separate"/>
        </w:r>
        <w:r w:rsidR="00CB13C5">
          <w:rPr>
            <w:webHidden/>
          </w:rPr>
          <w:t>34</w:t>
        </w:r>
        <w:r>
          <w:rPr>
            <w:rStyle w:val="Hyperlink"/>
          </w:rPr>
          <w:fldChar w:fldCharType="end"/>
        </w:r>
      </w:hyperlink>
    </w:p>
    <w:p w:rsidR="00602725" w:rsidRDefault="00602725" w:rsidP="00D94779">
      <w:pPr>
        <w:pStyle w:val="TOC3"/>
        <w:rPr>
          <w:rFonts w:asciiTheme="minorHAnsi" w:hAnsiTheme="minorHAnsi"/>
        </w:rPr>
      </w:pPr>
      <w:hyperlink w:anchor="_Toc326991734" w:history="1">
        <w:r w:rsidRPr="00ED02AD">
          <w:rPr>
            <w:rStyle w:val="Hyperlink"/>
          </w:rPr>
          <w:t>Ghusl-e-Janaabat</w:t>
        </w:r>
        <w:r>
          <w:rPr>
            <w:webHidden/>
          </w:rPr>
          <w:tab/>
        </w:r>
        <w:r>
          <w:rPr>
            <w:rStyle w:val="Hyperlink"/>
          </w:rPr>
          <w:fldChar w:fldCharType="begin"/>
        </w:r>
        <w:r>
          <w:rPr>
            <w:webHidden/>
          </w:rPr>
          <w:instrText xml:space="preserve"> PAGEREF _Toc326991734 \h </w:instrText>
        </w:r>
        <w:r>
          <w:rPr>
            <w:rStyle w:val="Hyperlink"/>
          </w:rPr>
        </w:r>
        <w:r>
          <w:rPr>
            <w:rStyle w:val="Hyperlink"/>
          </w:rPr>
          <w:fldChar w:fldCharType="separate"/>
        </w:r>
        <w:r w:rsidR="00CB13C5">
          <w:rPr>
            <w:webHidden/>
          </w:rPr>
          <w:t>34</w:t>
        </w:r>
        <w:r>
          <w:rPr>
            <w:rStyle w:val="Hyperlink"/>
          </w:rPr>
          <w:fldChar w:fldCharType="end"/>
        </w:r>
      </w:hyperlink>
    </w:p>
    <w:p w:rsidR="00602725" w:rsidRDefault="00602725" w:rsidP="00D94779">
      <w:pPr>
        <w:pStyle w:val="TOC3"/>
        <w:rPr>
          <w:rFonts w:asciiTheme="minorHAnsi" w:hAnsiTheme="minorHAnsi"/>
        </w:rPr>
      </w:pPr>
      <w:hyperlink w:anchor="_Toc326991735" w:history="1">
        <w:r w:rsidRPr="00ED02AD">
          <w:rPr>
            <w:rStyle w:val="Hyperlink"/>
          </w:rPr>
          <w:t>Actions Haram for a Junub</w:t>
        </w:r>
        <w:r>
          <w:rPr>
            <w:webHidden/>
          </w:rPr>
          <w:tab/>
        </w:r>
        <w:r>
          <w:rPr>
            <w:rStyle w:val="Hyperlink"/>
          </w:rPr>
          <w:fldChar w:fldCharType="begin"/>
        </w:r>
        <w:r>
          <w:rPr>
            <w:webHidden/>
          </w:rPr>
          <w:instrText xml:space="preserve"> PAGEREF _Toc326991735 \h </w:instrText>
        </w:r>
        <w:r>
          <w:rPr>
            <w:rStyle w:val="Hyperlink"/>
          </w:rPr>
        </w:r>
        <w:r>
          <w:rPr>
            <w:rStyle w:val="Hyperlink"/>
          </w:rPr>
          <w:fldChar w:fldCharType="separate"/>
        </w:r>
        <w:r w:rsidR="00CB13C5">
          <w:rPr>
            <w:webHidden/>
          </w:rPr>
          <w:t>35</w:t>
        </w:r>
        <w:r>
          <w:rPr>
            <w:rStyle w:val="Hyperlink"/>
          </w:rPr>
          <w:fldChar w:fldCharType="end"/>
        </w:r>
      </w:hyperlink>
    </w:p>
    <w:p w:rsidR="00602725" w:rsidRDefault="00602725" w:rsidP="00D94779">
      <w:pPr>
        <w:pStyle w:val="TOC3"/>
        <w:rPr>
          <w:rFonts w:asciiTheme="minorHAnsi" w:hAnsiTheme="minorHAnsi"/>
        </w:rPr>
      </w:pPr>
      <w:hyperlink w:anchor="_Toc326991736" w:history="1">
        <w:r w:rsidRPr="00ED02AD">
          <w:rPr>
            <w:rStyle w:val="Hyperlink"/>
          </w:rPr>
          <w:t>Ghusl Mayyat</w:t>
        </w:r>
        <w:r>
          <w:rPr>
            <w:webHidden/>
          </w:rPr>
          <w:tab/>
        </w:r>
        <w:r>
          <w:rPr>
            <w:rStyle w:val="Hyperlink"/>
          </w:rPr>
          <w:fldChar w:fldCharType="begin"/>
        </w:r>
        <w:r>
          <w:rPr>
            <w:webHidden/>
          </w:rPr>
          <w:instrText xml:space="preserve"> PAGEREF _Toc326991736 \h </w:instrText>
        </w:r>
        <w:r>
          <w:rPr>
            <w:rStyle w:val="Hyperlink"/>
          </w:rPr>
        </w:r>
        <w:r>
          <w:rPr>
            <w:rStyle w:val="Hyperlink"/>
          </w:rPr>
          <w:fldChar w:fldCharType="separate"/>
        </w:r>
        <w:r w:rsidR="00CB13C5">
          <w:rPr>
            <w:webHidden/>
          </w:rPr>
          <w:t>36</w:t>
        </w:r>
        <w:r>
          <w:rPr>
            <w:rStyle w:val="Hyperlink"/>
          </w:rPr>
          <w:fldChar w:fldCharType="end"/>
        </w:r>
      </w:hyperlink>
    </w:p>
    <w:p w:rsidR="00602725" w:rsidRDefault="00602725" w:rsidP="00D94779">
      <w:pPr>
        <w:pStyle w:val="TOC3"/>
        <w:rPr>
          <w:rFonts w:asciiTheme="minorHAnsi" w:hAnsiTheme="minorHAnsi"/>
        </w:rPr>
      </w:pPr>
      <w:hyperlink w:anchor="_Toc326991737" w:history="1">
        <w:r w:rsidRPr="00ED02AD">
          <w:rPr>
            <w:rStyle w:val="Hyperlink"/>
          </w:rPr>
          <w:t>Ghusl Mas-e-Mayyat</w:t>
        </w:r>
        <w:r>
          <w:rPr>
            <w:webHidden/>
          </w:rPr>
          <w:tab/>
        </w:r>
        <w:r>
          <w:rPr>
            <w:rStyle w:val="Hyperlink"/>
          </w:rPr>
          <w:fldChar w:fldCharType="begin"/>
        </w:r>
        <w:r>
          <w:rPr>
            <w:webHidden/>
          </w:rPr>
          <w:instrText xml:space="preserve"> PAGEREF _Toc326991737 \h </w:instrText>
        </w:r>
        <w:r>
          <w:rPr>
            <w:rStyle w:val="Hyperlink"/>
          </w:rPr>
        </w:r>
        <w:r>
          <w:rPr>
            <w:rStyle w:val="Hyperlink"/>
          </w:rPr>
          <w:fldChar w:fldCharType="separate"/>
        </w:r>
        <w:r w:rsidR="00CB13C5">
          <w:rPr>
            <w:webHidden/>
          </w:rPr>
          <w:t>36</w:t>
        </w:r>
        <w:r>
          <w:rPr>
            <w:rStyle w:val="Hyperlink"/>
          </w:rPr>
          <w:fldChar w:fldCharType="end"/>
        </w:r>
      </w:hyperlink>
    </w:p>
    <w:p w:rsidR="00602725" w:rsidRDefault="00602725" w:rsidP="00436CDF">
      <w:pPr>
        <w:pStyle w:val="TOC2"/>
        <w:rPr>
          <w:rFonts w:asciiTheme="minorHAnsi" w:eastAsiaTheme="minorEastAsia" w:hAnsiTheme="minorHAnsi" w:cstheme="minorBidi"/>
          <w:szCs w:val="22"/>
        </w:rPr>
      </w:pPr>
      <w:hyperlink w:anchor="_Toc326991738" w:history="1">
        <w:r w:rsidRPr="00ED02AD">
          <w:rPr>
            <w:rStyle w:val="Hyperlink"/>
          </w:rPr>
          <w:t>The Ghusls related to Girls and Women</w:t>
        </w:r>
        <w:r>
          <w:rPr>
            <w:webHidden/>
          </w:rPr>
          <w:tab/>
        </w:r>
        <w:r>
          <w:rPr>
            <w:rStyle w:val="Hyperlink"/>
          </w:rPr>
          <w:fldChar w:fldCharType="begin"/>
        </w:r>
        <w:r>
          <w:rPr>
            <w:webHidden/>
          </w:rPr>
          <w:instrText xml:space="preserve"> PAGEREF _Toc326991738 \h </w:instrText>
        </w:r>
        <w:r>
          <w:rPr>
            <w:rStyle w:val="Hyperlink"/>
          </w:rPr>
        </w:r>
        <w:r>
          <w:rPr>
            <w:rStyle w:val="Hyperlink"/>
          </w:rPr>
          <w:fldChar w:fldCharType="separate"/>
        </w:r>
        <w:r w:rsidR="00CB13C5">
          <w:rPr>
            <w:webHidden/>
          </w:rPr>
          <w:t>36</w:t>
        </w:r>
        <w:r>
          <w:rPr>
            <w:rStyle w:val="Hyperlink"/>
          </w:rPr>
          <w:fldChar w:fldCharType="end"/>
        </w:r>
      </w:hyperlink>
    </w:p>
    <w:p w:rsidR="00602725" w:rsidRDefault="00602725" w:rsidP="00D94779">
      <w:pPr>
        <w:pStyle w:val="TOC3"/>
        <w:rPr>
          <w:rFonts w:asciiTheme="minorHAnsi" w:hAnsiTheme="minorHAnsi"/>
        </w:rPr>
      </w:pPr>
      <w:hyperlink w:anchor="_Toc326991739" w:history="1">
        <w:r w:rsidRPr="00ED02AD">
          <w:rPr>
            <w:rStyle w:val="Hyperlink"/>
          </w:rPr>
          <w:t>Ghusl of Haiz (Menstruation)</w:t>
        </w:r>
        <w:r>
          <w:rPr>
            <w:webHidden/>
          </w:rPr>
          <w:tab/>
        </w:r>
        <w:r>
          <w:rPr>
            <w:rStyle w:val="Hyperlink"/>
          </w:rPr>
          <w:fldChar w:fldCharType="begin"/>
        </w:r>
        <w:r>
          <w:rPr>
            <w:webHidden/>
          </w:rPr>
          <w:instrText xml:space="preserve"> PAGEREF _Toc326991739 \h </w:instrText>
        </w:r>
        <w:r>
          <w:rPr>
            <w:rStyle w:val="Hyperlink"/>
          </w:rPr>
        </w:r>
        <w:r>
          <w:rPr>
            <w:rStyle w:val="Hyperlink"/>
          </w:rPr>
          <w:fldChar w:fldCharType="separate"/>
        </w:r>
        <w:r w:rsidR="00CB13C5">
          <w:rPr>
            <w:webHidden/>
          </w:rPr>
          <w:t>37</w:t>
        </w:r>
        <w:r>
          <w:rPr>
            <w:rStyle w:val="Hyperlink"/>
          </w:rPr>
          <w:fldChar w:fldCharType="end"/>
        </w:r>
      </w:hyperlink>
    </w:p>
    <w:p w:rsidR="00602725" w:rsidRDefault="00602725" w:rsidP="00D94779">
      <w:pPr>
        <w:pStyle w:val="TOC3"/>
        <w:rPr>
          <w:rFonts w:asciiTheme="minorHAnsi" w:hAnsiTheme="minorHAnsi"/>
        </w:rPr>
      </w:pPr>
      <w:hyperlink w:anchor="_Toc326991740" w:history="1">
        <w:r w:rsidRPr="00ED02AD">
          <w:rPr>
            <w:rStyle w:val="Hyperlink"/>
          </w:rPr>
          <w:t>Ghusl of Istehaazaa</w:t>
        </w:r>
        <w:r>
          <w:rPr>
            <w:webHidden/>
          </w:rPr>
          <w:tab/>
        </w:r>
        <w:r>
          <w:rPr>
            <w:rStyle w:val="Hyperlink"/>
          </w:rPr>
          <w:fldChar w:fldCharType="begin"/>
        </w:r>
        <w:r>
          <w:rPr>
            <w:webHidden/>
          </w:rPr>
          <w:instrText xml:space="preserve"> PAGEREF _Toc326991740 \h </w:instrText>
        </w:r>
        <w:r>
          <w:rPr>
            <w:rStyle w:val="Hyperlink"/>
          </w:rPr>
        </w:r>
        <w:r>
          <w:rPr>
            <w:rStyle w:val="Hyperlink"/>
          </w:rPr>
          <w:fldChar w:fldCharType="separate"/>
        </w:r>
        <w:r w:rsidR="00CB13C5">
          <w:rPr>
            <w:webHidden/>
          </w:rPr>
          <w:t>38</w:t>
        </w:r>
        <w:r>
          <w:rPr>
            <w:rStyle w:val="Hyperlink"/>
          </w:rPr>
          <w:fldChar w:fldCharType="end"/>
        </w:r>
      </w:hyperlink>
    </w:p>
    <w:p w:rsidR="00602725" w:rsidRDefault="00602725" w:rsidP="00D94779">
      <w:pPr>
        <w:pStyle w:val="TOC3"/>
        <w:rPr>
          <w:rFonts w:asciiTheme="minorHAnsi" w:hAnsiTheme="minorHAnsi"/>
        </w:rPr>
      </w:pPr>
      <w:hyperlink w:anchor="_Toc326991741" w:history="1">
        <w:r w:rsidRPr="00ED02AD">
          <w:rPr>
            <w:rStyle w:val="Hyperlink"/>
          </w:rPr>
          <w:t>Ghusl of Nifaas</w:t>
        </w:r>
        <w:r>
          <w:rPr>
            <w:webHidden/>
          </w:rPr>
          <w:tab/>
        </w:r>
        <w:r>
          <w:rPr>
            <w:rStyle w:val="Hyperlink"/>
          </w:rPr>
          <w:fldChar w:fldCharType="begin"/>
        </w:r>
        <w:r>
          <w:rPr>
            <w:webHidden/>
          </w:rPr>
          <w:instrText xml:space="preserve"> PAGEREF _Toc326991741 \h </w:instrText>
        </w:r>
        <w:r>
          <w:rPr>
            <w:rStyle w:val="Hyperlink"/>
          </w:rPr>
        </w:r>
        <w:r>
          <w:rPr>
            <w:rStyle w:val="Hyperlink"/>
          </w:rPr>
          <w:fldChar w:fldCharType="separate"/>
        </w:r>
        <w:r w:rsidR="00CB13C5">
          <w:rPr>
            <w:webHidden/>
          </w:rPr>
          <w:t>38</w:t>
        </w:r>
        <w:r>
          <w:rPr>
            <w:rStyle w:val="Hyperlink"/>
          </w:rPr>
          <w:fldChar w:fldCharType="end"/>
        </w:r>
      </w:hyperlink>
    </w:p>
    <w:p w:rsidR="00602725" w:rsidRDefault="00602725" w:rsidP="00436CDF">
      <w:pPr>
        <w:pStyle w:val="TOC1"/>
        <w:rPr>
          <w:rFonts w:asciiTheme="minorHAnsi" w:eastAsiaTheme="minorEastAsia" w:hAnsiTheme="minorHAnsi" w:cstheme="minorBidi"/>
          <w:szCs w:val="22"/>
        </w:rPr>
      </w:pPr>
      <w:hyperlink w:anchor="_Toc326991742" w:history="1">
        <w:r w:rsidRPr="00ED02AD">
          <w:rPr>
            <w:rStyle w:val="Hyperlink"/>
          </w:rPr>
          <w:t>Tayammum</w:t>
        </w:r>
        <w:r>
          <w:rPr>
            <w:webHidden/>
          </w:rPr>
          <w:tab/>
        </w:r>
        <w:r>
          <w:rPr>
            <w:rStyle w:val="Hyperlink"/>
          </w:rPr>
          <w:fldChar w:fldCharType="begin"/>
        </w:r>
        <w:r>
          <w:rPr>
            <w:webHidden/>
          </w:rPr>
          <w:instrText xml:space="preserve"> PAGEREF _Toc326991742 \h </w:instrText>
        </w:r>
        <w:r>
          <w:rPr>
            <w:rStyle w:val="Hyperlink"/>
          </w:rPr>
        </w:r>
        <w:r>
          <w:rPr>
            <w:rStyle w:val="Hyperlink"/>
          </w:rPr>
          <w:fldChar w:fldCharType="separate"/>
        </w:r>
        <w:r w:rsidR="00CB13C5">
          <w:rPr>
            <w:webHidden/>
          </w:rPr>
          <w:t>39</w:t>
        </w:r>
        <w:r>
          <w:rPr>
            <w:rStyle w:val="Hyperlink"/>
          </w:rPr>
          <w:fldChar w:fldCharType="end"/>
        </w:r>
      </w:hyperlink>
    </w:p>
    <w:p w:rsidR="00602725" w:rsidRDefault="00602725" w:rsidP="00436CDF">
      <w:pPr>
        <w:pStyle w:val="TOC2"/>
        <w:rPr>
          <w:rFonts w:asciiTheme="minorHAnsi" w:eastAsiaTheme="minorEastAsia" w:hAnsiTheme="minorHAnsi" w:cstheme="minorBidi"/>
          <w:szCs w:val="22"/>
        </w:rPr>
      </w:pPr>
      <w:hyperlink w:anchor="_Toc326991743" w:history="1">
        <w:r w:rsidRPr="00ED02AD">
          <w:rPr>
            <w:rStyle w:val="Hyperlink"/>
          </w:rPr>
          <w:t>The Rules of Tayammum</w:t>
        </w:r>
        <w:r>
          <w:rPr>
            <w:webHidden/>
          </w:rPr>
          <w:tab/>
        </w:r>
        <w:r>
          <w:rPr>
            <w:rStyle w:val="Hyperlink"/>
          </w:rPr>
          <w:fldChar w:fldCharType="begin"/>
        </w:r>
        <w:r>
          <w:rPr>
            <w:webHidden/>
          </w:rPr>
          <w:instrText xml:space="preserve"> PAGEREF _Toc326991743 \h </w:instrText>
        </w:r>
        <w:r>
          <w:rPr>
            <w:rStyle w:val="Hyperlink"/>
          </w:rPr>
        </w:r>
        <w:r>
          <w:rPr>
            <w:rStyle w:val="Hyperlink"/>
          </w:rPr>
          <w:fldChar w:fldCharType="separate"/>
        </w:r>
        <w:r w:rsidR="00CB13C5">
          <w:rPr>
            <w:webHidden/>
          </w:rPr>
          <w:t>39</w:t>
        </w:r>
        <w:r>
          <w:rPr>
            <w:rStyle w:val="Hyperlink"/>
          </w:rPr>
          <w:fldChar w:fldCharType="end"/>
        </w:r>
      </w:hyperlink>
    </w:p>
    <w:p w:rsidR="00602725" w:rsidRDefault="00602725" w:rsidP="00436CDF">
      <w:pPr>
        <w:pStyle w:val="TOC2"/>
        <w:rPr>
          <w:rFonts w:asciiTheme="minorHAnsi" w:eastAsiaTheme="minorEastAsia" w:hAnsiTheme="minorHAnsi" w:cstheme="minorBidi"/>
          <w:szCs w:val="22"/>
        </w:rPr>
      </w:pPr>
      <w:hyperlink w:anchor="_Toc326991744" w:history="1">
        <w:r w:rsidRPr="00ED02AD">
          <w:rPr>
            <w:rStyle w:val="Hyperlink"/>
          </w:rPr>
          <w:t>Things that Tayammum is permitted on</w:t>
        </w:r>
        <w:r>
          <w:rPr>
            <w:webHidden/>
          </w:rPr>
          <w:tab/>
        </w:r>
        <w:r>
          <w:rPr>
            <w:rStyle w:val="Hyperlink"/>
          </w:rPr>
          <w:fldChar w:fldCharType="begin"/>
        </w:r>
        <w:r>
          <w:rPr>
            <w:webHidden/>
          </w:rPr>
          <w:instrText xml:space="preserve"> PAGEREF _Toc326991744 \h </w:instrText>
        </w:r>
        <w:r>
          <w:rPr>
            <w:rStyle w:val="Hyperlink"/>
          </w:rPr>
        </w:r>
        <w:r>
          <w:rPr>
            <w:rStyle w:val="Hyperlink"/>
          </w:rPr>
          <w:fldChar w:fldCharType="separate"/>
        </w:r>
        <w:r w:rsidR="00CB13C5">
          <w:rPr>
            <w:webHidden/>
          </w:rPr>
          <w:t>40</w:t>
        </w:r>
        <w:r>
          <w:rPr>
            <w:rStyle w:val="Hyperlink"/>
          </w:rPr>
          <w:fldChar w:fldCharType="end"/>
        </w:r>
      </w:hyperlink>
    </w:p>
    <w:p w:rsidR="00602725" w:rsidRDefault="00602725" w:rsidP="00436CDF">
      <w:pPr>
        <w:pStyle w:val="TOC2"/>
        <w:rPr>
          <w:rFonts w:asciiTheme="minorHAnsi" w:eastAsiaTheme="minorEastAsia" w:hAnsiTheme="minorHAnsi" w:cstheme="minorBidi"/>
          <w:szCs w:val="22"/>
        </w:rPr>
      </w:pPr>
      <w:hyperlink w:anchor="_Toc326991745" w:history="1">
        <w:r w:rsidRPr="00ED02AD">
          <w:rPr>
            <w:rStyle w:val="Hyperlink"/>
          </w:rPr>
          <w:t>The Rules of Tayammum</w:t>
        </w:r>
        <w:r>
          <w:rPr>
            <w:webHidden/>
          </w:rPr>
          <w:tab/>
        </w:r>
        <w:r>
          <w:rPr>
            <w:rStyle w:val="Hyperlink"/>
          </w:rPr>
          <w:fldChar w:fldCharType="begin"/>
        </w:r>
        <w:r>
          <w:rPr>
            <w:webHidden/>
          </w:rPr>
          <w:instrText xml:space="preserve"> PAGEREF _Toc326991745 \h </w:instrText>
        </w:r>
        <w:r>
          <w:rPr>
            <w:rStyle w:val="Hyperlink"/>
          </w:rPr>
        </w:r>
        <w:r>
          <w:rPr>
            <w:rStyle w:val="Hyperlink"/>
          </w:rPr>
          <w:fldChar w:fldCharType="separate"/>
        </w:r>
        <w:r w:rsidR="00CB13C5">
          <w:rPr>
            <w:webHidden/>
          </w:rPr>
          <w:t>40</w:t>
        </w:r>
        <w:r>
          <w:rPr>
            <w:rStyle w:val="Hyperlink"/>
          </w:rPr>
          <w:fldChar w:fldCharType="end"/>
        </w:r>
      </w:hyperlink>
    </w:p>
    <w:p w:rsidR="00602725" w:rsidRDefault="00602725" w:rsidP="00436CDF">
      <w:pPr>
        <w:pStyle w:val="TOC1"/>
        <w:rPr>
          <w:rFonts w:asciiTheme="minorHAnsi" w:eastAsiaTheme="minorEastAsia" w:hAnsiTheme="minorHAnsi" w:cstheme="minorBidi"/>
          <w:szCs w:val="22"/>
        </w:rPr>
      </w:pPr>
      <w:hyperlink w:anchor="_Toc326991746" w:history="1">
        <w:r w:rsidRPr="00ED02AD">
          <w:rPr>
            <w:rStyle w:val="Hyperlink"/>
          </w:rPr>
          <w:t>Salat</w:t>
        </w:r>
        <w:r>
          <w:rPr>
            <w:webHidden/>
          </w:rPr>
          <w:tab/>
        </w:r>
        <w:r>
          <w:rPr>
            <w:rStyle w:val="Hyperlink"/>
          </w:rPr>
          <w:fldChar w:fldCharType="begin"/>
        </w:r>
        <w:r>
          <w:rPr>
            <w:webHidden/>
          </w:rPr>
          <w:instrText xml:space="preserve"> PAGEREF _Toc326991746 \h </w:instrText>
        </w:r>
        <w:r>
          <w:rPr>
            <w:rStyle w:val="Hyperlink"/>
          </w:rPr>
        </w:r>
        <w:r>
          <w:rPr>
            <w:rStyle w:val="Hyperlink"/>
          </w:rPr>
          <w:fldChar w:fldCharType="separate"/>
        </w:r>
        <w:r w:rsidR="00CB13C5">
          <w:rPr>
            <w:webHidden/>
          </w:rPr>
          <w:t>42</w:t>
        </w:r>
        <w:r>
          <w:rPr>
            <w:rStyle w:val="Hyperlink"/>
          </w:rPr>
          <w:fldChar w:fldCharType="end"/>
        </w:r>
      </w:hyperlink>
    </w:p>
    <w:p w:rsidR="00602725" w:rsidRDefault="00602725" w:rsidP="00436CDF">
      <w:pPr>
        <w:pStyle w:val="TOC2"/>
        <w:rPr>
          <w:rFonts w:asciiTheme="minorHAnsi" w:eastAsiaTheme="minorEastAsia" w:hAnsiTheme="minorHAnsi" w:cstheme="minorBidi"/>
          <w:szCs w:val="22"/>
        </w:rPr>
      </w:pPr>
      <w:hyperlink w:anchor="_Toc326991747" w:history="1">
        <w:r w:rsidRPr="00ED02AD">
          <w:rPr>
            <w:rStyle w:val="Hyperlink"/>
          </w:rPr>
          <w:t>The Divisions of Salat</w:t>
        </w:r>
        <w:r>
          <w:rPr>
            <w:webHidden/>
          </w:rPr>
          <w:tab/>
        </w:r>
        <w:r>
          <w:rPr>
            <w:rStyle w:val="Hyperlink"/>
          </w:rPr>
          <w:fldChar w:fldCharType="begin"/>
        </w:r>
        <w:r>
          <w:rPr>
            <w:webHidden/>
          </w:rPr>
          <w:instrText xml:space="preserve"> PAGEREF _Toc326991747 \h </w:instrText>
        </w:r>
        <w:r>
          <w:rPr>
            <w:rStyle w:val="Hyperlink"/>
          </w:rPr>
        </w:r>
        <w:r>
          <w:rPr>
            <w:rStyle w:val="Hyperlink"/>
          </w:rPr>
          <w:fldChar w:fldCharType="separate"/>
        </w:r>
        <w:r w:rsidR="00CB13C5">
          <w:rPr>
            <w:webHidden/>
          </w:rPr>
          <w:t>42</w:t>
        </w:r>
        <w:r>
          <w:rPr>
            <w:rStyle w:val="Hyperlink"/>
          </w:rPr>
          <w:fldChar w:fldCharType="end"/>
        </w:r>
      </w:hyperlink>
    </w:p>
    <w:p w:rsidR="00602725" w:rsidRDefault="00602725" w:rsidP="00436CDF">
      <w:pPr>
        <w:pStyle w:val="TOC2"/>
        <w:rPr>
          <w:rFonts w:asciiTheme="minorHAnsi" w:eastAsiaTheme="minorEastAsia" w:hAnsiTheme="minorHAnsi" w:cstheme="minorBidi"/>
          <w:szCs w:val="22"/>
        </w:rPr>
      </w:pPr>
      <w:hyperlink w:anchor="_Toc326991748" w:history="1">
        <w:r w:rsidRPr="00ED02AD">
          <w:rPr>
            <w:rStyle w:val="Hyperlink"/>
          </w:rPr>
          <w:t>Times for the Daily Salat</w:t>
        </w:r>
        <w:r>
          <w:rPr>
            <w:webHidden/>
          </w:rPr>
          <w:tab/>
        </w:r>
        <w:r>
          <w:rPr>
            <w:rStyle w:val="Hyperlink"/>
          </w:rPr>
          <w:fldChar w:fldCharType="begin"/>
        </w:r>
        <w:r>
          <w:rPr>
            <w:webHidden/>
          </w:rPr>
          <w:instrText xml:space="preserve"> PAGEREF _Toc326991748 \h </w:instrText>
        </w:r>
        <w:r>
          <w:rPr>
            <w:rStyle w:val="Hyperlink"/>
          </w:rPr>
        </w:r>
        <w:r>
          <w:rPr>
            <w:rStyle w:val="Hyperlink"/>
          </w:rPr>
          <w:fldChar w:fldCharType="separate"/>
        </w:r>
        <w:r w:rsidR="00CB13C5">
          <w:rPr>
            <w:webHidden/>
          </w:rPr>
          <w:t>43</w:t>
        </w:r>
        <w:r>
          <w:rPr>
            <w:rStyle w:val="Hyperlink"/>
          </w:rPr>
          <w:fldChar w:fldCharType="end"/>
        </w:r>
      </w:hyperlink>
    </w:p>
    <w:p w:rsidR="00602725" w:rsidRDefault="00602725" w:rsidP="00D94779">
      <w:pPr>
        <w:pStyle w:val="TOC3"/>
        <w:rPr>
          <w:rFonts w:asciiTheme="minorHAnsi" w:hAnsiTheme="minorHAnsi"/>
        </w:rPr>
      </w:pPr>
      <w:hyperlink w:anchor="_Toc326991749" w:history="1">
        <w:r w:rsidRPr="00ED02AD">
          <w:rPr>
            <w:rStyle w:val="Hyperlink"/>
          </w:rPr>
          <w:t>The Time for Fajr Azan</w:t>
        </w:r>
        <w:r>
          <w:rPr>
            <w:webHidden/>
          </w:rPr>
          <w:tab/>
        </w:r>
        <w:r>
          <w:rPr>
            <w:rStyle w:val="Hyperlink"/>
          </w:rPr>
          <w:fldChar w:fldCharType="begin"/>
        </w:r>
        <w:r>
          <w:rPr>
            <w:webHidden/>
          </w:rPr>
          <w:instrText xml:space="preserve"> PAGEREF _Toc326991749 \h </w:instrText>
        </w:r>
        <w:r>
          <w:rPr>
            <w:rStyle w:val="Hyperlink"/>
          </w:rPr>
        </w:r>
        <w:r>
          <w:rPr>
            <w:rStyle w:val="Hyperlink"/>
          </w:rPr>
          <w:fldChar w:fldCharType="separate"/>
        </w:r>
        <w:r w:rsidR="00CB13C5">
          <w:rPr>
            <w:webHidden/>
          </w:rPr>
          <w:t>43</w:t>
        </w:r>
        <w:r>
          <w:rPr>
            <w:rStyle w:val="Hyperlink"/>
          </w:rPr>
          <w:fldChar w:fldCharType="end"/>
        </w:r>
      </w:hyperlink>
    </w:p>
    <w:p w:rsidR="00602725" w:rsidRDefault="00602725" w:rsidP="00D94779">
      <w:pPr>
        <w:pStyle w:val="TOC3"/>
        <w:rPr>
          <w:rFonts w:asciiTheme="minorHAnsi" w:hAnsiTheme="minorHAnsi"/>
        </w:rPr>
      </w:pPr>
      <w:hyperlink w:anchor="_Toc326991750" w:history="1">
        <w:r w:rsidRPr="00ED02AD">
          <w:rPr>
            <w:rStyle w:val="Hyperlink"/>
          </w:rPr>
          <w:t>Zohr</w:t>
        </w:r>
        <w:r>
          <w:rPr>
            <w:webHidden/>
          </w:rPr>
          <w:tab/>
        </w:r>
        <w:r>
          <w:rPr>
            <w:rStyle w:val="Hyperlink"/>
          </w:rPr>
          <w:fldChar w:fldCharType="begin"/>
        </w:r>
        <w:r>
          <w:rPr>
            <w:webHidden/>
          </w:rPr>
          <w:instrText xml:space="preserve"> PAGEREF _Toc326991750 \h </w:instrText>
        </w:r>
        <w:r>
          <w:rPr>
            <w:rStyle w:val="Hyperlink"/>
          </w:rPr>
        </w:r>
        <w:r>
          <w:rPr>
            <w:rStyle w:val="Hyperlink"/>
          </w:rPr>
          <w:fldChar w:fldCharType="separate"/>
        </w:r>
        <w:r w:rsidR="00CB13C5">
          <w:rPr>
            <w:webHidden/>
          </w:rPr>
          <w:t>44</w:t>
        </w:r>
        <w:r>
          <w:rPr>
            <w:rStyle w:val="Hyperlink"/>
          </w:rPr>
          <w:fldChar w:fldCharType="end"/>
        </w:r>
      </w:hyperlink>
    </w:p>
    <w:p w:rsidR="00602725" w:rsidRDefault="00602725" w:rsidP="00D94779">
      <w:pPr>
        <w:pStyle w:val="TOC3"/>
        <w:rPr>
          <w:rFonts w:asciiTheme="minorHAnsi" w:hAnsiTheme="minorHAnsi"/>
        </w:rPr>
      </w:pPr>
      <w:hyperlink w:anchor="_Toc326991751" w:history="1">
        <w:r w:rsidRPr="00ED02AD">
          <w:rPr>
            <w:rStyle w:val="Hyperlink"/>
          </w:rPr>
          <w:t>Maghrib</w:t>
        </w:r>
        <w:r>
          <w:rPr>
            <w:webHidden/>
          </w:rPr>
          <w:tab/>
        </w:r>
        <w:r>
          <w:rPr>
            <w:rStyle w:val="Hyperlink"/>
          </w:rPr>
          <w:fldChar w:fldCharType="begin"/>
        </w:r>
        <w:r>
          <w:rPr>
            <w:webHidden/>
          </w:rPr>
          <w:instrText xml:space="preserve"> PAGEREF _Toc326991751 \h </w:instrText>
        </w:r>
        <w:r>
          <w:rPr>
            <w:rStyle w:val="Hyperlink"/>
          </w:rPr>
        </w:r>
        <w:r>
          <w:rPr>
            <w:rStyle w:val="Hyperlink"/>
          </w:rPr>
          <w:fldChar w:fldCharType="separate"/>
        </w:r>
        <w:r w:rsidR="00CB13C5">
          <w:rPr>
            <w:webHidden/>
          </w:rPr>
          <w:t>44</w:t>
        </w:r>
        <w:r>
          <w:rPr>
            <w:rStyle w:val="Hyperlink"/>
          </w:rPr>
          <w:fldChar w:fldCharType="end"/>
        </w:r>
      </w:hyperlink>
    </w:p>
    <w:p w:rsidR="00602725" w:rsidRDefault="00602725" w:rsidP="00D94779">
      <w:pPr>
        <w:pStyle w:val="TOC3"/>
        <w:rPr>
          <w:rFonts w:asciiTheme="minorHAnsi" w:hAnsiTheme="minorHAnsi"/>
        </w:rPr>
      </w:pPr>
      <w:hyperlink w:anchor="_Toc326991752" w:history="1">
        <w:r w:rsidRPr="00ED02AD">
          <w:rPr>
            <w:rStyle w:val="Hyperlink"/>
          </w:rPr>
          <w:t>Midnight</w:t>
        </w:r>
        <w:r>
          <w:rPr>
            <w:webHidden/>
          </w:rPr>
          <w:tab/>
        </w:r>
        <w:r>
          <w:rPr>
            <w:rStyle w:val="Hyperlink"/>
          </w:rPr>
          <w:fldChar w:fldCharType="begin"/>
        </w:r>
        <w:r>
          <w:rPr>
            <w:webHidden/>
          </w:rPr>
          <w:instrText xml:space="preserve"> PAGEREF _Toc326991752 \h </w:instrText>
        </w:r>
        <w:r>
          <w:rPr>
            <w:rStyle w:val="Hyperlink"/>
          </w:rPr>
        </w:r>
        <w:r>
          <w:rPr>
            <w:rStyle w:val="Hyperlink"/>
          </w:rPr>
          <w:fldChar w:fldCharType="separate"/>
        </w:r>
        <w:r w:rsidR="00CB13C5">
          <w:rPr>
            <w:webHidden/>
          </w:rPr>
          <w:t>44</w:t>
        </w:r>
        <w:r>
          <w:rPr>
            <w:rStyle w:val="Hyperlink"/>
          </w:rPr>
          <w:fldChar w:fldCharType="end"/>
        </w:r>
      </w:hyperlink>
    </w:p>
    <w:p w:rsidR="00602725" w:rsidRDefault="00602725" w:rsidP="00436CDF">
      <w:pPr>
        <w:pStyle w:val="TOC2"/>
        <w:rPr>
          <w:rFonts w:asciiTheme="minorHAnsi" w:eastAsiaTheme="minorEastAsia" w:hAnsiTheme="minorHAnsi" w:cstheme="minorBidi"/>
          <w:szCs w:val="22"/>
        </w:rPr>
      </w:pPr>
      <w:hyperlink w:anchor="_Toc326991753" w:history="1">
        <w:r w:rsidRPr="00ED02AD">
          <w:rPr>
            <w:rStyle w:val="Hyperlink"/>
          </w:rPr>
          <w:t>The Rules of the times of Salat</w:t>
        </w:r>
        <w:r>
          <w:rPr>
            <w:webHidden/>
          </w:rPr>
          <w:tab/>
        </w:r>
        <w:r>
          <w:rPr>
            <w:rStyle w:val="Hyperlink"/>
          </w:rPr>
          <w:fldChar w:fldCharType="begin"/>
        </w:r>
        <w:r>
          <w:rPr>
            <w:webHidden/>
          </w:rPr>
          <w:instrText xml:space="preserve"> PAGEREF _Toc326991753 \h </w:instrText>
        </w:r>
        <w:r>
          <w:rPr>
            <w:rStyle w:val="Hyperlink"/>
          </w:rPr>
        </w:r>
        <w:r>
          <w:rPr>
            <w:rStyle w:val="Hyperlink"/>
          </w:rPr>
          <w:fldChar w:fldCharType="separate"/>
        </w:r>
        <w:r w:rsidR="00CB13C5">
          <w:rPr>
            <w:webHidden/>
          </w:rPr>
          <w:t>44</w:t>
        </w:r>
        <w:r>
          <w:rPr>
            <w:rStyle w:val="Hyperlink"/>
          </w:rPr>
          <w:fldChar w:fldCharType="end"/>
        </w:r>
      </w:hyperlink>
    </w:p>
    <w:p w:rsidR="00602725" w:rsidRDefault="00602725" w:rsidP="00436CDF">
      <w:pPr>
        <w:pStyle w:val="TOC2"/>
        <w:rPr>
          <w:rFonts w:asciiTheme="minorHAnsi" w:eastAsiaTheme="minorEastAsia" w:hAnsiTheme="minorHAnsi" w:cstheme="minorBidi"/>
          <w:szCs w:val="22"/>
        </w:rPr>
      </w:pPr>
      <w:hyperlink w:anchor="_Toc326991754" w:history="1">
        <w:r w:rsidRPr="00ED02AD">
          <w:rPr>
            <w:rStyle w:val="Hyperlink"/>
          </w:rPr>
          <w:t>Qiblah</w:t>
        </w:r>
        <w:r>
          <w:rPr>
            <w:webHidden/>
          </w:rPr>
          <w:tab/>
        </w:r>
        <w:r>
          <w:rPr>
            <w:rStyle w:val="Hyperlink"/>
          </w:rPr>
          <w:fldChar w:fldCharType="begin"/>
        </w:r>
        <w:r>
          <w:rPr>
            <w:webHidden/>
          </w:rPr>
          <w:instrText xml:space="preserve"> PAGEREF _Toc326991754 \h </w:instrText>
        </w:r>
        <w:r>
          <w:rPr>
            <w:rStyle w:val="Hyperlink"/>
          </w:rPr>
        </w:r>
        <w:r>
          <w:rPr>
            <w:rStyle w:val="Hyperlink"/>
          </w:rPr>
          <w:fldChar w:fldCharType="separate"/>
        </w:r>
        <w:r w:rsidR="00CB13C5">
          <w:rPr>
            <w:webHidden/>
          </w:rPr>
          <w:t>45</w:t>
        </w:r>
        <w:r>
          <w:rPr>
            <w:rStyle w:val="Hyperlink"/>
          </w:rPr>
          <w:fldChar w:fldCharType="end"/>
        </w:r>
      </w:hyperlink>
    </w:p>
    <w:p w:rsidR="00602725" w:rsidRDefault="00602725" w:rsidP="00436CDF">
      <w:pPr>
        <w:pStyle w:val="TOC2"/>
        <w:rPr>
          <w:rFonts w:asciiTheme="minorHAnsi" w:eastAsiaTheme="minorEastAsia" w:hAnsiTheme="minorHAnsi" w:cstheme="minorBidi"/>
          <w:szCs w:val="22"/>
        </w:rPr>
      </w:pPr>
      <w:hyperlink w:anchor="_Toc326991755" w:history="1">
        <w:r w:rsidRPr="00ED02AD">
          <w:rPr>
            <w:rStyle w:val="Hyperlink"/>
          </w:rPr>
          <w:t>Clothing in Salat</w:t>
        </w:r>
        <w:r>
          <w:rPr>
            <w:webHidden/>
          </w:rPr>
          <w:tab/>
        </w:r>
        <w:r>
          <w:rPr>
            <w:rStyle w:val="Hyperlink"/>
          </w:rPr>
          <w:fldChar w:fldCharType="begin"/>
        </w:r>
        <w:r>
          <w:rPr>
            <w:webHidden/>
          </w:rPr>
          <w:instrText xml:space="preserve"> PAGEREF _Toc326991755 \h </w:instrText>
        </w:r>
        <w:r>
          <w:rPr>
            <w:rStyle w:val="Hyperlink"/>
          </w:rPr>
        </w:r>
        <w:r>
          <w:rPr>
            <w:rStyle w:val="Hyperlink"/>
          </w:rPr>
          <w:fldChar w:fldCharType="separate"/>
        </w:r>
        <w:r w:rsidR="00CB13C5">
          <w:rPr>
            <w:webHidden/>
          </w:rPr>
          <w:t>45</w:t>
        </w:r>
        <w:r>
          <w:rPr>
            <w:rStyle w:val="Hyperlink"/>
          </w:rPr>
          <w:fldChar w:fldCharType="end"/>
        </w:r>
      </w:hyperlink>
    </w:p>
    <w:p w:rsidR="00602725" w:rsidRDefault="00602725" w:rsidP="00436CDF">
      <w:pPr>
        <w:pStyle w:val="TOC2"/>
        <w:rPr>
          <w:rFonts w:asciiTheme="minorHAnsi" w:eastAsiaTheme="minorEastAsia" w:hAnsiTheme="minorHAnsi" w:cstheme="minorBidi"/>
          <w:szCs w:val="22"/>
        </w:rPr>
      </w:pPr>
      <w:hyperlink w:anchor="_Toc326991756" w:history="1">
        <w:r w:rsidRPr="00ED02AD">
          <w:rPr>
            <w:rStyle w:val="Hyperlink"/>
          </w:rPr>
          <w:t>The Place of Salat</w:t>
        </w:r>
        <w:r>
          <w:rPr>
            <w:webHidden/>
          </w:rPr>
          <w:tab/>
        </w:r>
        <w:r>
          <w:rPr>
            <w:rStyle w:val="Hyperlink"/>
          </w:rPr>
          <w:fldChar w:fldCharType="begin"/>
        </w:r>
        <w:r>
          <w:rPr>
            <w:webHidden/>
          </w:rPr>
          <w:instrText xml:space="preserve"> PAGEREF _Toc326991756 \h </w:instrText>
        </w:r>
        <w:r>
          <w:rPr>
            <w:rStyle w:val="Hyperlink"/>
          </w:rPr>
        </w:r>
        <w:r>
          <w:rPr>
            <w:rStyle w:val="Hyperlink"/>
          </w:rPr>
          <w:fldChar w:fldCharType="separate"/>
        </w:r>
        <w:r w:rsidR="00CB13C5">
          <w:rPr>
            <w:webHidden/>
          </w:rPr>
          <w:t>47</w:t>
        </w:r>
        <w:r>
          <w:rPr>
            <w:rStyle w:val="Hyperlink"/>
          </w:rPr>
          <w:fldChar w:fldCharType="end"/>
        </w:r>
      </w:hyperlink>
    </w:p>
    <w:p w:rsidR="00602725" w:rsidRDefault="00602725" w:rsidP="00436CDF">
      <w:pPr>
        <w:pStyle w:val="TOC2"/>
        <w:rPr>
          <w:rFonts w:asciiTheme="minorHAnsi" w:eastAsiaTheme="minorEastAsia" w:hAnsiTheme="minorHAnsi" w:cstheme="minorBidi"/>
          <w:szCs w:val="22"/>
        </w:rPr>
      </w:pPr>
      <w:hyperlink w:anchor="_Toc326991757" w:history="1">
        <w:r w:rsidRPr="00ED02AD">
          <w:rPr>
            <w:rStyle w:val="Hyperlink"/>
          </w:rPr>
          <w:t>The Rules of the Place of Salat</w:t>
        </w:r>
        <w:r>
          <w:rPr>
            <w:webHidden/>
          </w:rPr>
          <w:tab/>
        </w:r>
        <w:r>
          <w:rPr>
            <w:rStyle w:val="Hyperlink"/>
          </w:rPr>
          <w:fldChar w:fldCharType="begin"/>
        </w:r>
        <w:r>
          <w:rPr>
            <w:webHidden/>
          </w:rPr>
          <w:instrText xml:space="preserve"> PAGEREF _Toc326991757 \h </w:instrText>
        </w:r>
        <w:r>
          <w:rPr>
            <w:rStyle w:val="Hyperlink"/>
          </w:rPr>
        </w:r>
        <w:r>
          <w:rPr>
            <w:rStyle w:val="Hyperlink"/>
          </w:rPr>
          <w:fldChar w:fldCharType="separate"/>
        </w:r>
        <w:r w:rsidR="00CB13C5">
          <w:rPr>
            <w:webHidden/>
          </w:rPr>
          <w:t>48</w:t>
        </w:r>
        <w:r>
          <w:rPr>
            <w:rStyle w:val="Hyperlink"/>
          </w:rPr>
          <w:fldChar w:fldCharType="end"/>
        </w:r>
      </w:hyperlink>
    </w:p>
    <w:p w:rsidR="00602725" w:rsidRDefault="00602725" w:rsidP="00436CDF">
      <w:pPr>
        <w:pStyle w:val="TOC2"/>
        <w:rPr>
          <w:rFonts w:asciiTheme="minorHAnsi" w:eastAsiaTheme="minorEastAsia" w:hAnsiTheme="minorHAnsi" w:cstheme="minorBidi"/>
          <w:szCs w:val="22"/>
        </w:rPr>
      </w:pPr>
      <w:hyperlink w:anchor="_Toc326991758" w:history="1">
        <w:r w:rsidRPr="00ED02AD">
          <w:rPr>
            <w:rStyle w:val="Hyperlink"/>
          </w:rPr>
          <w:t>The Rules of the Masjid</w:t>
        </w:r>
        <w:r>
          <w:rPr>
            <w:webHidden/>
          </w:rPr>
          <w:tab/>
        </w:r>
        <w:r>
          <w:rPr>
            <w:rStyle w:val="Hyperlink"/>
          </w:rPr>
          <w:fldChar w:fldCharType="begin"/>
        </w:r>
        <w:r>
          <w:rPr>
            <w:webHidden/>
          </w:rPr>
          <w:instrText xml:space="preserve"> PAGEREF _Toc326991758 \h </w:instrText>
        </w:r>
        <w:r>
          <w:rPr>
            <w:rStyle w:val="Hyperlink"/>
          </w:rPr>
        </w:r>
        <w:r>
          <w:rPr>
            <w:rStyle w:val="Hyperlink"/>
          </w:rPr>
          <w:fldChar w:fldCharType="separate"/>
        </w:r>
        <w:r w:rsidR="00CB13C5">
          <w:rPr>
            <w:webHidden/>
          </w:rPr>
          <w:t>48</w:t>
        </w:r>
        <w:r>
          <w:rPr>
            <w:rStyle w:val="Hyperlink"/>
          </w:rPr>
          <w:fldChar w:fldCharType="end"/>
        </w:r>
      </w:hyperlink>
    </w:p>
    <w:p w:rsidR="00602725" w:rsidRDefault="00602725" w:rsidP="00436CDF">
      <w:pPr>
        <w:pStyle w:val="TOC2"/>
        <w:rPr>
          <w:rFonts w:asciiTheme="minorHAnsi" w:eastAsiaTheme="minorEastAsia" w:hAnsiTheme="minorHAnsi" w:cstheme="minorBidi"/>
          <w:szCs w:val="22"/>
        </w:rPr>
      </w:pPr>
      <w:hyperlink w:anchor="_Toc326991759" w:history="1">
        <w:r w:rsidRPr="00ED02AD">
          <w:rPr>
            <w:rStyle w:val="Hyperlink"/>
          </w:rPr>
          <w:t>The Preparation for Salat</w:t>
        </w:r>
        <w:r>
          <w:rPr>
            <w:webHidden/>
          </w:rPr>
          <w:tab/>
        </w:r>
        <w:r>
          <w:rPr>
            <w:rStyle w:val="Hyperlink"/>
          </w:rPr>
          <w:fldChar w:fldCharType="begin"/>
        </w:r>
        <w:r>
          <w:rPr>
            <w:webHidden/>
          </w:rPr>
          <w:instrText xml:space="preserve"> PAGEREF _Toc326991759 \h </w:instrText>
        </w:r>
        <w:r>
          <w:rPr>
            <w:rStyle w:val="Hyperlink"/>
          </w:rPr>
        </w:r>
        <w:r>
          <w:rPr>
            <w:rStyle w:val="Hyperlink"/>
          </w:rPr>
          <w:fldChar w:fldCharType="separate"/>
        </w:r>
        <w:r w:rsidR="00CB13C5">
          <w:rPr>
            <w:webHidden/>
          </w:rPr>
          <w:t>49</w:t>
        </w:r>
        <w:r>
          <w:rPr>
            <w:rStyle w:val="Hyperlink"/>
          </w:rPr>
          <w:fldChar w:fldCharType="end"/>
        </w:r>
      </w:hyperlink>
    </w:p>
    <w:p w:rsidR="00602725" w:rsidRDefault="00602725" w:rsidP="00436CDF">
      <w:pPr>
        <w:pStyle w:val="TOC2"/>
        <w:rPr>
          <w:rFonts w:asciiTheme="minorHAnsi" w:eastAsiaTheme="minorEastAsia" w:hAnsiTheme="minorHAnsi" w:cstheme="minorBidi"/>
          <w:szCs w:val="22"/>
        </w:rPr>
      </w:pPr>
      <w:hyperlink w:anchor="_Toc326991760" w:history="1">
        <w:r w:rsidRPr="00ED02AD">
          <w:rPr>
            <w:rStyle w:val="Hyperlink"/>
          </w:rPr>
          <w:t>Azan and Iqamah</w:t>
        </w:r>
        <w:r>
          <w:rPr>
            <w:webHidden/>
          </w:rPr>
          <w:tab/>
        </w:r>
        <w:r>
          <w:rPr>
            <w:rStyle w:val="Hyperlink"/>
          </w:rPr>
          <w:fldChar w:fldCharType="begin"/>
        </w:r>
        <w:r>
          <w:rPr>
            <w:webHidden/>
          </w:rPr>
          <w:instrText xml:space="preserve"> PAGEREF _Toc326991760 \h </w:instrText>
        </w:r>
        <w:r>
          <w:rPr>
            <w:rStyle w:val="Hyperlink"/>
          </w:rPr>
        </w:r>
        <w:r>
          <w:rPr>
            <w:rStyle w:val="Hyperlink"/>
          </w:rPr>
          <w:fldChar w:fldCharType="separate"/>
        </w:r>
        <w:r w:rsidR="00CB13C5">
          <w:rPr>
            <w:webHidden/>
          </w:rPr>
          <w:t>50</w:t>
        </w:r>
        <w:r>
          <w:rPr>
            <w:rStyle w:val="Hyperlink"/>
          </w:rPr>
          <w:fldChar w:fldCharType="end"/>
        </w:r>
      </w:hyperlink>
    </w:p>
    <w:p w:rsidR="00602725" w:rsidRDefault="00602725" w:rsidP="00D94779">
      <w:pPr>
        <w:pStyle w:val="TOC3"/>
        <w:rPr>
          <w:rFonts w:asciiTheme="minorHAnsi" w:hAnsiTheme="minorHAnsi"/>
        </w:rPr>
      </w:pPr>
      <w:hyperlink w:anchor="_Toc326991761" w:history="1">
        <w:r w:rsidRPr="00ED02AD">
          <w:rPr>
            <w:rStyle w:val="Hyperlink"/>
          </w:rPr>
          <w:t>Azan</w:t>
        </w:r>
        <w:r>
          <w:rPr>
            <w:webHidden/>
          </w:rPr>
          <w:tab/>
        </w:r>
        <w:r>
          <w:rPr>
            <w:rStyle w:val="Hyperlink"/>
          </w:rPr>
          <w:fldChar w:fldCharType="begin"/>
        </w:r>
        <w:r>
          <w:rPr>
            <w:webHidden/>
          </w:rPr>
          <w:instrText xml:space="preserve"> PAGEREF _Toc326991761 \h </w:instrText>
        </w:r>
        <w:r>
          <w:rPr>
            <w:rStyle w:val="Hyperlink"/>
          </w:rPr>
        </w:r>
        <w:r>
          <w:rPr>
            <w:rStyle w:val="Hyperlink"/>
          </w:rPr>
          <w:fldChar w:fldCharType="separate"/>
        </w:r>
        <w:r w:rsidR="00CB13C5">
          <w:rPr>
            <w:webHidden/>
          </w:rPr>
          <w:t>50</w:t>
        </w:r>
        <w:r>
          <w:rPr>
            <w:rStyle w:val="Hyperlink"/>
          </w:rPr>
          <w:fldChar w:fldCharType="end"/>
        </w:r>
      </w:hyperlink>
    </w:p>
    <w:p w:rsidR="00602725" w:rsidRDefault="00602725" w:rsidP="00D94779">
      <w:pPr>
        <w:pStyle w:val="TOC3"/>
        <w:rPr>
          <w:rFonts w:asciiTheme="minorHAnsi" w:hAnsiTheme="minorHAnsi"/>
        </w:rPr>
      </w:pPr>
      <w:hyperlink w:anchor="_Toc326991762" w:history="1">
        <w:r w:rsidRPr="00ED02AD">
          <w:rPr>
            <w:rStyle w:val="Hyperlink"/>
          </w:rPr>
          <w:t>Iqamah</w:t>
        </w:r>
        <w:r>
          <w:rPr>
            <w:webHidden/>
          </w:rPr>
          <w:tab/>
        </w:r>
        <w:r>
          <w:rPr>
            <w:rStyle w:val="Hyperlink"/>
          </w:rPr>
          <w:fldChar w:fldCharType="begin"/>
        </w:r>
        <w:r>
          <w:rPr>
            <w:webHidden/>
          </w:rPr>
          <w:instrText xml:space="preserve"> PAGEREF _Toc326991762 \h </w:instrText>
        </w:r>
        <w:r>
          <w:rPr>
            <w:rStyle w:val="Hyperlink"/>
          </w:rPr>
        </w:r>
        <w:r>
          <w:rPr>
            <w:rStyle w:val="Hyperlink"/>
          </w:rPr>
          <w:fldChar w:fldCharType="separate"/>
        </w:r>
        <w:r w:rsidR="00CB13C5">
          <w:rPr>
            <w:webHidden/>
          </w:rPr>
          <w:t>50</w:t>
        </w:r>
        <w:r>
          <w:rPr>
            <w:rStyle w:val="Hyperlink"/>
          </w:rPr>
          <w:fldChar w:fldCharType="end"/>
        </w:r>
      </w:hyperlink>
    </w:p>
    <w:p w:rsidR="00602725" w:rsidRDefault="00602725" w:rsidP="00436CDF">
      <w:pPr>
        <w:pStyle w:val="TOC2"/>
        <w:rPr>
          <w:rFonts w:asciiTheme="minorHAnsi" w:eastAsiaTheme="minorEastAsia" w:hAnsiTheme="minorHAnsi" w:cstheme="minorBidi"/>
          <w:szCs w:val="22"/>
        </w:rPr>
      </w:pPr>
      <w:hyperlink w:anchor="_Toc326991763" w:history="1">
        <w:r w:rsidRPr="00ED02AD">
          <w:rPr>
            <w:rStyle w:val="Hyperlink"/>
          </w:rPr>
          <w:t>The Actions in Salat</w:t>
        </w:r>
        <w:r>
          <w:rPr>
            <w:webHidden/>
          </w:rPr>
          <w:tab/>
        </w:r>
        <w:r>
          <w:rPr>
            <w:rStyle w:val="Hyperlink"/>
          </w:rPr>
          <w:fldChar w:fldCharType="begin"/>
        </w:r>
        <w:r>
          <w:rPr>
            <w:webHidden/>
          </w:rPr>
          <w:instrText xml:space="preserve"> PAGEREF _Toc326991763 \h </w:instrText>
        </w:r>
        <w:r>
          <w:rPr>
            <w:rStyle w:val="Hyperlink"/>
          </w:rPr>
        </w:r>
        <w:r>
          <w:rPr>
            <w:rStyle w:val="Hyperlink"/>
          </w:rPr>
          <w:fldChar w:fldCharType="separate"/>
        </w:r>
        <w:r w:rsidR="00CB13C5">
          <w:rPr>
            <w:webHidden/>
          </w:rPr>
          <w:t>52</w:t>
        </w:r>
        <w:r>
          <w:rPr>
            <w:rStyle w:val="Hyperlink"/>
          </w:rPr>
          <w:fldChar w:fldCharType="end"/>
        </w:r>
      </w:hyperlink>
    </w:p>
    <w:p w:rsidR="00602725" w:rsidRDefault="00602725" w:rsidP="00436CDF">
      <w:pPr>
        <w:pStyle w:val="TOC2"/>
        <w:rPr>
          <w:rFonts w:asciiTheme="minorHAnsi" w:eastAsiaTheme="minorEastAsia" w:hAnsiTheme="minorHAnsi" w:cstheme="minorBidi"/>
          <w:szCs w:val="22"/>
        </w:rPr>
      </w:pPr>
      <w:hyperlink w:anchor="_Toc326991764" w:history="1">
        <w:r w:rsidRPr="00ED02AD">
          <w:rPr>
            <w:rStyle w:val="Hyperlink"/>
          </w:rPr>
          <w:t>Wajibat of Salat</w:t>
        </w:r>
        <w:r>
          <w:rPr>
            <w:webHidden/>
          </w:rPr>
          <w:tab/>
        </w:r>
        <w:r>
          <w:rPr>
            <w:rStyle w:val="Hyperlink"/>
          </w:rPr>
          <w:fldChar w:fldCharType="begin"/>
        </w:r>
        <w:r>
          <w:rPr>
            <w:webHidden/>
          </w:rPr>
          <w:instrText xml:space="preserve"> PAGEREF _Toc326991764 \h </w:instrText>
        </w:r>
        <w:r>
          <w:rPr>
            <w:rStyle w:val="Hyperlink"/>
          </w:rPr>
        </w:r>
        <w:r>
          <w:rPr>
            <w:rStyle w:val="Hyperlink"/>
          </w:rPr>
          <w:fldChar w:fldCharType="separate"/>
        </w:r>
        <w:r w:rsidR="00CB13C5">
          <w:rPr>
            <w:webHidden/>
          </w:rPr>
          <w:t>52</w:t>
        </w:r>
        <w:r>
          <w:rPr>
            <w:rStyle w:val="Hyperlink"/>
          </w:rPr>
          <w:fldChar w:fldCharType="end"/>
        </w:r>
      </w:hyperlink>
    </w:p>
    <w:p w:rsidR="00602725" w:rsidRDefault="00602725" w:rsidP="00436CDF">
      <w:pPr>
        <w:pStyle w:val="TOC2"/>
        <w:rPr>
          <w:rFonts w:asciiTheme="minorHAnsi" w:eastAsiaTheme="minorEastAsia" w:hAnsiTheme="minorHAnsi" w:cstheme="minorBidi"/>
          <w:szCs w:val="22"/>
        </w:rPr>
      </w:pPr>
      <w:hyperlink w:anchor="_Toc326991765" w:history="1">
        <w:r w:rsidRPr="00ED02AD">
          <w:rPr>
            <w:rStyle w:val="Hyperlink"/>
          </w:rPr>
          <w:t>Rukn of Salat</w:t>
        </w:r>
        <w:r>
          <w:rPr>
            <w:webHidden/>
          </w:rPr>
          <w:tab/>
        </w:r>
        <w:r>
          <w:rPr>
            <w:rStyle w:val="Hyperlink"/>
          </w:rPr>
          <w:fldChar w:fldCharType="begin"/>
        </w:r>
        <w:r>
          <w:rPr>
            <w:webHidden/>
          </w:rPr>
          <w:instrText xml:space="preserve"> PAGEREF _Toc326991765 \h </w:instrText>
        </w:r>
        <w:r>
          <w:rPr>
            <w:rStyle w:val="Hyperlink"/>
          </w:rPr>
        </w:r>
        <w:r>
          <w:rPr>
            <w:rStyle w:val="Hyperlink"/>
          </w:rPr>
          <w:fldChar w:fldCharType="separate"/>
        </w:r>
        <w:r w:rsidR="00CB13C5">
          <w:rPr>
            <w:webHidden/>
          </w:rPr>
          <w:t>52</w:t>
        </w:r>
        <w:r>
          <w:rPr>
            <w:rStyle w:val="Hyperlink"/>
          </w:rPr>
          <w:fldChar w:fldCharType="end"/>
        </w:r>
      </w:hyperlink>
    </w:p>
    <w:p w:rsidR="00602725" w:rsidRDefault="00602725" w:rsidP="00436CDF">
      <w:pPr>
        <w:pStyle w:val="TOC2"/>
        <w:rPr>
          <w:rFonts w:asciiTheme="minorHAnsi" w:eastAsiaTheme="minorEastAsia" w:hAnsiTheme="minorHAnsi" w:cstheme="minorBidi"/>
          <w:szCs w:val="22"/>
        </w:rPr>
      </w:pPr>
      <w:hyperlink w:anchor="_Toc326991766" w:history="1">
        <w:r w:rsidRPr="00ED02AD">
          <w:rPr>
            <w:rStyle w:val="Hyperlink"/>
          </w:rPr>
          <w:t>The Difference between Rukn and Ghair-Rukn</w:t>
        </w:r>
        <w:r>
          <w:rPr>
            <w:webHidden/>
          </w:rPr>
          <w:tab/>
        </w:r>
        <w:r>
          <w:rPr>
            <w:rStyle w:val="Hyperlink"/>
          </w:rPr>
          <w:fldChar w:fldCharType="begin"/>
        </w:r>
        <w:r>
          <w:rPr>
            <w:webHidden/>
          </w:rPr>
          <w:instrText xml:space="preserve"> PAGEREF _Toc326991766 \h </w:instrText>
        </w:r>
        <w:r>
          <w:rPr>
            <w:rStyle w:val="Hyperlink"/>
          </w:rPr>
        </w:r>
        <w:r>
          <w:rPr>
            <w:rStyle w:val="Hyperlink"/>
          </w:rPr>
          <w:fldChar w:fldCharType="separate"/>
        </w:r>
        <w:r w:rsidR="00CB13C5">
          <w:rPr>
            <w:webHidden/>
          </w:rPr>
          <w:t>53</w:t>
        </w:r>
        <w:r>
          <w:rPr>
            <w:rStyle w:val="Hyperlink"/>
          </w:rPr>
          <w:fldChar w:fldCharType="end"/>
        </w:r>
      </w:hyperlink>
    </w:p>
    <w:p w:rsidR="00602725" w:rsidRDefault="00602725" w:rsidP="00436CDF">
      <w:pPr>
        <w:pStyle w:val="TOC2"/>
        <w:rPr>
          <w:rFonts w:asciiTheme="minorHAnsi" w:eastAsiaTheme="minorEastAsia" w:hAnsiTheme="minorHAnsi" w:cstheme="minorBidi"/>
          <w:szCs w:val="22"/>
        </w:rPr>
      </w:pPr>
      <w:hyperlink w:anchor="_Toc326991767" w:history="1">
        <w:r w:rsidRPr="00ED02AD">
          <w:rPr>
            <w:rStyle w:val="Hyperlink"/>
          </w:rPr>
          <w:t>The Rules Pertaining to the Wajibat of Salat</w:t>
        </w:r>
        <w:r>
          <w:rPr>
            <w:webHidden/>
          </w:rPr>
          <w:tab/>
        </w:r>
        <w:r>
          <w:rPr>
            <w:rStyle w:val="Hyperlink"/>
          </w:rPr>
          <w:fldChar w:fldCharType="begin"/>
        </w:r>
        <w:r>
          <w:rPr>
            <w:webHidden/>
          </w:rPr>
          <w:instrText xml:space="preserve"> PAGEREF _Toc326991767 \h </w:instrText>
        </w:r>
        <w:r>
          <w:rPr>
            <w:rStyle w:val="Hyperlink"/>
          </w:rPr>
        </w:r>
        <w:r>
          <w:rPr>
            <w:rStyle w:val="Hyperlink"/>
          </w:rPr>
          <w:fldChar w:fldCharType="separate"/>
        </w:r>
        <w:r w:rsidR="00CB13C5">
          <w:rPr>
            <w:webHidden/>
          </w:rPr>
          <w:t>53</w:t>
        </w:r>
        <w:r>
          <w:rPr>
            <w:rStyle w:val="Hyperlink"/>
          </w:rPr>
          <w:fldChar w:fldCharType="end"/>
        </w:r>
      </w:hyperlink>
    </w:p>
    <w:p w:rsidR="00602725" w:rsidRDefault="00602725" w:rsidP="00436CDF">
      <w:pPr>
        <w:pStyle w:val="TOC2"/>
        <w:rPr>
          <w:rFonts w:asciiTheme="minorHAnsi" w:eastAsiaTheme="minorEastAsia" w:hAnsiTheme="minorHAnsi" w:cstheme="minorBidi"/>
          <w:szCs w:val="22"/>
        </w:rPr>
      </w:pPr>
      <w:hyperlink w:anchor="_Toc326991768" w:history="1">
        <w:r w:rsidRPr="00ED02AD">
          <w:rPr>
            <w:rStyle w:val="Hyperlink"/>
          </w:rPr>
          <w:t>Niyyat</w:t>
        </w:r>
        <w:r>
          <w:rPr>
            <w:webHidden/>
          </w:rPr>
          <w:tab/>
        </w:r>
        <w:r>
          <w:rPr>
            <w:rStyle w:val="Hyperlink"/>
          </w:rPr>
          <w:fldChar w:fldCharType="begin"/>
        </w:r>
        <w:r>
          <w:rPr>
            <w:webHidden/>
          </w:rPr>
          <w:instrText xml:space="preserve"> PAGEREF _Toc326991768 \h </w:instrText>
        </w:r>
        <w:r>
          <w:rPr>
            <w:rStyle w:val="Hyperlink"/>
          </w:rPr>
        </w:r>
        <w:r>
          <w:rPr>
            <w:rStyle w:val="Hyperlink"/>
          </w:rPr>
          <w:fldChar w:fldCharType="separate"/>
        </w:r>
        <w:r w:rsidR="00CB13C5">
          <w:rPr>
            <w:webHidden/>
          </w:rPr>
          <w:t>53</w:t>
        </w:r>
        <w:r>
          <w:rPr>
            <w:rStyle w:val="Hyperlink"/>
          </w:rPr>
          <w:fldChar w:fldCharType="end"/>
        </w:r>
      </w:hyperlink>
    </w:p>
    <w:p w:rsidR="00602725" w:rsidRDefault="00602725" w:rsidP="00436CDF">
      <w:pPr>
        <w:pStyle w:val="TOC2"/>
        <w:rPr>
          <w:rFonts w:asciiTheme="minorHAnsi" w:eastAsiaTheme="minorEastAsia" w:hAnsiTheme="minorHAnsi" w:cstheme="minorBidi"/>
          <w:szCs w:val="22"/>
        </w:rPr>
      </w:pPr>
      <w:hyperlink w:anchor="_Toc326991769" w:history="1">
        <w:r w:rsidRPr="00ED02AD">
          <w:rPr>
            <w:rStyle w:val="Hyperlink"/>
          </w:rPr>
          <w:t>Takbeeratul Ehraam</w:t>
        </w:r>
        <w:r>
          <w:rPr>
            <w:webHidden/>
          </w:rPr>
          <w:tab/>
        </w:r>
        <w:r>
          <w:rPr>
            <w:rStyle w:val="Hyperlink"/>
          </w:rPr>
          <w:fldChar w:fldCharType="begin"/>
        </w:r>
        <w:r>
          <w:rPr>
            <w:webHidden/>
          </w:rPr>
          <w:instrText xml:space="preserve"> PAGEREF _Toc326991769 \h </w:instrText>
        </w:r>
        <w:r>
          <w:rPr>
            <w:rStyle w:val="Hyperlink"/>
          </w:rPr>
        </w:r>
        <w:r>
          <w:rPr>
            <w:rStyle w:val="Hyperlink"/>
          </w:rPr>
          <w:fldChar w:fldCharType="separate"/>
        </w:r>
        <w:r w:rsidR="00CB13C5">
          <w:rPr>
            <w:webHidden/>
          </w:rPr>
          <w:t>53</w:t>
        </w:r>
        <w:r>
          <w:rPr>
            <w:rStyle w:val="Hyperlink"/>
          </w:rPr>
          <w:fldChar w:fldCharType="end"/>
        </w:r>
      </w:hyperlink>
    </w:p>
    <w:p w:rsidR="00602725" w:rsidRDefault="00602725" w:rsidP="00436CDF">
      <w:pPr>
        <w:pStyle w:val="TOC2"/>
        <w:rPr>
          <w:rFonts w:asciiTheme="minorHAnsi" w:eastAsiaTheme="minorEastAsia" w:hAnsiTheme="minorHAnsi" w:cstheme="minorBidi"/>
          <w:szCs w:val="22"/>
        </w:rPr>
      </w:pPr>
      <w:hyperlink w:anchor="_Toc326991770" w:history="1">
        <w:r w:rsidRPr="00ED02AD">
          <w:rPr>
            <w:rStyle w:val="Hyperlink"/>
          </w:rPr>
          <w:t>Qiyam</w:t>
        </w:r>
        <w:r>
          <w:rPr>
            <w:webHidden/>
          </w:rPr>
          <w:tab/>
        </w:r>
        <w:r>
          <w:rPr>
            <w:rStyle w:val="Hyperlink"/>
          </w:rPr>
          <w:fldChar w:fldCharType="begin"/>
        </w:r>
        <w:r>
          <w:rPr>
            <w:webHidden/>
          </w:rPr>
          <w:instrText xml:space="preserve"> PAGEREF _Toc326991770 \h </w:instrText>
        </w:r>
        <w:r>
          <w:rPr>
            <w:rStyle w:val="Hyperlink"/>
          </w:rPr>
        </w:r>
        <w:r>
          <w:rPr>
            <w:rStyle w:val="Hyperlink"/>
          </w:rPr>
          <w:fldChar w:fldCharType="separate"/>
        </w:r>
        <w:r w:rsidR="00CB13C5">
          <w:rPr>
            <w:webHidden/>
          </w:rPr>
          <w:t>54</w:t>
        </w:r>
        <w:r>
          <w:rPr>
            <w:rStyle w:val="Hyperlink"/>
          </w:rPr>
          <w:fldChar w:fldCharType="end"/>
        </w:r>
      </w:hyperlink>
    </w:p>
    <w:p w:rsidR="00602725" w:rsidRDefault="00602725" w:rsidP="00436CDF">
      <w:pPr>
        <w:pStyle w:val="TOC2"/>
        <w:rPr>
          <w:rFonts w:asciiTheme="minorHAnsi" w:eastAsiaTheme="minorEastAsia" w:hAnsiTheme="minorHAnsi" w:cstheme="minorBidi"/>
          <w:szCs w:val="22"/>
        </w:rPr>
      </w:pPr>
      <w:hyperlink w:anchor="_Toc326991771" w:history="1">
        <w:r w:rsidRPr="00ED02AD">
          <w:rPr>
            <w:rStyle w:val="Hyperlink"/>
          </w:rPr>
          <w:t>Qira’at</w:t>
        </w:r>
        <w:r>
          <w:rPr>
            <w:webHidden/>
          </w:rPr>
          <w:tab/>
        </w:r>
        <w:r>
          <w:rPr>
            <w:rStyle w:val="Hyperlink"/>
          </w:rPr>
          <w:fldChar w:fldCharType="begin"/>
        </w:r>
        <w:r>
          <w:rPr>
            <w:webHidden/>
          </w:rPr>
          <w:instrText xml:space="preserve"> PAGEREF _Toc326991771 \h </w:instrText>
        </w:r>
        <w:r>
          <w:rPr>
            <w:rStyle w:val="Hyperlink"/>
          </w:rPr>
        </w:r>
        <w:r>
          <w:rPr>
            <w:rStyle w:val="Hyperlink"/>
          </w:rPr>
          <w:fldChar w:fldCharType="separate"/>
        </w:r>
        <w:r w:rsidR="00CB13C5">
          <w:rPr>
            <w:webHidden/>
          </w:rPr>
          <w:t>54</w:t>
        </w:r>
        <w:r>
          <w:rPr>
            <w:rStyle w:val="Hyperlink"/>
          </w:rPr>
          <w:fldChar w:fldCharType="end"/>
        </w:r>
      </w:hyperlink>
    </w:p>
    <w:p w:rsidR="00602725" w:rsidRDefault="00602725" w:rsidP="00D94779">
      <w:pPr>
        <w:pStyle w:val="TOC3"/>
        <w:rPr>
          <w:rFonts w:asciiTheme="minorHAnsi" w:hAnsiTheme="minorHAnsi"/>
        </w:rPr>
      </w:pPr>
      <w:hyperlink w:anchor="_Toc326991772" w:history="1">
        <w:r w:rsidRPr="00ED02AD">
          <w:rPr>
            <w:rStyle w:val="Hyperlink"/>
          </w:rPr>
          <w:t>Surah al-Faatehah</w:t>
        </w:r>
        <w:r>
          <w:rPr>
            <w:webHidden/>
          </w:rPr>
          <w:tab/>
        </w:r>
        <w:r>
          <w:rPr>
            <w:rStyle w:val="Hyperlink"/>
          </w:rPr>
          <w:fldChar w:fldCharType="begin"/>
        </w:r>
        <w:r>
          <w:rPr>
            <w:webHidden/>
          </w:rPr>
          <w:instrText xml:space="preserve"> PAGEREF _Toc326991772 \h </w:instrText>
        </w:r>
        <w:r>
          <w:rPr>
            <w:rStyle w:val="Hyperlink"/>
          </w:rPr>
        </w:r>
        <w:r>
          <w:rPr>
            <w:rStyle w:val="Hyperlink"/>
          </w:rPr>
          <w:fldChar w:fldCharType="separate"/>
        </w:r>
        <w:r w:rsidR="00CB13C5">
          <w:rPr>
            <w:webHidden/>
          </w:rPr>
          <w:t>55</w:t>
        </w:r>
        <w:r>
          <w:rPr>
            <w:rStyle w:val="Hyperlink"/>
          </w:rPr>
          <w:fldChar w:fldCharType="end"/>
        </w:r>
      </w:hyperlink>
    </w:p>
    <w:p w:rsidR="00602725" w:rsidRDefault="00602725" w:rsidP="00D94779">
      <w:pPr>
        <w:pStyle w:val="TOC3"/>
        <w:rPr>
          <w:rFonts w:asciiTheme="minorHAnsi" w:hAnsiTheme="minorHAnsi"/>
        </w:rPr>
      </w:pPr>
      <w:hyperlink w:anchor="_Toc326991773" w:history="1">
        <w:r w:rsidRPr="00ED02AD">
          <w:rPr>
            <w:rStyle w:val="Hyperlink"/>
          </w:rPr>
          <w:t>Surah al-Tawhid</w:t>
        </w:r>
        <w:r>
          <w:rPr>
            <w:webHidden/>
          </w:rPr>
          <w:tab/>
        </w:r>
        <w:r>
          <w:rPr>
            <w:rStyle w:val="Hyperlink"/>
          </w:rPr>
          <w:fldChar w:fldCharType="begin"/>
        </w:r>
        <w:r>
          <w:rPr>
            <w:webHidden/>
          </w:rPr>
          <w:instrText xml:space="preserve"> PAGEREF _Toc326991773 \h </w:instrText>
        </w:r>
        <w:r>
          <w:rPr>
            <w:rStyle w:val="Hyperlink"/>
          </w:rPr>
        </w:r>
        <w:r>
          <w:rPr>
            <w:rStyle w:val="Hyperlink"/>
          </w:rPr>
          <w:fldChar w:fldCharType="separate"/>
        </w:r>
        <w:r w:rsidR="00CB13C5">
          <w:rPr>
            <w:webHidden/>
          </w:rPr>
          <w:t>55</w:t>
        </w:r>
        <w:r>
          <w:rPr>
            <w:rStyle w:val="Hyperlink"/>
          </w:rPr>
          <w:fldChar w:fldCharType="end"/>
        </w:r>
      </w:hyperlink>
    </w:p>
    <w:p w:rsidR="00602725" w:rsidRDefault="00602725" w:rsidP="00D94779">
      <w:pPr>
        <w:pStyle w:val="TOC3"/>
        <w:rPr>
          <w:rFonts w:asciiTheme="minorHAnsi" w:hAnsiTheme="minorHAnsi"/>
        </w:rPr>
      </w:pPr>
      <w:hyperlink w:anchor="_Toc326991774" w:history="1">
        <w:r w:rsidRPr="00ED02AD">
          <w:rPr>
            <w:rStyle w:val="Hyperlink"/>
          </w:rPr>
          <w:t>Tasbihat al-Arba’</w:t>
        </w:r>
        <w:r>
          <w:rPr>
            <w:webHidden/>
          </w:rPr>
          <w:tab/>
        </w:r>
        <w:r>
          <w:rPr>
            <w:rStyle w:val="Hyperlink"/>
          </w:rPr>
          <w:fldChar w:fldCharType="begin"/>
        </w:r>
        <w:r>
          <w:rPr>
            <w:webHidden/>
          </w:rPr>
          <w:instrText xml:space="preserve"> PAGEREF _Toc326991774 \h </w:instrText>
        </w:r>
        <w:r>
          <w:rPr>
            <w:rStyle w:val="Hyperlink"/>
          </w:rPr>
        </w:r>
        <w:r>
          <w:rPr>
            <w:rStyle w:val="Hyperlink"/>
          </w:rPr>
          <w:fldChar w:fldCharType="separate"/>
        </w:r>
        <w:r w:rsidR="00CB13C5">
          <w:rPr>
            <w:webHidden/>
          </w:rPr>
          <w:t>55</w:t>
        </w:r>
        <w:r>
          <w:rPr>
            <w:rStyle w:val="Hyperlink"/>
          </w:rPr>
          <w:fldChar w:fldCharType="end"/>
        </w:r>
      </w:hyperlink>
    </w:p>
    <w:p w:rsidR="00602725" w:rsidRDefault="00602725" w:rsidP="00436CDF">
      <w:pPr>
        <w:pStyle w:val="TOC2"/>
        <w:rPr>
          <w:rFonts w:asciiTheme="minorHAnsi" w:eastAsiaTheme="minorEastAsia" w:hAnsiTheme="minorHAnsi" w:cstheme="minorBidi"/>
          <w:szCs w:val="22"/>
        </w:rPr>
      </w:pPr>
      <w:hyperlink w:anchor="_Toc326991775" w:history="1">
        <w:r w:rsidRPr="00ED02AD">
          <w:rPr>
            <w:rStyle w:val="Hyperlink"/>
          </w:rPr>
          <w:t>The Rules of Recitation (Qira’at)</w:t>
        </w:r>
        <w:r>
          <w:rPr>
            <w:webHidden/>
          </w:rPr>
          <w:tab/>
        </w:r>
        <w:r>
          <w:rPr>
            <w:rStyle w:val="Hyperlink"/>
          </w:rPr>
          <w:fldChar w:fldCharType="begin"/>
        </w:r>
        <w:r>
          <w:rPr>
            <w:webHidden/>
          </w:rPr>
          <w:instrText xml:space="preserve"> PAGEREF _Toc326991775 \h </w:instrText>
        </w:r>
        <w:r>
          <w:rPr>
            <w:rStyle w:val="Hyperlink"/>
          </w:rPr>
        </w:r>
        <w:r>
          <w:rPr>
            <w:rStyle w:val="Hyperlink"/>
          </w:rPr>
          <w:fldChar w:fldCharType="separate"/>
        </w:r>
        <w:r w:rsidR="00CB13C5">
          <w:rPr>
            <w:webHidden/>
          </w:rPr>
          <w:t>55</w:t>
        </w:r>
        <w:r>
          <w:rPr>
            <w:rStyle w:val="Hyperlink"/>
          </w:rPr>
          <w:fldChar w:fldCharType="end"/>
        </w:r>
      </w:hyperlink>
    </w:p>
    <w:p w:rsidR="00602725" w:rsidRDefault="00602725" w:rsidP="00436CDF">
      <w:pPr>
        <w:pStyle w:val="TOC2"/>
        <w:rPr>
          <w:rFonts w:asciiTheme="minorHAnsi" w:eastAsiaTheme="minorEastAsia" w:hAnsiTheme="minorHAnsi" w:cstheme="minorBidi"/>
          <w:szCs w:val="22"/>
        </w:rPr>
      </w:pPr>
      <w:hyperlink w:anchor="_Toc326991776" w:history="1">
        <w:r w:rsidRPr="00ED02AD">
          <w:rPr>
            <w:rStyle w:val="Hyperlink"/>
          </w:rPr>
          <w:t>Ruku</w:t>
        </w:r>
        <w:r>
          <w:rPr>
            <w:webHidden/>
          </w:rPr>
          <w:tab/>
        </w:r>
        <w:r>
          <w:rPr>
            <w:rStyle w:val="Hyperlink"/>
          </w:rPr>
          <w:fldChar w:fldCharType="begin"/>
        </w:r>
        <w:r>
          <w:rPr>
            <w:webHidden/>
          </w:rPr>
          <w:instrText xml:space="preserve"> PAGEREF _Toc326991776 \h </w:instrText>
        </w:r>
        <w:r>
          <w:rPr>
            <w:rStyle w:val="Hyperlink"/>
          </w:rPr>
        </w:r>
        <w:r>
          <w:rPr>
            <w:rStyle w:val="Hyperlink"/>
          </w:rPr>
          <w:fldChar w:fldCharType="separate"/>
        </w:r>
        <w:r w:rsidR="00CB13C5">
          <w:rPr>
            <w:webHidden/>
          </w:rPr>
          <w:t>56</w:t>
        </w:r>
        <w:r>
          <w:rPr>
            <w:rStyle w:val="Hyperlink"/>
          </w:rPr>
          <w:fldChar w:fldCharType="end"/>
        </w:r>
      </w:hyperlink>
    </w:p>
    <w:p w:rsidR="00602725" w:rsidRDefault="00602725" w:rsidP="00436CDF">
      <w:pPr>
        <w:pStyle w:val="TOC2"/>
        <w:rPr>
          <w:rFonts w:asciiTheme="minorHAnsi" w:eastAsiaTheme="minorEastAsia" w:hAnsiTheme="minorHAnsi" w:cstheme="minorBidi"/>
          <w:szCs w:val="22"/>
        </w:rPr>
      </w:pPr>
      <w:hyperlink w:anchor="_Toc326991777" w:history="1">
        <w:r w:rsidRPr="00ED02AD">
          <w:rPr>
            <w:rStyle w:val="Hyperlink"/>
          </w:rPr>
          <w:t>Sujud</w:t>
        </w:r>
        <w:r>
          <w:rPr>
            <w:webHidden/>
          </w:rPr>
          <w:tab/>
        </w:r>
        <w:r>
          <w:rPr>
            <w:rStyle w:val="Hyperlink"/>
          </w:rPr>
          <w:fldChar w:fldCharType="begin"/>
        </w:r>
        <w:r>
          <w:rPr>
            <w:webHidden/>
          </w:rPr>
          <w:instrText xml:space="preserve"> PAGEREF _Toc326991777 \h </w:instrText>
        </w:r>
        <w:r>
          <w:rPr>
            <w:rStyle w:val="Hyperlink"/>
          </w:rPr>
        </w:r>
        <w:r>
          <w:rPr>
            <w:rStyle w:val="Hyperlink"/>
          </w:rPr>
          <w:fldChar w:fldCharType="separate"/>
        </w:r>
        <w:r w:rsidR="00CB13C5">
          <w:rPr>
            <w:webHidden/>
          </w:rPr>
          <w:t>57</w:t>
        </w:r>
        <w:r>
          <w:rPr>
            <w:rStyle w:val="Hyperlink"/>
          </w:rPr>
          <w:fldChar w:fldCharType="end"/>
        </w:r>
      </w:hyperlink>
    </w:p>
    <w:p w:rsidR="00602725" w:rsidRDefault="00602725" w:rsidP="00436CDF">
      <w:pPr>
        <w:pStyle w:val="TOC2"/>
        <w:rPr>
          <w:rFonts w:asciiTheme="minorHAnsi" w:eastAsiaTheme="minorEastAsia" w:hAnsiTheme="minorHAnsi" w:cstheme="minorBidi"/>
          <w:szCs w:val="22"/>
        </w:rPr>
      </w:pPr>
      <w:hyperlink w:anchor="_Toc326991778" w:history="1">
        <w:r w:rsidRPr="00ED02AD">
          <w:rPr>
            <w:rStyle w:val="Hyperlink"/>
          </w:rPr>
          <w:t>The responsibility of one who cannot perform Sajdah in the normal way</w:t>
        </w:r>
        <w:r>
          <w:rPr>
            <w:webHidden/>
          </w:rPr>
          <w:tab/>
        </w:r>
        <w:r>
          <w:rPr>
            <w:rStyle w:val="Hyperlink"/>
          </w:rPr>
          <w:fldChar w:fldCharType="begin"/>
        </w:r>
        <w:r>
          <w:rPr>
            <w:webHidden/>
          </w:rPr>
          <w:instrText xml:space="preserve"> PAGEREF _Toc326991778 \h </w:instrText>
        </w:r>
        <w:r>
          <w:rPr>
            <w:rStyle w:val="Hyperlink"/>
          </w:rPr>
        </w:r>
        <w:r>
          <w:rPr>
            <w:rStyle w:val="Hyperlink"/>
          </w:rPr>
          <w:fldChar w:fldCharType="separate"/>
        </w:r>
        <w:r w:rsidR="00CB13C5">
          <w:rPr>
            <w:webHidden/>
          </w:rPr>
          <w:t>58</w:t>
        </w:r>
        <w:r>
          <w:rPr>
            <w:rStyle w:val="Hyperlink"/>
          </w:rPr>
          <w:fldChar w:fldCharType="end"/>
        </w:r>
      </w:hyperlink>
    </w:p>
    <w:p w:rsidR="00602725" w:rsidRDefault="00602725" w:rsidP="00436CDF">
      <w:pPr>
        <w:pStyle w:val="TOC2"/>
        <w:rPr>
          <w:rFonts w:asciiTheme="minorHAnsi" w:eastAsiaTheme="minorEastAsia" w:hAnsiTheme="minorHAnsi" w:cstheme="minorBidi"/>
          <w:szCs w:val="22"/>
        </w:rPr>
      </w:pPr>
      <w:hyperlink w:anchor="_Toc326991779" w:history="1">
        <w:r w:rsidRPr="00ED02AD">
          <w:rPr>
            <w:rStyle w:val="Hyperlink"/>
          </w:rPr>
          <w:t>The Wajib Sajdah of the Holy Qur’an</w:t>
        </w:r>
        <w:r>
          <w:rPr>
            <w:webHidden/>
          </w:rPr>
          <w:tab/>
        </w:r>
        <w:r>
          <w:rPr>
            <w:rStyle w:val="Hyperlink"/>
          </w:rPr>
          <w:fldChar w:fldCharType="begin"/>
        </w:r>
        <w:r>
          <w:rPr>
            <w:webHidden/>
          </w:rPr>
          <w:instrText xml:space="preserve"> PAGEREF _Toc326991779 \h </w:instrText>
        </w:r>
        <w:r>
          <w:rPr>
            <w:rStyle w:val="Hyperlink"/>
          </w:rPr>
        </w:r>
        <w:r>
          <w:rPr>
            <w:rStyle w:val="Hyperlink"/>
          </w:rPr>
          <w:fldChar w:fldCharType="separate"/>
        </w:r>
        <w:r w:rsidR="00CB13C5">
          <w:rPr>
            <w:webHidden/>
          </w:rPr>
          <w:t>59</w:t>
        </w:r>
        <w:r>
          <w:rPr>
            <w:rStyle w:val="Hyperlink"/>
          </w:rPr>
          <w:fldChar w:fldCharType="end"/>
        </w:r>
      </w:hyperlink>
    </w:p>
    <w:p w:rsidR="00602725" w:rsidRDefault="00602725" w:rsidP="00436CDF">
      <w:pPr>
        <w:pStyle w:val="TOC2"/>
        <w:rPr>
          <w:rFonts w:asciiTheme="minorHAnsi" w:eastAsiaTheme="minorEastAsia" w:hAnsiTheme="minorHAnsi" w:cstheme="minorBidi"/>
          <w:szCs w:val="22"/>
        </w:rPr>
      </w:pPr>
      <w:hyperlink w:anchor="_Toc326991780" w:history="1">
        <w:r w:rsidRPr="00ED02AD">
          <w:rPr>
            <w:rStyle w:val="Hyperlink"/>
          </w:rPr>
          <w:t>Tashahhud</w:t>
        </w:r>
        <w:r>
          <w:rPr>
            <w:webHidden/>
          </w:rPr>
          <w:tab/>
        </w:r>
        <w:r>
          <w:rPr>
            <w:rStyle w:val="Hyperlink"/>
          </w:rPr>
          <w:fldChar w:fldCharType="begin"/>
        </w:r>
        <w:r>
          <w:rPr>
            <w:webHidden/>
          </w:rPr>
          <w:instrText xml:space="preserve"> PAGEREF _Toc326991780 \h </w:instrText>
        </w:r>
        <w:r>
          <w:rPr>
            <w:rStyle w:val="Hyperlink"/>
          </w:rPr>
        </w:r>
        <w:r>
          <w:rPr>
            <w:rStyle w:val="Hyperlink"/>
          </w:rPr>
          <w:fldChar w:fldCharType="separate"/>
        </w:r>
        <w:r w:rsidR="00CB13C5">
          <w:rPr>
            <w:webHidden/>
          </w:rPr>
          <w:t>59</w:t>
        </w:r>
        <w:r>
          <w:rPr>
            <w:rStyle w:val="Hyperlink"/>
          </w:rPr>
          <w:fldChar w:fldCharType="end"/>
        </w:r>
      </w:hyperlink>
    </w:p>
    <w:p w:rsidR="00602725" w:rsidRDefault="00602725" w:rsidP="00436CDF">
      <w:pPr>
        <w:pStyle w:val="TOC2"/>
        <w:rPr>
          <w:rFonts w:asciiTheme="minorHAnsi" w:eastAsiaTheme="minorEastAsia" w:hAnsiTheme="minorHAnsi" w:cstheme="minorBidi"/>
          <w:szCs w:val="22"/>
        </w:rPr>
      </w:pPr>
      <w:hyperlink w:anchor="_Toc326991781" w:history="1">
        <w:r w:rsidRPr="00ED02AD">
          <w:rPr>
            <w:rStyle w:val="Hyperlink"/>
          </w:rPr>
          <w:t>Salam</w:t>
        </w:r>
        <w:r>
          <w:rPr>
            <w:webHidden/>
          </w:rPr>
          <w:tab/>
        </w:r>
        <w:r>
          <w:rPr>
            <w:rStyle w:val="Hyperlink"/>
          </w:rPr>
          <w:fldChar w:fldCharType="begin"/>
        </w:r>
        <w:r>
          <w:rPr>
            <w:webHidden/>
          </w:rPr>
          <w:instrText xml:space="preserve"> PAGEREF _Toc326991781 \h </w:instrText>
        </w:r>
        <w:r>
          <w:rPr>
            <w:rStyle w:val="Hyperlink"/>
          </w:rPr>
        </w:r>
        <w:r>
          <w:rPr>
            <w:rStyle w:val="Hyperlink"/>
          </w:rPr>
          <w:fldChar w:fldCharType="separate"/>
        </w:r>
        <w:r w:rsidR="00CB13C5">
          <w:rPr>
            <w:webHidden/>
          </w:rPr>
          <w:t>60</w:t>
        </w:r>
        <w:r>
          <w:rPr>
            <w:rStyle w:val="Hyperlink"/>
          </w:rPr>
          <w:fldChar w:fldCharType="end"/>
        </w:r>
      </w:hyperlink>
    </w:p>
    <w:p w:rsidR="00602725" w:rsidRDefault="00602725" w:rsidP="00436CDF">
      <w:pPr>
        <w:pStyle w:val="TOC2"/>
        <w:rPr>
          <w:rFonts w:asciiTheme="minorHAnsi" w:eastAsiaTheme="minorEastAsia" w:hAnsiTheme="minorHAnsi" w:cstheme="minorBidi"/>
          <w:szCs w:val="22"/>
        </w:rPr>
      </w:pPr>
      <w:hyperlink w:anchor="_Toc326991782" w:history="1">
        <w:r w:rsidRPr="00ED02AD">
          <w:rPr>
            <w:rStyle w:val="Hyperlink"/>
          </w:rPr>
          <w:t>Tarteeb (Sequential)</w:t>
        </w:r>
        <w:r>
          <w:rPr>
            <w:webHidden/>
          </w:rPr>
          <w:tab/>
        </w:r>
        <w:r>
          <w:rPr>
            <w:rStyle w:val="Hyperlink"/>
          </w:rPr>
          <w:fldChar w:fldCharType="begin"/>
        </w:r>
        <w:r>
          <w:rPr>
            <w:webHidden/>
          </w:rPr>
          <w:instrText xml:space="preserve"> PAGEREF _Toc326991782 \h </w:instrText>
        </w:r>
        <w:r>
          <w:rPr>
            <w:rStyle w:val="Hyperlink"/>
          </w:rPr>
        </w:r>
        <w:r>
          <w:rPr>
            <w:rStyle w:val="Hyperlink"/>
          </w:rPr>
          <w:fldChar w:fldCharType="separate"/>
        </w:r>
        <w:r w:rsidR="00CB13C5">
          <w:rPr>
            <w:webHidden/>
          </w:rPr>
          <w:t>60</w:t>
        </w:r>
        <w:r>
          <w:rPr>
            <w:rStyle w:val="Hyperlink"/>
          </w:rPr>
          <w:fldChar w:fldCharType="end"/>
        </w:r>
      </w:hyperlink>
    </w:p>
    <w:p w:rsidR="00602725" w:rsidRDefault="00602725" w:rsidP="00436CDF">
      <w:pPr>
        <w:pStyle w:val="TOC2"/>
        <w:rPr>
          <w:rFonts w:asciiTheme="minorHAnsi" w:eastAsiaTheme="minorEastAsia" w:hAnsiTheme="minorHAnsi" w:cstheme="minorBidi"/>
          <w:szCs w:val="22"/>
        </w:rPr>
      </w:pPr>
      <w:hyperlink w:anchor="_Toc326991783" w:history="1">
        <w:r w:rsidRPr="00ED02AD">
          <w:rPr>
            <w:rStyle w:val="Hyperlink"/>
          </w:rPr>
          <w:t>Muwalat (Succession)</w:t>
        </w:r>
        <w:r>
          <w:rPr>
            <w:webHidden/>
          </w:rPr>
          <w:tab/>
        </w:r>
        <w:r>
          <w:rPr>
            <w:rStyle w:val="Hyperlink"/>
          </w:rPr>
          <w:fldChar w:fldCharType="begin"/>
        </w:r>
        <w:r>
          <w:rPr>
            <w:webHidden/>
          </w:rPr>
          <w:instrText xml:space="preserve"> PAGEREF _Toc326991783 \h </w:instrText>
        </w:r>
        <w:r>
          <w:rPr>
            <w:rStyle w:val="Hyperlink"/>
          </w:rPr>
        </w:r>
        <w:r>
          <w:rPr>
            <w:rStyle w:val="Hyperlink"/>
          </w:rPr>
          <w:fldChar w:fldCharType="separate"/>
        </w:r>
        <w:r w:rsidR="00CB13C5">
          <w:rPr>
            <w:webHidden/>
          </w:rPr>
          <w:t>60</w:t>
        </w:r>
        <w:r>
          <w:rPr>
            <w:rStyle w:val="Hyperlink"/>
          </w:rPr>
          <w:fldChar w:fldCharType="end"/>
        </w:r>
      </w:hyperlink>
    </w:p>
    <w:p w:rsidR="00602725" w:rsidRDefault="00602725" w:rsidP="00436CDF">
      <w:pPr>
        <w:pStyle w:val="TOC2"/>
        <w:rPr>
          <w:rFonts w:asciiTheme="minorHAnsi" w:eastAsiaTheme="minorEastAsia" w:hAnsiTheme="minorHAnsi" w:cstheme="minorBidi"/>
          <w:szCs w:val="22"/>
        </w:rPr>
      </w:pPr>
      <w:hyperlink w:anchor="_Toc326991784" w:history="1">
        <w:r w:rsidRPr="00ED02AD">
          <w:rPr>
            <w:rStyle w:val="Hyperlink"/>
          </w:rPr>
          <w:t>Qunut</w:t>
        </w:r>
        <w:r>
          <w:rPr>
            <w:webHidden/>
          </w:rPr>
          <w:tab/>
        </w:r>
        <w:r>
          <w:rPr>
            <w:rStyle w:val="Hyperlink"/>
          </w:rPr>
          <w:fldChar w:fldCharType="begin"/>
        </w:r>
        <w:r>
          <w:rPr>
            <w:webHidden/>
          </w:rPr>
          <w:instrText xml:space="preserve"> PAGEREF _Toc326991784 \h </w:instrText>
        </w:r>
        <w:r>
          <w:rPr>
            <w:rStyle w:val="Hyperlink"/>
          </w:rPr>
        </w:r>
        <w:r>
          <w:rPr>
            <w:rStyle w:val="Hyperlink"/>
          </w:rPr>
          <w:fldChar w:fldCharType="separate"/>
        </w:r>
        <w:r w:rsidR="00CB13C5">
          <w:rPr>
            <w:webHidden/>
          </w:rPr>
          <w:t>60</w:t>
        </w:r>
        <w:r>
          <w:rPr>
            <w:rStyle w:val="Hyperlink"/>
          </w:rPr>
          <w:fldChar w:fldCharType="end"/>
        </w:r>
      </w:hyperlink>
    </w:p>
    <w:p w:rsidR="00602725" w:rsidRDefault="00602725" w:rsidP="00436CDF">
      <w:pPr>
        <w:pStyle w:val="TOC2"/>
        <w:rPr>
          <w:rFonts w:asciiTheme="minorHAnsi" w:eastAsiaTheme="minorEastAsia" w:hAnsiTheme="minorHAnsi" w:cstheme="minorBidi"/>
          <w:szCs w:val="22"/>
        </w:rPr>
      </w:pPr>
      <w:hyperlink w:anchor="_Toc326991785" w:history="1">
        <w:r w:rsidRPr="00ED02AD">
          <w:rPr>
            <w:rStyle w:val="Hyperlink"/>
          </w:rPr>
          <w:t>Ta’qeeb Salat</w:t>
        </w:r>
        <w:r>
          <w:rPr>
            <w:webHidden/>
          </w:rPr>
          <w:tab/>
        </w:r>
        <w:r>
          <w:rPr>
            <w:rStyle w:val="Hyperlink"/>
          </w:rPr>
          <w:fldChar w:fldCharType="begin"/>
        </w:r>
        <w:r>
          <w:rPr>
            <w:webHidden/>
          </w:rPr>
          <w:instrText xml:space="preserve"> PAGEREF _Toc326991785 \h </w:instrText>
        </w:r>
        <w:r>
          <w:rPr>
            <w:rStyle w:val="Hyperlink"/>
          </w:rPr>
        </w:r>
        <w:r>
          <w:rPr>
            <w:rStyle w:val="Hyperlink"/>
          </w:rPr>
          <w:fldChar w:fldCharType="separate"/>
        </w:r>
        <w:r w:rsidR="00CB13C5">
          <w:rPr>
            <w:webHidden/>
          </w:rPr>
          <w:t>61</w:t>
        </w:r>
        <w:r>
          <w:rPr>
            <w:rStyle w:val="Hyperlink"/>
          </w:rPr>
          <w:fldChar w:fldCharType="end"/>
        </w:r>
      </w:hyperlink>
    </w:p>
    <w:p w:rsidR="00602725" w:rsidRDefault="00602725" w:rsidP="00436CDF">
      <w:pPr>
        <w:pStyle w:val="TOC2"/>
        <w:rPr>
          <w:rFonts w:asciiTheme="minorHAnsi" w:eastAsiaTheme="minorEastAsia" w:hAnsiTheme="minorHAnsi" w:cstheme="minorBidi"/>
          <w:szCs w:val="22"/>
        </w:rPr>
      </w:pPr>
      <w:hyperlink w:anchor="_Toc326991786" w:history="1">
        <w:r w:rsidRPr="00ED02AD">
          <w:rPr>
            <w:rStyle w:val="Hyperlink"/>
          </w:rPr>
          <w:t>Mubtelaat of Salat</w:t>
        </w:r>
        <w:r>
          <w:rPr>
            <w:webHidden/>
          </w:rPr>
          <w:tab/>
        </w:r>
        <w:r>
          <w:rPr>
            <w:rStyle w:val="Hyperlink"/>
          </w:rPr>
          <w:fldChar w:fldCharType="begin"/>
        </w:r>
        <w:r>
          <w:rPr>
            <w:webHidden/>
          </w:rPr>
          <w:instrText xml:space="preserve"> PAGEREF _Toc326991786 \h </w:instrText>
        </w:r>
        <w:r>
          <w:rPr>
            <w:rStyle w:val="Hyperlink"/>
          </w:rPr>
        </w:r>
        <w:r>
          <w:rPr>
            <w:rStyle w:val="Hyperlink"/>
          </w:rPr>
          <w:fldChar w:fldCharType="separate"/>
        </w:r>
        <w:r w:rsidR="00CB13C5">
          <w:rPr>
            <w:webHidden/>
          </w:rPr>
          <w:t>61</w:t>
        </w:r>
        <w:r>
          <w:rPr>
            <w:rStyle w:val="Hyperlink"/>
          </w:rPr>
          <w:fldChar w:fldCharType="end"/>
        </w:r>
      </w:hyperlink>
    </w:p>
    <w:p w:rsidR="00602725" w:rsidRDefault="00602725" w:rsidP="00D94779">
      <w:pPr>
        <w:pStyle w:val="TOC3"/>
        <w:rPr>
          <w:rFonts w:asciiTheme="minorHAnsi" w:hAnsiTheme="minorHAnsi"/>
        </w:rPr>
      </w:pPr>
      <w:hyperlink w:anchor="_Toc326991787" w:history="1">
        <w:r w:rsidRPr="00ED02AD">
          <w:rPr>
            <w:rStyle w:val="Hyperlink"/>
          </w:rPr>
          <w:t>The Rules of the Mubtelaat of Salat Speaking</w:t>
        </w:r>
        <w:r>
          <w:rPr>
            <w:webHidden/>
          </w:rPr>
          <w:tab/>
        </w:r>
        <w:r>
          <w:rPr>
            <w:rStyle w:val="Hyperlink"/>
          </w:rPr>
          <w:fldChar w:fldCharType="begin"/>
        </w:r>
        <w:r>
          <w:rPr>
            <w:webHidden/>
          </w:rPr>
          <w:instrText xml:space="preserve"> PAGEREF _Toc326991787 \h </w:instrText>
        </w:r>
        <w:r>
          <w:rPr>
            <w:rStyle w:val="Hyperlink"/>
          </w:rPr>
        </w:r>
        <w:r>
          <w:rPr>
            <w:rStyle w:val="Hyperlink"/>
          </w:rPr>
          <w:fldChar w:fldCharType="separate"/>
        </w:r>
        <w:r w:rsidR="00CB13C5">
          <w:rPr>
            <w:webHidden/>
          </w:rPr>
          <w:t>62</w:t>
        </w:r>
        <w:r>
          <w:rPr>
            <w:rStyle w:val="Hyperlink"/>
          </w:rPr>
          <w:fldChar w:fldCharType="end"/>
        </w:r>
      </w:hyperlink>
    </w:p>
    <w:p w:rsidR="00602725" w:rsidRDefault="00602725" w:rsidP="00D94779">
      <w:pPr>
        <w:pStyle w:val="TOC3"/>
        <w:rPr>
          <w:rFonts w:asciiTheme="minorHAnsi" w:hAnsiTheme="minorHAnsi"/>
        </w:rPr>
      </w:pPr>
      <w:hyperlink w:anchor="_Toc326991788" w:history="1">
        <w:r w:rsidRPr="00ED02AD">
          <w:rPr>
            <w:rStyle w:val="Hyperlink"/>
          </w:rPr>
          <w:t>Laughing and crying for the affairs of the World</w:t>
        </w:r>
        <w:r>
          <w:rPr>
            <w:webHidden/>
          </w:rPr>
          <w:tab/>
        </w:r>
        <w:r>
          <w:rPr>
            <w:rStyle w:val="Hyperlink"/>
          </w:rPr>
          <w:fldChar w:fldCharType="begin"/>
        </w:r>
        <w:r>
          <w:rPr>
            <w:webHidden/>
          </w:rPr>
          <w:instrText xml:space="preserve"> PAGEREF _Toc326991788 \h </w:instrText>
        </w:r>
        <w:r>
          <w:rPr>
            <w:rStyle w:val="Hyperlink"/>
          </w:rPr>
        </w:r>
        <w:r>
          <w:rPr>
            <w:rStyle w:val="Hyperlink"/>
          </w:rPr>
          <w:fldChar w:fldCharType="separate"/>
        </w:r>
        <w:r w:rsidR="00CB13C5">
          <w:rPr>
            <w:webHidden/>
          </w:rPr>
          <w:t>62</w:t>
        </w:r>
        <w:r>
          <w:rPr>
            <w:rStyle w:val="Hyperlink"/>
          </w:rPr>
          <w:fldChar w:fldCharType="end"/>
        </w:r>
      </w:hyperlink>
    </w:p>
    <w:p w:rsidR="00602725" w:rsidRDefault="00602725" w:rsidP="00D94779">
      <w:pPr>
        <w:pStyle w:val="TOC3"/>
        <w:rPr>
          <w:rFonts w:asciiTheme="minorHAnsi" w:hAnsiTheme="minorHAnsi"/>
        </w:rPr>
      </w:pPr>
      <w:hyperlink w:anchor="_Toc326991789" w:history="1">
        <w:r w:rsidRPr="00ED02AD">
          <w:rPr>
            <w:rStyle w:val="Hyperlink"/>
          </w:rPr>
          <w:t>Turning away from the Qiblah</w:t>
        </w:r>
        <w:r>
          <w:rPr>
            <w:webHidden/>
          </w:rPr>
          <w:tab/>
        </w:r>
        <w:r>
          <w:rPr>
            <w:rStyle w:val="Hyperlink"/>
          </w:rPr>
          <w:fldChar w:fldCharType="begin"/>
        </w:r>
        <w:r>
          <w:rPr>
            <w:webHidden/>
          </w:rPr>
          <w:instrText xml:space="preserve"> PAGEREF _Toc326991789 \h </w:instrText>
        </w:r>
        <w:r>
          <w:rPr>
            <w:rStyle w:val="Hyperlink"/>
          </w:rPr>
        </w:r>
        <w:r>
          <w:rPr>
            <w:rStyle w:val="Hyperlink"/>
          </w:rPr>
          <w:fldChar w:fldCharType="separate"/>
        </w:r>
        <w:r w:rsidR="00CB13C5">
          <w:rPr>
            <w:webHidden/>
          </w:rPr>
          <w:t>62</w:t>
        </w:r>
        <w:r>
          <w:rPr>
            <w:rStyle w:val="Hyperlink"/>
          </w:rPr>
          <w:fldChar w:fldCharType="end"/>
        </w:r>
      </w:hyperlink>
    </w:p>
    <w:p w:rsidR="00602725" w:rsidRDefault="00602725" w:rsidP="00D94779">
      <w:pPr>
        <w:pStyle w:val="TOC3"/>
        <w:rPr>
          <w:rFonts w:asciiTheme="minorHAnsi" w:hAnsiTheme="minorHAnsi"/>
        </w:rPr>
      </w:pPr>
      <w:hyperlink w:anchor="_Toc326991790" w:history="1">
        <w:r w:rsidRPr="00ED02AD">
          <w:rPr>
            <w:rStyle w:val="Hyperlink"/>
          </w:rPr>
          <w:t>Eating and Drinking</w:t>
        </w:r>
        <w:r>
          <w:rPr>
            <w:webHidden/>
          </w:rPr>
          <w:tab/>
        </w:r>
        <w:r>
          <w:rPr>
            <w:rStyle w:val="Hyperlink"/>
          </w:rPr>
          <w:fldChar w:fldCharType="begin"/>
        </w:r>
        <w:r>
          <w:rPr>
            <w:webHidden/>
          </w:rPr>
          <w:instrText xml:space="preserve"> PAGEREF _Toc326991790 \h </w:instrText>
        </w:r>
        <w:r>
          <w:rPr>
            <w:rStyle w:val="Hyperlink"/>
          </w:rPr>
        </w:r>
        <w:r>
          <w:rPr>
            <w:rStyle w:val="Hyperlink"/>
          </w:rPr>
          <w:fldChar w:fldCharType="separate"/>
        </w:r>
        <w:r w:rsidR="00CB13C5">
          <w:rPr>
            <w:webHidden/>
          </w:rPr>
          <w:t>63</w:t>
        </w:r>
        <w:r>
          <w:rPr>
            <w:rStyle w:val="Hyperlink"/>
          </w:rPr>
          <w:fldChar w:fldCharType="end"/>
        </w:r>
      </w:hyperlink>
    </w:p>
    <w:p w:rsidR="00602725" w:rsidRDefault="00602725" w:rsidP="00D94779">
      <w:pPr>
        <w:pStyle w:val="TOC3"/>
        <w:rPr>
          <w:rFonts w:asciiTheme="minorHAnsi" w:hAnsiTheme="minorHAnsi"/>
        </w:rPr>
      </w:pPr>
      <w:hyperlink w:anchor="_Toc326991791" w:history="1">
        <w:r w:rsidRPr="00ED02AD">
          <w:rPr>
            <w:rStyle w:val="Hyperlink"/>
          </w:rPr>
          <w:t>Changing the form of the Salat</w:t>
        </w:r>
        <w:r>
          <w:rPr>
            <w:webHidden/>
          </w:rPr>
          <w:tab/>
        </w:r>
        <w:r>
          <w:rPr>
            <w:rStyle w:val="Hyperlink"/>
          </w:rPr>
          <w:fldChar w:fldCharType="begin"/>
        </w:r>
        <w:r>
          <w:rPr>
            <w:webHidden/>
          </w:rPr>
          <w:instrText xml:space="preserve"> PAGEREF _Toc326991791 \h </w:instrText>
        </w:r>
        <w:r>
          <w:rPr>
            <w:rStyle w:val="Hyperlink"/>
          </w:rPr>
        </w:r>
        <w:r>
          <w:rPr>
            <w:rStyle w:val="Hyperlink"/>
          </w:rPr>
          <w:fldChar w:fldCharType="separate"/>
        </w:r>
        <w:r w:rsidR="00CB13C5">
          <w:rPr>
            <w:webHidden/>
          </w:rPr>
          <w:t>63</w:t>
        </w:r>
        <w:r>
          <w:rPr>
            <w:rStyle w:val="Hyperlink"/>
          </w:rPr>
          <w:fldChar w:fldCharType="end"/>
        </w:r>
      </w:hyperlink>
    </w:p>
    <w:p w:rsidR="00602725" w:rsidRDefault="00602725" w:rsidP="00436CDF">
      <w:pPr>
        <w:pStyle w:val="TOC2"/>
        <w:rPr>
          <w:rFonts w:asciiTheme="minorHAnsi" w:eastAsiaTheme="minorEastAsia" w:hAnsiTheme="minorHAnsi" w:cstheme="minorBidi"/>
          <w:szCs w:val="22"/>
        </w:rPr>
      </w:pPr>
      <w:hyperlink w:anchor="_Toc326991792" w:history="1">
        <w:r w:rsidRPr="00ED02AD">
          <w:rPr>
            <w:rStyle w:val="Hyperlink"/>
          </w:rPr>
          <w:t>Translation of the Azan and Iqamah</w:t>
        </w:r>
        <w:r>
          <w:rPr>
            <w:webHidden/>
          </w:rPr>
          <w:tab/>
        </w:r>
        <w:r>
          <w:rPr>
            <w:rStyle w:val="Hyperlink"/>
          </w:rPr>
          <w:fldChar w:fldCharType="begin"/>
        </w:r>
        <w:r>
          <w:rPr>
            <w:webHidden/>
          </w:rPr>
          <w:instrText xml:space="preserve"> PAGEREF _Toc326991792 \h </w:instrText>
        </w:r>
        <w:r>
          <w:rPr>
            <w:rStyle w:val="Hyperlink"/>
          </w:rPr>
        </w:r>
        <w:r>
          <w:rPr>
            <w:rStyle w:val="Hyperlink"/>
          </w:rPr>
          <w:fldChar w:fldCharType="separate"/>
        </w:r>
        <w:r w:rsidR="00CB13C5">
          <w:rPr>
            <w:webHidden/>
          </w:rPr>
          <w:t>64</w:t>
        </w:r>
        <w:r>
          <w:rPr>
            <w:rStyle w:val="Hyperlink"/>
          </w:rPr>
          <w:fldChar w:fldCharType="end"/>
        </w:r>
      </w:hyperlink>
    </w:p>
    <w:p w:rsidR="00602725" w:rsidRDefault="00602725" w:rsidP="00D94779">
      <w:pPr>
        <w:pStyle w:val="TOC3"/>
        <w:rPr>
          <w:rFonts w:asciiTheme="minorHAnsi" w:hAnsiTheme="minorHAnsi"/>
        </w:rPr>
      </w:pPr>
      <w:hyperlink w:anchor="_Toc326991793" w:history="1">
        <w:r w:rsidRPr="00ED02AD">
          <w:rPr>
            <w:rStyle w:val="Hyperlink"/>
          </w:rPr>
          <w:t>Translation of the Azan</w:t>
        </w:r>
        <w:r>
          <w:rPr>
            <w:webHidden/>
          </w:rPr>
          <w:tab/>
        </w:r>
        <w:r>
          <w:rPr>
            <w:rStyle w:val="Hyperlink"/>
          </w:rPr>
          <w:fldChar w:fldCharType="begin"/>
        </w:r>
        <w:r>
          <w:rPr>
            <w:webHidden/>
          </w:rPr>
          <w:instrText xml:space="preserve"> PAGEREF _Toc326991793 \h </w:instrText>
        </w:r>
        <w:r>
          <w:rPr>
            <w:rStyle w:val="Hyperlink"/>
          </w:rPr>
        </w:r>
        <w:r>
          <w:rPr>
            <w:rStyle w:val="Hyperlink"/>
          </w:rPr>
          <w:fldChar w:fldCharType="separate"/>
        </w:r>
        <w:r w:rsidR="00CB13C5">
          <w:rPr>
            <w:webHidden/>
          </w:rPr>
          <w:t>64</w:t>
        </w:r>
        <w:r>
          <w:rPr>
            <w:rStyle w:val="Hyperlink"/>
          </w:rPr>
          <w:fldChar w:fldCharType="end"/>
        </w:r>
      </w:hyperlink>
    </w:p>
    <w:p w:rsidR="00602725" w:rsidRDefault="00602725" w:rsidP="00D94779">
      <w:pPr>
        <w:pStyle w:val="TOC3"/>
        <w:rPr>
          <w:rFonts w:asciiTheme="minorHAnsi" w:hAnsiTheme="minorHAnsi"/>
        </w:rPr>
      </w:pPr>
      <w:hyperlink w:anchor="_Toc326991794" w:history="1">
        <w:r w:rsidRPr="00ED02AD">
          <w:rPr>
            <w:rStyle w:val="Hyperlink"/>
          </w:rPr>
          <w:t>Translation of the Iqamah</w:t>
        </w:r>
        <w:r>
          <w:rPr>
            <w:webHidden/>
          </w:rPr>
          <w:tab/>
        </w:r>
        <w:r>
          <w:rPr>
            <w:rStyle w:val="Hyperlink"/>
          </w:rPr>
          <w:fldChar w:fldCharType="begin"/>
        </w:r>
        <w:r>
          <w:rPr>
            <w:webHidden/>
          </w:rPr>
          <w:instrText xml:space="preserve"> PAGEREF _Toc326991794 \h </w:instrText>
        </w:r>
        <w:r>
          <w:rPr>
            <w:rStyle w:val="Hyperlink"/>
          </w:rPr>
        </w:r>
        <w:r>
          <w:rPr>
            <w:rStyle w:val="Hyperlink"/>
          </w:rPr>
          <w:fldChar w:fldCharType="separate"/>
        </w:r>
        <w:r w:rsidR="00CB13C5">
          <w:rPr>
            <w:webHidden/>
          </w:rPr>
          <w:t>65</w:t>
        </w:r>
        <w:r>
          <w:rPr>
            <w:rStyle w:val="Hyperlink"/>
          </w:rPr>
          <w:fldChar w:fldCharType="end"/>
        </w:r>
      </w:hyperlink>
    </w:p>
    <w:p w:rsidR="00602725" w:rsidRDefault="00602725" w:rsidP="00436CDF">
      <w:pPr>
        <w:pStyle w:val="TOC2"/>
        <w:rPr>
          <w:rFonts w:asciiTheme="minorHAnsi" w:eastAsiaTheme="minorEastAsia" w:hAnsiTheme="minorHAnsi" w:cstheme="minorBidi"/>
          <w:szCs w:val="22"/>
        </w:rPr>
      </w:pPr>
      <w:hyperlink w:anchor="_Toc326991795" w:history="1">
        <w:r w:rsidRPr="00ED02AD">
          <w:rPr>
            <w:rStyle w:val="Hyperlink"/>
          </w:rPr>
          <w:t>Translation of the Salat</w:t>
        </w:r>
        <w:r>
          <w:rPr>
            <w:webHidden/>
          </w:rPr>
          <w:tab/>
        </w:r>
        <w:r>
          <w:rPr>
            <w:rStyle w:val="Hyperlink"/>
          </w:rPr>
          <w:fldChar w:fldCharType="begin"/>
        </w:r>
        <w:r>
          <w:rPr>
            <w:webHidden/>
          </w:rPr>
          <w:instrText xml:space="preserve"> PAGEREF _Toc326991795 \h </w:instrText>
        </w:r>
        <w:r>
          <w:rPr>
            <w:rStyle w:val="Hyperlink"/>
          </w:rPr>
        </w:r>
        <w:r>
          <w:rPr>
            <w:rStyle w:val="Hyperlink"/>
          </w:rPr>
          <w:fldChar w:fldCharType="separate"/>
        </w:r>
        <w:r w:rsidR="00CB13C5">
          <w:rPr>
            <w:webHidden/>
          </w:rPr>
          <w:t>66</w:t>
        </w:r>
        <w:r>
          <w:rPr>
            <w:rStyle w:val="Hyperlink"/>
          </w:rPr>
          <w:fldChar w:fldCharType="end"/>
        </w:r>
      </w:hyperlink>
    </w:p>
    <w:p w:rsidR="00602725" w:rsidRDefault="00602725" w:rsidP="00D94779">
      <w:pPr>
        <w:pStyle w:val="TOC3"/>
        <w:rPr>
          <w:rFonts w:asciiTheme="minorHAnsi" w:hAnsiTheme="minorHAnsi"/>
        </w:rPr>
      </w:pPr>
      <w:hyperlink w:anchor="_Toc326991796" w:history="1">
        <w:r w:rsidRPr="00ED02AD">
          <w:rPr>
            <w:rStyle w:val="Hyperlink"/>
          </w:rPr>
          <w:t>Takbeeratul Ehraam</w:t>
        </w:r>
        <w:r>
          <w:rPr>
            <w:webHidden/>
          </w:rPr>
          <w:tab/>
        </w:r>
        <w:r>
          <w:rPr>
            <w:rStyle w:val="Hyperlink"/>
          </w:rPr>
          <w:fldChar w:fldCharType="begin"/>
        </w:r>
        <w:r>
          <w:rPr>
            <w:webHidden/>
          </w:rPr>
          <w:instrText xml:space="preserve"> PAGEREF _Toc326991796 \h </w:instrText>
        </w:r>
        <w:r>
          <w:rPr>
            <w:rStyle w:val="Hyperlink"/>
          </w:rPr>
        </w:r>
        <w:r>
          <w:rPr>
            <w:rStyle w:val="Hyperlink"/>
          </w:rPr>
          <w:fldChar w:fldCharType="separate"/>
        </w:r>
        <w:r w:rsidR="00CB13C5">
          <w:rPr>
            <w:webHidden/>
          </w:rPr>
          <w:t>66</w:t>
        </w:r>
        <w:r>
          <w:rPr>
            <w:rStyle w:val="Hyperlink"/>
          </w:rPr>
          <w:fldChar w:fldCharType="end"/>
        </w:r>
      </w:hyperlink>
    </w:p>
    <w:p w:rsidR="00602725" w:rsidRDefault="00602725" w:rsidP="00D94779">
      <w:pPr>
        <w:pStyle w:val="TOC3"/>
        <w:rPr>
          <w:rFonts w:asciiTheme="minorHAnsi" w:hAnsiTheme="minorHAnsi"/>
        </w:rPr>
      </w:pPr>
      <w:hyperlink w:anchor="_Toc326991797" w:history="1">
        <w:r w:rsidRPr="00ED02AD">
          <w:rPr>
            <w:rStyle w:val="Hyperlink"/>
          </w:rPr>
          <w:t>Surah al-Faatehah</w:t>
        </w:r>
        <w:r>
          <w:rPr>
            <w:webHidden/>
          </w:rPr>
          <w:tab/>
        </w:r>
        <w:r>
          <w:rPr>
            <w:rStyle w:val="Hyperlink"/>
          </w:rPr>
          <w:fldChar w:fldCharType="begin"/>
        </w:r>
        <w:r>
          <w:rPr>
            <w:webHidden/>
          </w:rPr>
          <w:instrText xml:space="preserve"> PAGEREF _Toc326991797 \h </w:instrText>
        </w:r>
        <w:r>
          <w:rPr>
            <w:rStyle w:val="Hyperlink"/>
          </w:rPr>
        </w:r>
        <w:r>
          <w:rPr>
            <w:rStyle w:val="Hyperlink"/>
          </w:rPr>
          <w:fldChar w:fldCharType="separate"/>
        </w:r>
        <w:r w:rsidR="00CB13C5">
          <w:rPr>
            <w:webHidden/>
          </w:rPr>
          <w:t>66</w:t>
        </w:r>
        <w:r>
          <w:rPr>
            <w:rStyle w:val="Hyperlink"/>
          </w:rPr>
          <w:fldChar w:fldCharType="end"/>
        </w:r>
      </w:hyperlink>
    </w:p>
    <w:p w:rsidR="00602725" w:rsidRDefault="00602725" w:rsidP="00D94779">
      <w:pPr>
        <w:pStyle w:val="TOC3"/>
        <w:rPr>
          <w:rFonts w:asciiTheme="minorHAnsi" w:hAnsiTheme="minorHAnsi"/>
        </w:rPr>
      </w:pPr>
      <w:hyperlink w:anchor="_Toc326991798" w:history="1">
        <w:r w:rsidRPr="00ED02AD">
          <w:rPr>
            <w:rStyle w:val="Hyperlink"/>
          </w:rPr>
          <w:t>Surah al-Ikhlas</w:t>
        </w:r>
        <w:r>
          <w:rPr>
            <w:webHidden/>
          </w:rPr>
          <w:tab/>
        </w:r>
        <w:r>
          <w:rPr>
            <w:rStyle w:val="Hyperlink"/>
          </w:rPr>
          <w:fldChar w:fldCharType="begin"/>
        </w:r>
        <w:r>
          <w:rPr>
            <w:webHidden/>
          </w:rPr>
          <w:instrText xml:space="preserve"> PAGEREF _Toc326991798 \h </w:instrText>
        </w:r>
        <w:r>
          <w:rPr>
            <w:rStyle w:val="Hyperlink"/>
          </w:rPr>
        </w:r>
        <w:r>
          <w:rPr>
            <w:rStyle w:val="Hyperlink"/>
          </w:rPr>
          <w:fldChar w:fldCharType="separate"/>
        </w:r>
        <w:r w:rsidR="00CB13C5">
          <w:rPr>
            <w:webHidden/>
          </w:rPr>
          <w:t>66</w:t>
        </w:r>
        <w:r>
          <w:rPr>
            <w:rStyle w:val="Hyperlink"/>
          </w:rPr>
          <w:fldChar w:fldCharType="end"/>
        </w:r>
      </w:hyperlink>
    </w:p>
    <w:p w:rsidR="00602725" w:rsidRDefault="00602725" w:rsidP="00D94779">
      <w:pPr>
        <w:pStyle w:val="TOC3"/>
        <w:rPr>
          <w:rFonts w:asciiTheme="minorHAnsi" w:hAnsiTheme="minorHAnsi"/>
        </w:rPr>
      </w:pPr>
      <w:hyperlink w:anchor="_Toc326991799" w:history="1">
        <w:r w:rsidRPr="00ED02AD">
          <w:rPr>
            <w:rStyle w:val="Hyperlink"/>
          </w:rPr>
          <w:t>Zikr in Ruku</w:t>
        </w:r>
        <w:r>
          <w:rPr>
            <w:webHidden/>
          </w:rPr>
          <w:tab/>
        </w:r>
        <w:r>
          <w:rPr>
            <w:rStyle w:val="Hyperlink"/>
          </w:rPr>
          <w:fldChar w:fldCharType="begin"/>
        </w:r>
        <w:r>
          <w:rPr>
            <w:webHidden/>
          </w:rPr>
          <w:instrText xml:space="preserve"> PAGEREF _Toc326991799 \h </w:instrText>
        </w:r>
        <w:r>
          <w:rPr>
            <w:rStyle w:val="Hyperlink"/>
          </w:rPr>
        </w:r>
        <w:r>
          <w:rPr>
            <w:rStyle w:val="Hyperlink"/>
          </w:rPr>
          <w:fldChar w:fldCharType="separate"/>
        </w:r>
        <w:r w:rsidR="00CB13C5">
          <w:rPr>
            <w:webHidden/>
          </w:rPr>
          <w:t>67</w:t>
        </w:r>
        <w:r>
          <w:rPr>
            <w:rStyle w:val="Hyperlink"/>
          </w:rPr>
          <w:fldChar w:fldCharType="end"/>
        </w:r>
      </w:hyperlink>
    </w:p>
    <w:p w:rsidR="00602725" w:rsidRDefault="00602725" w:rsidP="00D94779">
      <w:pPr>
        <w:pStyle w:val="TOC3"/>
        <w:rPr>
          <w:rFonts w:asciiTheme="minorHAnsi" w:hAnsiTheme="minorHAnsi"/>
        </w:rPr>
      </w:pPr>
      <w:hyperlink w:anchor="_Toc326991800" w:history="1">
        <w:r w:rsidRPr="00ED02AD">
          <w:rPr>
            <w:rStyle w:val="Hyperlink"/>
          </w:rPr>
          <w:t>Zikr in Sujud</w:t>
        </w:r>
        <w:r>
          <w:rPr>
            <w:webHidden/>
          </w:rPr>
          <w:tab/>
        </w:r>
        <w:r>
          <w:rPr>
            <w:rStyle w:val="Hyperlink"/>
          </w:rPr>
          <w:fldChar w:fldCharType="begin"/>
        </w:r>
        <w:r>
          <w:rPr>
            <w:webHidden/>
          </w:rPr>
          <w:instrText xml:space="preserve"> PAGEREF _Toc326991800 \h </w:instrText>
        </w:r>
        <w:r>
          <w:rPr>
            <w:rStyle w:val="Hyperlink"/>
          </w:rPr>
        </w:r>
        <w:r>
          <w:rPr>
            <w:rStyle w:val="Hyperlink"/>
          </w:rPr>
          <w:fldChar w:fldCharType="separate"/>
        </w:r>
        <w:r w:rsidR="00CB13C5">
          <w:rPr>
            <w:webHidden/>
          </w:rPr>
          <w:t>67</w:t>
        </w:r>
        <w:r>
          <w:rPr>
            <w:rStyle w:val="Hyperlink"/>
          </w:rPr>
          <w:fldChar w:fldCharType="end"/>
        </w:r>
      </w:hyperlink>
    </w:p>
    <w:p w:rsidR="00602725" w:rsidRDefault="00602725" w:rsidP="00D94779">
      <w:pPr>
        <w:pStyle w:val="TOC3"/>
        <w:rPr>
          <w:rFonts w:asciiTheme="minorHAnsi" w:hAnsiTheme="minorHAnsi"/>
        </w:rPr>
      </w:pPr>
      <w:hyperlink w:anchor="_Toc326991801" w:history="1">
        <w:r w:rsidRPr="00ED02AD">
          <w:rPr>
            <w:rStyle w:val="Hyperlink"/>
          </w:rPr>
          <w:t>Tasbihat al-Arbah</w:t>
        </w:r>
        <w:r>
          <w:rPr>
            <w:webHidden/>
          </w:rPr>
          <w:tab/>
        </w:r>
        <w:r>
          <w:rPr>
            <w:rStyle w:val="Hyperlink"/>
          </w:rPr>
          <w:fldChar w:fldCharType="begin"/>
        </w:r>
        <w:r>
          <w:rPr>
            <w:webHidden/>
          </w:rPr>
          <w:instrText xml:space="preserve"> PAGEREF _Toc326991801 \h </w:instrText>
        </w:r>
        <w:r>
          <w:rPr>
            <w:rStyle w:val="Hyperlink"/>
          </w:rPr>
        </w:r>
        <w:r>
          <w:rPr>
            <w:rStyle w:val="Hyperlink"/>
          </w:rPr>
          <w:fldChar w:fldCharType="separate"/>
        </w:r>
        <w:r w:rsidR="00CB13C5">
          <w:rPr>
            <w:webHidden/>
          </w:rPr>
          <w:t>67</w:t>
        </w:r>
        <w:r>
          <w:rPr>
            <w:rStyle w:val="Hyperlink"/>
          </w:rPr>
          <w:fldChar w:fldCharType="end"/>
        </w:r>
      </w:hyperlink>
    </w:p>
    <w:p w:rsidR="00602725" w:rsidRDefault="00602725" w:rsidP="00D94779">
      <w:pPr>
        <w:pStyle w:val="TOC3"/>
        <w:rPr>
          <w:rFonts w:asciiTheme="minorHAnsi" w:hAnsiTheme="minorHAnsi"/>
        </w:rPr>
      </w:pPr>
      <w:hyperlink w:anchor="_Toc326991802" w:history="1">
        <w:r w:rsidRPr="00ED02AD">
          <w:rPr>
            <w:rStyle w:val="Hyperlink"/>
          </w:rPr>
          <w:t>Tashahud and Salam</w:t>
        </w:r>
        <w:r>
          <w:rPr>
            <w:webHidden/>
          </w:rPr>
          <w:tab/>
        </w:r>
        <w:r>
          <w:rPr>
            <w:rStyle w:val="Hyperlink"/>
          </w:rPr>
          <w:fldChar w:fldCharType="begin"/>
        </w:r>
        <w:r>
          <w:rPr>
            <w:webHidden/>
          </w:rPr>
          <w:instrText xml:space="preserve"> PAGEREF _Toc326991802 \h </w:instrText>
        </w:r>
        <w:r>
          <w:rPr>
            <w:rStyle w:val="Hyperlink"/>
          </w:rPr>
        </w:r>
        <w:r>
          <w:rPr>
            <w:rStyle w:val="Hyperlink"/>
          </w:rPr>
          <w:fldChar w:fldCharType="separate"/>
        </w:r>
        <w:r w:rsidR="00CB13C5">
          <w:rPr>
            <w:webHidden/>
          </w:rPr>
          <w:t>67</w:t>
        </w:r>
        <w:r>
          <w:rPr>
            <w:rStyle w:val="Hyperlink"/>
          </w:rPr>
          <w:fldChar w:fldCharType="end"/>
        </w:r>
      </w:hyperlink>
    </w:p>
    <w:p w:rsidR="00602725" w:rsidRDefault="00602725" w:rsidP="00436CDF">
      <w:pPr>
        <w:pStyle w:val="TOC1"/>
        <w:rPr>
          <w:rFonts w:asciiTheme="minorHAnsi" w:eastAsiaTheme="minorEastAsia" w:hAnsiTheme="minorHAnsi" w:cstheme="minorBidi"/>
          <w:szCs w:val="22"/>
        </w:rPr>
      </w:pPr>
      <w:hyperlink w:anchor="_Toc326991803" w:history="1">
        <w:r w:rsidRPr="00ED02AD">
          <w:rPr>
            <w:rStyle w:val="Hyperlink"/>
          </w:rPr>
          <w:t>Doubts in Salat</w:t>
        </w:r>
        <w:r>
          <w:rPr>
            <w:webHidden/>
          </w:rPr>
          <w:tab/>
        </w:r>
        <w:r>
          <w:rPr>
            <w:rStyle w:val="Hyperlink"/>
          </w:rPr>
          <w:fldChar w:fldCharType="begin"/>
        </w:r>
        <w:r>
          <w:rPr>
            <w:webHidden/>
          </w:rPr>
          <w:instrText xml:space="preserve"> PAGEREF _Toc326991803 \h </w:instrText>
        </w:r>
        <w:r>
          <w:rPr>
            <w:rStyle w:val="Hyperlink"/>
          </w:rPr>
        </w:r>
        <w:r>
          <w:rPr>
            <w:rStyle w:val="Hyperlink"/>
          </w:rPr>
          <w:fldChar w:fldCharType="separate"/>
        </w:r>
        <w:r w:rsidR="00CB13C5">
          <w:rPr>
            <w:webHidden/>
          </w:rPr>
          <w:t>69</w:t>
        </w:r>
        <w:r>
          <w:rPr>
            <w:rStyle w:val="Hyperlink"/>
          </w:rPr>
          <w:fldChar w:fldCharType="end"/>
        </w:r>
      </w:hyperlink>
    </w:p>
    <w:p w:rsidR="00602725" w:rsidRDefault="00602725" w:rsidP="00436CDF">
      <w:pPr>
        <w:pStyle w:val="TOC2"/>
        <w:rPr>
          <w:rFonts w:asciiTheme="minorHAnsi" w:eastAsiaTheme="minorEastAsia" w:hAnsiTheme="minorHAnsi" w:cstheme="minorBidi"/>
          <w:szCs w:val="22"/>
        </w:rPr>
      </w:pPr>
      <w:hyperlink w:anchor="_Toc326991804" w:history="1">
        <w:r w:rsidRPr="00ED02AD">
          <w:rPr>
            <w:rStyle w:val="Hyperlink"/>
          </w:rPr>
          <w:t>Doubt in the Parts of the Salat</w:t>
        </w:r>
        <w:r>
          <w:rPr>
            <w:webHidden/>
          </w:rPr>
          <w:tab/>
        </w:r>
        <w:r>
          <w:rPr>
            <w:rStyle w:val="Hyperlink"/>
          </w:rPr>
          <w:fldChar w:fldCharType="begin"/>
        </w:r>
        <w:r>
          <w:rPr>
            <w:webHidden/>
          </w:rPr>
          <w:instrText xml:space="preserve"> PAGEREF _Toc326991804 \h </w:instrText>
        </w:r>
        <w:r>
          <w:rPr>
            <w:rStyle w:val="Hyperlink"/>
          </w:rPr>
        </w:r>
        <w:r>
          <w:rPr>
            <w:rStyle w:val="Hyperlink"/>
          </w:rPr>
          <w:fldChar w:fldCharType="separate"/>
        </w:r>
        <w:r w:rsidR="00CB13C5">
          <w:rPr>
            <w:webHidden/>
          </w:rPr>
          <w:t>69</w:t>
        </w:r>
        <w:r>
          <w:rPr>
            <w:rStyle w:val="Hyperlink"/>
          </w:rPr>
          <w:fldChar w:fldCharType="end"/>
        </w:r>
      </w:hyperlink>
    </w:p>
    <w:p w:rsidR="00602725" w:rsidRDefault="00602725" w:rsidP="00436CDF">
      <w:pPr>
        <w:pStyle w:val="TOC2"/>
        <w:rPr>
          <w:rFonts w:asciiTheme="minorHAnsi" w:eastAsiaTheme="minorEastAsia" w:hAnsiTheme="minorHAnsi" w:cstheme="minorBidi"/>
          <w:szCs w:val="22"/>
        </w:rPr>
      </w:pPr>
      <w:hyperlink w:anchor="_Toc326991805" w:history="1">
        <w:r w:rsidRPr="00ED02AD">
          <w:rPr>
            <w:rStyle w:val="Hyperlink"/>
          </w:rPr>
          <w:t>Doubts that make the Salat void</w:t>
        </w:r>
        <w:r>
          <w:rPr>
            <w:webHidden/>
          </w:rPr>
          <w:tab/>
        </w:r>
        <w:r>
          <w:rPr>
            <w:rStyle w:val="Hyperlink"/>
          </w:rPr>
          <w:fldChar w:fldCharType="begin"/>
        </w:r>
        <w:r>
          <w:rPr>
            <w:webHidden/>
          </w:rPr>
          <w:instrText xml:space="preserve"> PAGEREF _Toc326991805 \h </w:instrText>
        </w:r>
        <w:r>
          <w:rPr>
            <w:rStyle w:val="Hyperlink"/>
          </w:rPr>
        </w:r>
        <w:r>
          <w:rPr>
            <w:rStyle w:val="Hyperlink"/>
          </w:rPr>
          <w:fldChar w:fldCharType="separate"/>
        </w:r>
        <w:r w:rsidR="00CB13C5">
          <w:rPr>
            <w:webHidden/>
          </w:rPr>
          <w:t>69</w:t>
        </w:r>
        <w:r>
          <w:rPr>
            <w:rStyle w:val="Hyperlink"/>
          </w:rPr>
          <w:fldChar w:fldCharType="end"/>
        </w:r>
      </w:hyperlink>
    </w:p>
    <w:p w:rsidR="00602725" w:rsidRDefault="00602725" w:rsidP="00436CDF">
      <w:pPr>
        <w:pStyle w:val="TOC2"/>
        <w:rPr>
          <w:rFonts w:asciiTheme="minorHAnsi" w:eastAsiaTheme="minorEastAsia" w:hAnsiTheme="minorHAnsi" w:cstheme="minorBidi"/>
          <w:szCs w:val="22"/>
        </w:rPr>
      </w:pPr>
      <w:hyperlink w:anchor="_Toc326991806" w:history="1">
        <w:r w:rsidRPr="00ED02AD">
          <w:rPr>
            <w:rStyle w:val="Hyperlink"/>
          </w:rPr>
          <w:t>Doubts that are Correct</w:t>
        </w:r>
        <w:r>
          <w:rPr>
            <w:webHidden/>
          </w:rPr>
          <w:tab/>
        </w:r>
        <w:r>
          <w:rPr>
            <w:rStyle w:val="Hyperlink"/>
          </w:rPr>
          <w:fldChar w:fldCharType="begin"/>
        </w:r>
        <w:r>
          <w:rPr>
            <w:webHidden/>
          </w:rPr>
          <w:instrText xml:space="preserve"> PAGEREF _Toc326991806 \h </w:instrText>
        </w:r>
        <w:r>
          <w:rPr>
            <w:rStyle w:val="Hyperlink"/>
          </w:rPr>
        </w:r>
        <w:r>
          <w:rPr>
            <w:rStyle w:val="Hyperlink"/>
          </w:rPr>
          <w:fldChar w:fldCharType="separate"/>
        </w:r>
        <w:r w:rsidR="00CB13C5">
          <w:rPr>
            <w:webHidden/>
          </w:rPr>
          <w:t>70</w:t>
        </w:r>
        <w:r>
          <w:rPr>
            <w:rStyle w:val="Hyperlink"/>
          </w:rPr>
          <w:fldChar w:fldCharType="end"/>
        </w:r>
      </w:hyperlink>
    </w:p>
    <w:p w:rsidR="00602725" w:rsidRDefault="00602725" w:rsidP="00436CDF">
      <w:pPr>
        <w:pStyle w:val="TOC2"/>
        <w:rPr>
          <w:rFonts w:asciiTheme="minorHAnsi" w:eastAsiaTheme="minorEastAsia" w:hAnsiTheme="minorHAnsi" w:cstheme="minorBidi"/>
          <w:szCs w:val="22"/>
        </w:rPr>
      </w:pPr>
      <w:hyperlink w:anchor="_Toc326991807" w:history="1">
        <w:r w:rsidRPr="00ED02AD">
          <w:rPr>
            <w:rStyle w:val="Hyperlink"/>
          </w:rPr>
          <w:t>Salaatul Ehteyaat</w:t>
        </w:r>
        <w:r>
          <w:rPr>
            <w:webHidden/>
          </w:rPr>
          <w:tab/>
        </w:r>
        <w:r>
          <w:rPr>
            <w:rStyle w:val="Hyperlink"/>
          </w:rPr>
          <w:fldChar w:fldCharType="begin"/>
        </w:r>
        <w:r>
          <w:rPr>
            <w:webHidden/>
          </w:rPr>
          <w:instrText xml:space="preserve"> PAGEREF _Toc326991807 \h </w:instrText>
        </w:r>
        <w:r>
          <w:rPr>
            <w:rStyle w:val="Hyperlink"/>
          </w:rPr>
        </w:r>
        <w:r>
          <w:rPr>
            <w:rStyle w:val="Hyperlink"/>
          </w:rPr>
          <w:fldChar w:fldCharType="separate"/>
        </w:r>
        <w:r w:rsidR="00CB13C5">
          <w:rPr>
            <w:webHidden/>
          </w:rPr>
          <w:t>72</w:t>
        </w:r>
        <w:r>
          <w:rPr>
            <w:rStyle w:val="Hyperlink"/>
          </w:rPr>
          <w:fldChar w:fldCharType="end"/>
        </w:r>
      </w:hyperlink>
    </w:p>
    <w:p w:rsidR="00602725" w:rsidRDefault="00602725" w:rsidP="00436CDF">
      <w:pPr>
        <w:pStyle w:val="TOC2"/>
        <w:rPr>
          <w:rFonts w:asciiTheme="minorHAnsi" w:eastAsiaTheme="minorEastAsia" w:hAnsiTheme="minorHAnsi" w:cstheme="minorBidi"/>
          <w:szCs w:val="22"/>
        </w:rPr>
      </w:pPr>
      <w:hyperlink w:anchor="_Toc326991808" w:history="1">
        <w:r w:rsidRPr="00ED02AD">
          <w:rPr>
            <w:rStyle w:val="Hyperlink"/>
          </w:rPr>
          <w:t>Sajdah Sahw</w:t>
        </w:r>
        <w:r>
          <w:rPr>
            <w:webHidden/>
          </w:rPr>
          <w:tab/>
        </w:r>
        <w:r>
          <w:rPr>
            <w:rStyle w:val="Hyperlink"/>
          </w:rPr>
          <w:fldChar w:fldCharType="begin"/>
        </w:r>
        <w:r>
          <w:rPr>
            <w:webHidden/>
          </w:rPr>
          <w:instrText xml:space="preserve"> PAGEREF _Toc326991808 \h </w:instrText>
        </w:r>
        <w:r>
          <w:rPr>
            <w:rStyle w:val="Hyperlink"/>
          </w:rPr>
        </w:r>
        <w:r>
          <w:rPr>
            <w:rStyle w:val="Hyperlink"/>
          </w:rPr>
          <w:fldChar w:fldCharType="separate"/>
        </w:r>
        <w:r w:rsidR="00CB13C5">
          <w:rPr>
            <w:webHidden/>
          </w:rPr>
          <w:t>73</w:t>
        </w:r>
        <w:r>
          <w:rPr>
            <w:rStyle w:val="Hyperlink"/>
          </w:rPr>
          <w:fldChar w:fldCharType="end"/>
        </w:r>
      </w:hyperlink>
    </w:p>
    <w:p w:rsidR="00602725" w:rsidRDefault="00602725" w:rsidP="00436CDF">
      <w:pPr>
        <w:pStyle w:val="TOC1"/>
        <w:rPr>
          <w:rFonts w:asciiTheme="minorHAnsi" w:eastAsiaTheme="minorEastAsia" w:hAnsiTheme="minorHAnsi" w:cstheme="minorBidi"/>
          <w:szCs w:val="22"/>
        </w:rPr>
      </w:pPr>
      <w:hyperlink w:anchor="_Toc326991809" w:history="1">
        <w:r w:rsidRPr="00ED02AD">
          <w:rPr>
            <w:rStyle w:val="Hyperlink"/>
          </w:rPr>
          <w:t>Salaatul Musafir</w:t>
        </w:r>
        <w:r>
          <w:rPr>
            <w:webHidden/>
          </w:rPr>
          <w:tab/>
        </w:r>
        <w:r>
          <w:rPr>
            <w:rStyle w:val="Hyperlink"/>
          </w:rPr>
          <w:fldChar w:fldCharType="begin"/>
        </w:r>
        <w:r>
          <w:rPr>
            <w:webHidden/>
          </w:rPr>
          <w:instrText xml:space="preserve"> PAGEREF _Toc326991809 \h </w:instrText>
        </w:r>
        <w:r>
          <w:rPr>
            <w:rStyle w:val="Hyperlink"/>
          </w:rPr>
        </w:r>
        <w:r>
          <w:rPr>
            <w:rStyle w:val="Hyperlink"/>
          </w:rPr>
          <w:fldChar w:fldCharType="separate"/>
        </w:r>
        <w:r w:rsidR="00CB13C5">
          <w:rPr>
            <w:webHidden/>
          </w:rPr>
          <w:t>74</w:t>
        </w:r>
        <w:r>
          <w:rPr>
            <w:rStyle w:val="Hyperlink"/>
          </w:rPr>
          <w:fldChar w:fldCharType="end"/>
        </w:r>
      </w:hyperlink>
    </w:p>
    <w:p w:rsidR="00602725" w:rsidRDefault="00602725" w:rsidP="00436CDF">
      <w:pPr>
        <w:pStyle w:val="TOC2"/>
        <w:rPr>
          <w:rFonts w:asciiTheme="minorHAnsi" w:eastAsiaTheme="minorEastAsia" w:hAnsiTheme="minorHAnsi" w:cstheme="minorBidi"/>
          <w:szCs w:val="22"/>
        </w:rPr>
      </w:pPr>
      <w:hyperlink w:anchor="_Toc326991810" w:history="1">
        <w:r w:rsidRPr="00ED02AD">
          <w:rPr>
            <w:rStyle w:val="Hyperlink"/>
          </w:rPr>
          <w:t>Where is one’s Home place (Watan)?</w:t>
        </w:r>
        <w:r>
          <w:rPr>
            <w:webHidden/>
          </w:rPr>
          <w:tab/>
        </w:r>
        <w:r>
          <w:rPr>
            <w:rStyle w:val="Hyperlink"/>
          </w:rPr>
          <w:fldChar w:fldCharType="begin"/>
        </w:r>
        <w:r>
          <w:rPr>
            <w:webHidden/>
          </w:rPr>
          <w:instrText xml:space="preserve"> PAGEREF _Toc326991810 \h </w:instrText>
        </w:r>
        <w:r>
          <w:rPr>
            <w:rStyle w:val="Hyperlink"/>
          </w:rPr>
        </w:r>
        <w:r>
          <w:rPr>
            <w:rStyle w:val="Hyperlink"/>
          </w:rPr>
          <w:fldChar w:fldCharType="separate"/>
        </w:r>
        <w:r w:rsidR="00CB13C5">
          <w:rPr>
            <w:webHidden/>
          </w:rPr>
          <w:t>76</w:t>
        </w:r>
        <w:r>
          <w:rPr>
            <w:rStyle w:val="Hyperlink"/>
          </w:rPr>
          <w:fldChar w:fldCharType="end"/>
        </w:r>
      </w:hyperlink>
    </w:p>
    <w:p w:rsidR="00602725" w:rsidRDefault="00602725" w:rsidP="00436CDF">
      <w:pPr>
        <w:pStyle w:val="TOC2"/>
        <w:rPr>
          <w:rFonts w:asciiTheme="minorHAnsi" w:eastAsiaTheme="minorEastAsia" w:hAnsiTheme="minorHAnsi" w:cstheme="minorBidi"/>
          <w:szCs w:val="22"/>
        </w:rPr>
      </w:pPr>
      <w:hyperlink w:anchor="_Toc326991811" w:history="1">
        <w:r w:rsidRPr="00ED02AD">
          <w:rPr>
            <w:rStyle w:val="Hyperlink"/>
          </w:rPr>
          <w:t>The intention of ten days</w:t>
        </w:r>
        <w:r>
          <w:rPr>
            <w:webHidden/>
          </w:rPr>
          <w:tab/>
        </w:r>
        <w:r>
          <w:rPr>
            <w:rStyle w:val="Hyperlink"/>
          </w:rPr>
          <w:fldChar w:fldCharType="begin"/>
        </w:r>
        <w:r>
          <w:rPr>
            <w:webHidden/>
          </w:rPr>
          <w:instrText xml:space="preserve"> PAGEREF _Toc326991811 \h </w:instrText>
        </w:r>
        <w:r>
          <w:rPr>
            <w:rStyle w:val="Hyperlink"/>
          </w:rPr>
        </w:r>
        <w:r>
          <w:rPr>
            <w:rStyle w:val="Hyperlink"/>
          </w:rPr>
          <w:fldChar w:fldCharType="separate"/>
        </w:r>
        <w:r w:rsidR="00CB13C5">
          <w:rPr>
            <w:webHidden/>
          </w:rPr>
          <w:t>76</w:t>
        </w:r>
        <w:r>
          <w:rPr>
            <w:rStyle w:val="Hyperlink"/>
          </w:rPr>
          <w:fldChar w:fldCharType="end"/>
        </w:r>
      </w:hyperlink>
    </w:p>
    <w:p w:rsidR="00602725" w:rsidRDefault="00602725" w:rsidP="00436CDF">
      <w:pPr>
        <w:pStyle w:val="TOC1"/>
        <w:rPr>
          <w:rFonts w:asciiTheme="minorHAnsi" w:eastAsiaTheme="minorEastAsia" w:hAnsiTheme="minorHAnsi" w:cstheme="minorBidi"/>
          <w:szCs w:val="22"/>
        </w:rPr>
      </w:pPr>
      <w:hyperlink w:anchor="_Toc326991812" w:history="1">
        <w:r w:rsidRPr="00ED02AD">
          <w:rPr>
            <w:rStyle w:val="Hyperlink"/>
          </w:rPr>
          <w:t>Salaatul Qaza</w:t>
        </w:r>
        <w:r>
          <w:rPr>
            <w:webHidden/>
          </w:rPr>
          <w:tab/>
        </w:r>
        <w:r>
          <w:rPr>
            <w:rStyle w:val="Hyperlink"/>
          </w:rPr>
          <w:fldChar w:fldCharType="begin"/>
        </w:r>
        <w:r>
          <w:rPr>
            <w:webHidden/>
          </w:rPr>
          <w:instrText xml:space="preserve"> PAGEREF _Toc326991812 \h </w:instrText>
        </w:r>
        <w:r>
          <w:rPr>
            <w:rStyle w:val="Hyperlink"/>
          </w:rPr>
        </w:r>
        <w:r>
          <w:rPr>
            <w:rStyle w:val="Hyperlink"/>
          </w:rPr>
          <w:fldChar w:fldCharType="separate"/>
        </w:r>
        <w:r w:rsidR="00CB13C5">
          <w:rPr>
            <w:webHidden/>
          </w:rPr>
          <w:t>78</w:t>
        </w:r>
        <w:r>
          <w:rPr>
            <w:rStyle w:val="Hyperlink"/>
          </w:rPr>
          <w:fldChar w:fldCharType="end"/>
        </w:r>
      </w:hyperlink>
    </w:p>
    <w:p w:rsidR="00602725" w:rsidRDefault="00602725" w:rsidP="00436CDF">
      <w:pPr>
        <w:pStyle w:val="TOC2"/>
        <w:rPr>
          <w:rFonts w:asciiTheme="minorHAnsi" w:eastAsiaTheme="minorEastAsia" w:hAnsiTheme="minorHAnsi" w:cstheme="minorBidi"/>
          <w:szCs w:val="22"/>
        </w:rPr>
      </w:pPr>
      <w:hyperlink w:anchor="_Toc326991813" w:history="1">
        <w:r w:rsidRPr="00ED02AD">
          <w:rPr>
            <w:rStyle w:val="Hyperlink"/>
          </w:rPr>
          <w:t>The Qaza Salat of the Father</w:t>
        </w:r>
        <w:r>
          <w:rPr>
            <w:webHidden/>
          </w:rPr>
          <w:tab/>
        </w:r>
        <w:r>
          <w:rPr>
            <w:rStyle w:val="Hyperlink"/>
          </w:rPr>
          <w:fldChar w:fldCharType="begin"/>
        </w:r>
        <w:r>
          <w:rPr>
            <w:webHidden/>
          </w:rPr>
          <w:instrText xml:space="preserve"> PAGEREF _Toc326991813 \h </w:instrText>
        </w:r>
        <w:r>
          <w:rPr>
            <w:rStyle w:val="Hyperlink"/>
          </w:rPr>
        </w:r>
        <w:r>
          <w:rPr>
            <w:rStyle w:val="Hyperlink"/>
          </w:rPr>
          <w:fldChar w:fldCharType="separate"/>
        </w:r>
        <w:r w:rsidR="00CB13C5">
          <w:rPr>
            <w:webHidden/>
          </w:rPr>
          <w:t>79</w:t>
        </w:r>
        <w:r>
          <w:rPr>
            <w:rStyle w:val="Hyperlink"/>
          </w:rPr>
          <w:fldChar w:fldCharType="end"/>
        </w:r>
      </w:hyperlink>
    </w:p>
    <w:p w:rsidR="00602725" w:rsidRDefault="00602725" w:rsidP="00436CDF">
      <w:pPr>
        <w:pStyle w:val="TOC1"/>
        <w:rPr>
          <w:rFonts w:asciiTheme="minorHAnsi" w:eastAsiaTheme="minorEastAsia" w:hAnsiTheme="minorHAnsi" w:cstheme="minorBidi"/>
          <w:szCs w:val="22"/>
        </w:rPr>
      </w:pPr>
      <w:hyperlink w:anchor="_Toc326991814" w:history="1">
        <w:r w:rsidRPr="00ED02AD">
          <w:rPr>
            <w:rStyle w:val="Hyperlink"/>
          </w:rPr>
          <w:t>Salaatul Jama’at</w:t>
        </w:r>
        <w:r>
          <w:rPr>
            <w:webHidden/>
          </w:rPr>
          <w:tab/>
        </w:r>
        <w:r>
          <w:rPr>
            <w:rStyle w:val="Hyperlink"/>
          </w:rPr>
          <w:fldChar w:fldCharType="begin"/>
        </w:r>
        <w:r>
          <w:rPr>
            <w:webHidden/>
          </w:rPr>
          <w:instrText xml:space="preserve"> PAGEREF _Toc326991814 \h </w:instrText>
        </w:r>
        <w:r>
          <w:rPr>
            <w:rStyle w:val="Hyperlink"/>
          </w:rPr>
        </w:r>
        <w:r>
          <w:rPr>
            <w:rStyle w:val="Hyperlink"/>
          </w:rPr>
          <w:fldChar w:fldCharType="separate"/>
        </w:r>
        <w:r w:rsidR="00CB13C5">
          <w:rPr>
            <w:webHidden/>
          </w:rPr>
          <w:t>80</w:t>
        </w:r>
        <w:r>
          <w:rPr>
            <w:rStyle w:val="Hyperlink"/>
          </w:rPr>
          <w:fldChar w:fldCharType="end"/>
        </w:r>
      </w:hyperlink>
    </w:p>
    <w:p w:rsidR="00602725" w:rsidRDefault="00602725" w:rsidP="00436CDF">
      <w:pPr>
        <w:pStyle w:val="TOC2"/>
        <w:rPr>
          <w:rFonts w:asciiTheme="minorHAnsi" w:eastAsiaTheme="minorEastAsia" w:hAnsiTheme="minorHAnsi" w:cstheme="minorBidi"/>
          <w:szCs w:val="22"/>
        </w:rPr>
      </w:pPr>
      <w:hyperlink w:anchor="_Toc326991815" w:history="1">
        <w:r w:rsidRPr="00ED02AD">
          <w:rPr>
            <w:rStyle w:val="Hyperlink"/>
          </w:rPr>
          <w:t>Importance of Salaatul Jama’at</w:t>
        </w:r>
        <w:r>
          <w:rPr>
            <w:webHidden/>
          </w:rPr>
          <w:tab/>
        </w:r>
        <w:r>
          <w:rPr>
            <w:rStyle w:val="Hyperlink"/>
          </w:rPr>
          <w:fldChar w:fldCharType="begin"/>
        </w:r>
        <w:r>
          <w:rPr>
            <w:webHidden/>
          </w:rPr>
          <w:instrText xml:space="preserve"> PAGEREF _Toc326991815 \h </w:instrText>
        </w:r>
        <w:r>
          <w:rPr>
            <w:rStyle w:val="Hyperlink"/>
          </w:rPr>
        </w:r>
        <w:r>
          <w:rPr>
            <w:rStyle w:val="Hyperlink"/>
          </w:rPr>
          <w:fldChar w:fldCharType="separate"/>
        </w:r>
        <w:r w:rsidR="00CB13C5">
          <w:rPr>
            <w:webHidden/>
          </w:rPr>
          <w:t>80</w:t>
        </w:r>
        <w:r>
          <w:rPr>
            <w:rStyle w:val="Hyperlink"/>
          </w:rPr>
          <w:fldChar w:fldCharType="end"/>
        </w:r>
      </w:hyperlink>
    </w:p>
    <w:p w:rsidR="00602725" w:rsidRDefault="00602725" w:rsidP="00436CDF">
      <w:pPr>
        <w:pStyle w:val="TOC2"/>
        <w:rPr>
          <w:rFonts w:asciiTheme="minorHAnsi" w:eastAsiaTheme="minorEastAsia" w:hAnsiTheme="minorHAnsi" w:cstheme="minorBidi"/>
          <w:szCs w:val="22"/>
        </w:rPr>
      </w:pPr>
      <w:hyperlink w:anchor="_Toc326991816" w:history="1">
        <w:r w:rsidRPr="00ED02AD">
          <w:rPr>
            <w:rStyle w:val="Hyperlink"/>
          </w:rPr>
          <w:t>Conditions for Salaatul Jama’at</w:t>
        </w:r>
        <w:r>
          <w:rPr>
            <w:webHidden/>
          </w:rPr>
          <w:tab/>
        </w:r>
        <w:r>
          <w:rPr>
            <w:rStyle w:val="Hyperlink"/>
          </w:rPr>
          <w:fldChar w:fldCharType="begin"/>
        </w:r>
        <w:r>
          <w:rPr>
            <w:webHidden/>
          </w:rPr>
          <w:instrText xml:space="preserve"> PAGEREF _Toc326991816 \h </w:instrText>
        </w:r>
        <w:r>
          <w:rPr>
            <w:rStyle w:val="Hyperlink"/>
          </w:rPr>
        </w:r>
        <w:r>
          <w:rPr>
            <w:rStyle w:val="Hyperlink"/>
          </w:rPr>
          <w:fldChar w:fldCharType="separate"/>
        </w:r>
        <w:r w:rsidR="00CB13C5">
          <w:rPr>
            <w:webHidden/>
          </w:rPr>
          <w:t>81</w:t>
        </w:r>
        <w:r>
          <w:rPr>
            <w:rStyle w:val="Hyperlink"/>
          </w:rPr>
          <w:fldChar w:fldCharType="end"/>
        </w:r>
      </w:hyperlink>
    </w:p>
    <w:p w:rsidR="00602725" w:rsidRDefault="00602725" w:rsidP="00436CDF">
      <w:pPr>
        <w:pStyle w:val="TOC2"/>
        <w:rPr>
          <w:rFonts w:asciiTheme="minorHAnsi" w:eastAsiaTheme="minorEastAsia" w:hAnsiTheme="minorHAnsi" w:cstheme="minorBidi"/>
          <w:szCs w:val="22"/>
        </w:rPr>
      </w:pPr>
      <w:hyperlink w:anchor="_Toc326991817" w:history="1">
        <w:r w:rsidRPr="00ED02AD">
          <w:rPr>
            <w:rStyle w:val="Hyperlink"/>
          </w:rPr>
          <w:t>Connecting or Joining in Salaatul Jama’at</w:t>
        </w:r>
        <w:r>
          <w:rPr>
            <w:webHidden/>
          </w:rPr>
          <w:tab/>
        </w:r>
        <w:r>
          <w:rPr>
            <w:rStyle w:val="Hyperlink"/>
          </w:rPr>
          <w:fldChar w:fldCharType="begin"/>
        </w:r>
        <w:r>
          <w:rPr>
            <w:webHidden/>
          </w:rPr>
          <w:instrText xml:space="preserve"> PAGEREF _Toc326991817 \h </w:instrText>
        </w:r>
        <w:r>
          <w:rPr>
            <w:rStyle w:val="Hyperlink"/>
          </w:rPr>
        </w:r>
        <w:r>
          <w:rPr>
            <w:rStyle w:val="Hyperlink"/>
          </w:rPr>
          <w:fldChar w:fldCharType="separate"/>
        </w:r>
        <w:r w:rsidR="00CB13C5">
          <w:rPr>
            <w:webHidden/>
          </w:rPr>
          <w:t>81</w:t>
        </w:r>
        <w:r>
          <w:rPr>
            <w:rStyle w:val="Hyperlink"/>
          </w:rPr>
          <w:fldChar w:fldCharType="end"/>
        </w:r>
      </w:hyperlink>
    </w:p>
    <w:p w:rsidR="00602725" w:rsidRDefault="00602725" w:rsidP="00D94779">
      <w:pPr>
        <w:pStyle w:val="TOC3"/>
        <w:rPr>
          <w:rFonts w:asciiTheme="minorHAnsi" w:hAnsiTheme="minorHAnsi"/>
        </w:rPr>
      </w:pPr>
      <w:hyperlink w:anchor="_Toc326991818" w:history="1">
        <w:r w:rsidRPr="00ED02AD">
          <w:rPr>
            <w:rStyle w:val="Hyperlink"/>
          </w:rPr>
          <w:t>First Rak’at</w:t>
        </w:r>
        <w:r>
          <w:rPr>
            <w:webHidden/>
          </w:rPr>
          <w:tab/>
        </w:r>
        <w:r>
          <w:rPr>
            <w:rStyle w:val="Hyperlink"/>
          </w:rPr>
          <w:fldChar w:fldCharType="begin"/>
        </w:r>
        <w:r>
          <w:rPr>
            <w:webHidden/>
          </w:rPr>
          <w:instrText xml:space="preserve"> PAGEREF _Toc326991818 \h </w:instrText>
        </w:r>
        <w:r>
          <w:rPr>
            <w:rStyle w:val="Hyperlink"/>
          </w:rPr>
        </w:r>
        <w:r>
          <w:rPr>
            <w:rStyle w:val="Hyperlink"/>
          </w:rPr>
          <w:fldChar w:fldCharType="separate"/>
        </w:r>
        <w:r w:rsidR="00CB13C5">
          <w:rPr>
            <w:webHidden/>
          </w:rPr>
          <w:t>82</w:t>
        </w:r>
        <w:r>
          <w:rPr>
            <w:rStyle w:val="Hyperlink"/>
          </w:rPr>
          <w:fldChar w:fldCharType="end"/>
        </w:r>
      </w:hyperlink>
    </w:p>
    <w:p w:rsidR="00602725" w:rsidRDefault="00602725" w:rsidP="00D94779">
      <w:pPr>
        <w:pStyle w:val="TOC3"/>
        <w:rPr>
          <w:rFonts w:asciiTheme="minorHAnsi" w:hAnsiTheme="minorHAnsi"/>
        </w:rPr>
      </w:pPr>
      <w:hyperlink w:anchor="_Toc326991819" w:history="1">
        <w:r w:rsidRPr="00ED02AD">
          <w:rPr>
            <w:rStyle w:val="Hyperlink"/>
          </w:rPr>
          <w:t>Second Rak’at</w:t>
        </w:r>
        <w:r>
          <w:rPr>
            <w:webHidden/>
          </w:rPr>
          <w:tab/>
        </w:r>
        <w:r>
          <w:rPr>
            <w:rStyle w:val="Hyperlink"/>
          </w:rPr>
          <w:fldChar w:fldCharType="begin"/>
        </w:r>
        <w:r>
          <w:rPr>
            <w:webHidden/>
          </w:rPr>
          <w:instrText xml:space="preserve"> PAGEREF _Toc326991819 \h </w:instrText>
        </w:r>
        <w:r>
          <w:rPr>
            <w:rStyle w:val="Hyperlink"/>
          </w:rPr>
        </w:r>
        <w:r>
          <w:rPr>
            <w:rStyle w:val="Hyperlink"/>
          </w:rPr>
          <w:fldChar w:fldCharType="separate"/>
        </w:r>
        <w:r w:rsidR="00CB13C5">
          <w:rPr>
            <w:webHidden/>
          </w:rPr>
          <w:t>82</w:t>
        </w:r>
        <w:r>
          <w:rPr>
            <w:rStyle w:val="Hyperlink"/>
          </w:rPr>
          <w:fldChar w:fldCharType="end"/>
        </w:r>
      </w:hyperlink>
    </w:p>
    <w:p w:rsidR="00602725" w:rsidRDefault="00602725" w:rsidP="00D94779">
      <w:pPr>
        <w:pStyle w:val="TOC3"/>
        <w:rPr>
          <w:rFonts w:asciiTheme="minorHAnsi" w:hAnsiTheme="minorHAnsi"/>
        </w:rPr>
      </w:pPr>
      <w:hyperlink w:anchor="_Toc326991820" w:history="1">
        <w:r w:rsidRPr="00ED02AD">
          <w:rPr>
            <w:rStyle w:val="Hyperlink"/>
          </w:rPr>
          <w:t>Third Rak’at</w:t>
        </w:r>
        <w:r>
          <w:rPr>
            <w:webHidden/>
          </w:rPr>
          <w:tab/>
        </w:r>
        <w:r>
          <w:rPr>
            <w:rStyle w:val="Hyperlink"/>
          </w:rPr>
          <w:fldChar w:fldCharType="begin"/>
        </w:r>
        <w:r>
          <w:rPr>
            <w:webHidden/>
          </w:rPr>
          <w:instrText xml:space="preserve"> PAGEREF _Toc326991820 \h </w:instrText>
        </w:r>
        <w:r>
          <w:rPr>
            <w:rStyle w:val="Hyperlink"/>
          </w:rPr>
        </w:r>
        <w:r>
          <w:rPr>
            <w:rStyle w:val="Hyperlink"/>
          </w:rPr>
          <w:fldChar w:fldCharType="separate"/>
        </w:r>
        <w:r w:rsidR="00CB13C5">
          <w:rPr>
            <w:webHidden/>
          </w:rPr>
          <w:t>82</w:t>
        </w:r>
        <w:r>
          <w:rPr>
            <w:rStyle w:val="Hyperlink"/>
          </w:rPr>
          <w:fldChar w:fldCharType="end"/>
        </w:r>
      </w:hyperlink>
    </w:p>
    <w:p w:rsidR="00602725" w:rsidRDefault="00602725" w:rsidP="00D94779">
      <w:pPr>
        <w:pStyle w:val="TOC3"/>
        <w:rPr>
          <w:rFonts w:asciiTheme="minorHAnsi" w:hAnsiTheme="minorHAnsi"/>
        </w:rPr>
      </w:pPr>
      <w:hyperlink w:anchor="_Toc326991821" w:history="1">
        <w:r w:rsidRPr="00ED02AD">
          <w:rPr>
            <w:rStyle w:val="Hyperlink"/>
          </w:rPr>
          <w:t>Fourth Rak’at</w:t>
        </w:r>
        <w:r>
          <w:rPr>
            <w:webHidden/>
          </w:rPr>
          <w:tab/>
        </w:r>
        <w:r>
          <w:rPr>
            <w:rStyle w:val="Hyperlink"/>
          </w:rPr>
          <w:fldChar w:fldCharType="begin"/>
        </w:r>
        <w:r>
          <w:rPr>
            <w:webHidden/>
          </w:rPr>
          <w:instrText xml:space="preserve"> PAGEREF _Toc326991821 \h </w:instrText>
        </w:r>
        <w:r>
          <w:rPr>
            <w:rStyle w:val="Hyperlink"/>
          </w:rPr>
        </w:r>
        <w:r>
          <w:rPr>
            <w:rStyle w:val="Hyperlink"/>
          </w:rPr>
          <w:fldChar w:fldCharType="separate"/>
        </w:r>
        <w:r w:rsidR="00CB13C5">
          <w:rPr>
            <w:webHidden/>
          </w:rPr>
          <w:t>83</w:t>
        </w:r>
        <w:r>
          <w:rPr>
            <w:rStyle w:val="Hyperlink"/>
          </w:rPr>
          <w:fldChar w:fldCharType="end"/>
        </w:r>
      </w:hyperlink>
    </w:p>
    <w:p w:rsidR="00602725" w:rsidRDefault="00602725" w:rsidP="00436CDF">
      <w:pPr>
        <w:pStyle w:val="TOC2"/>
        <w:rPr>
          <w:rFonts w:asciiTheme="minorHAnsi" w:eastAsiaTheme="minorEastAsia" w:hAnsiTheme="minorHAnsi" w:cstheme="minorBidi"/>
          <w:szCs w:val="22"/>
        </w:rPr>
      </w:pPr>
      <w:hyperlink w:anchor="_Toc326991822" w:history="1">
        <w:r w:rsidRPr="00ED02AD">
          <w:rPr>
            <w:rStyle w:val="Hyperlink"/>
          </w:rPr>
          <w:t>The Rules of Salaatul jama’at</w:t>
        </w:r>
        <w:r>
          <w:rPr>
            <w:webHidden/>
          </w:rPr>
          <w:tab/>
        </w:r>
        <w:r>
          <w:rPr>
            <w:rStyle w:val="Hyperlink"/>
          </w:rPr>
          <w:fldChar w:fldCharType="begin"/>
        </w:r>
        <w:r>
          <w:rPr>
            <w:webHidden/>
          </w:rPr>
          <w:instrText xml:space="preserve"> PAGEREF _Toc326991822 \h </w:instrText>
        </w:r>
        <w:r>
          <w:rPr>
            <w:rStyle w:val="Hyperlink"/>
          </w:rPr>
        </w:r>
        <w:r>
          <w:rPr>
            <w:rStyle w:val="Hyperlink"/>
          </w:rPr>
          <w:fldChar w:fldCharType="separate"/>
        </w:r>
        <w:r w:rsidR="00CB13C5">
          <w:rPr>
            <w:webHidden/>
          </w:rPr>
          <w:t>83</w:t>
        </w:r>
        <w:r>
          <w:rPr>
            <w:rStyle w:val="Hyperlink"/>
          </w:rPr>
          <w:fldChar w:fldCharType="end"/>
        </w:r>
      </w:hyperlink>
    </w:p>
    <w:p w:rsidR="00602725" w:rsidRDefault="00602725" w:rsidP="00436CDF">
      <w:pPr>
        <w:pStyle w:val="TOC1"/>
        <w:rPr>
          <w:rFonts w:asciiTheme="minorHAnsi" w:eastAsiaTheme="minorEastAsia" w:hAnsiTheme="minorHAnsi" w:cstheme="minorBidi"/>
          <w:szCs w:val="22"/>
        </w:rPr>
      </w:pPr>
      <w:hyperlink w:anchor="_Toc326991823" w:history="1">
        <w:r w:rsidRPr="00ED02AD">
          <w:rPr>
            <w:rStyle w:val="Hyperlink"/>
          </w:rPr>
          <w:t>Salaatul Jumu’ah</w:t>
        </w:r>
        <w:r>
          <w:rPr>
            <w:webHidden/>
          </w:rPr>
          <w:tab/>
        </w:r>
        <w:r>
          <w:rPr>
            <w:rStyle w:val="Hyperlink"/>
          </w:rPr>
          <w:fldChar w:fldCharType="begin"/>
        </w:r>
        <w:r>
          <w:rPr>
            <w:webHidden/>
          </w:rPr>
          <w:instrText xml:space="preserve"> PAGEREF _Toc326991823 \h </w:instrText>
        </w:r>
        <w:r>
          <w:rPr>
            <w:rStyle w:val="Hyperlink"/>
          </w:rPr>
        </w:r>
        <w:r>
          <w:rPr>
            <w:rStyle w:val="Hyperlink"/>
          </w:rPr>
          <w:fldChar w:fldCharType="separate"/>
        </w:r>
        <w:r w:rsidR="00CB13C5">
          <w:rPr>
            <w:webHidden/>
          </w:rPr>
          <w:t>85</w:t>
        </w:r>
        <w:r>
          <w:rPr>
            <w:rStyle w:val="Hyperlink"/>
          </w:rPr>
          <w:fldChar w:fldCharType="end"/>
        </w:r>
      </w:hyperlink>
    </w:p>
    <w:p w:rsidR="00602725" w:rsidRDefault="00602725" w:rsidP="00436CDF">
      <w:pPr>
        <w:pStyle w:val="TOC2"/>
        <w:rPr>
          <w:rFonts w:asciiTheme="minorHAnsi" w:eastAsiaTheme="minorEastAsia" w:hAnsiTheme="minorHAnsi" w:cstheme="minorBidi"/>
          <w:szCs w:val="22"/>
        </w:rPr>
      </w:pPr>
      <w:hyperlink w:anchor="_Toc326991824" w:history="1">
        <w:r w:rsidRPr="00ED02AD">
          <w:rPr>
            <w:rStyle w:val="Hyperlink"/>
          </w:rPr>
          <w:t>How to read Salaatul Jumu’ah</w:t>
        </w:r>
        <w:r>
          <w:rPr>
            <w:webHidden/>
          </w:rPr>
          <w:tab/>
        </w:r>
        <w:r>
          <w:rPr>
            <w:rStyle w:val="Hyperlink"/>
          </w:rPr>
          <w:fldChar w:fldCharType="begin"/>
        </w:r>
        <w:r>
          <w:rPr>
            <w:webHidden/>
          </w:rPr>
          <w:instrText xml:space="preserve"> PAGEREF _Toc326991824 \h </w:instrText>
        </w:r>
        <w:r>
          <w:rPr>
            <w:rStyle w:val="Hyperlink"/>
          </w:rPr>
        </w:r>
        <w:r>
          <w:rPr>
            <w:rStyle w:val="Hyperlink"/>
          </w:rPr>
          <w:fldChar w:fldCharType="separate"/>
        </w:r>
        <w:r w:rsidR="00CB13C5">
          <w:rPr>
            <w:webHidden/>
          </w:rPr>
          <w:t>85</w:t>
        </w:r>
        <w:r>
          <w:rPr>
            <w:rStyle w:val="Hyperlink"/>
          </w:rPr>
          <w:fldChar w:fldCharType="end"/>
        </w:r>
      </w:hyperlink>
    </w:p>
    <w:p w:rsidR="00602725" w:rsidRDefault="00602725" w:rsidP="00436CDF">
      <w:pPr>
        <w:pStyle w:val="TOC2"/>
        <w:rPr>
          <w:rFonts w:asciiTheme="minorHAnsi" w:eastAsiaTheme="minorEastAsia" w:hAnsiTheme="minorHAnsi" w:cstheme="minorBidi"/>
          <w:szCs w:val="22"/>
        </w:rPr>
      </w:pPr>
      <w:hyperlink w:anchor="_Toc326991825" w:history="1">
        <w:r w:rsidRPr="00ED02AD">
          <w:rPr>
            <w:rStyle w:val="Hyperlink"/>
          </w:rPr>
          <w:t>The Conditions for Salaatul Jumu’ah</w:t>
        </w:r>
        <w:r>
          <w:rPr>
            <w:webHidden/>
          </w:rPr>
          <w:tab/>
        </w:r>
        <w:r>
          <w:rPr>
            <w:rStyle w:val="Hyperlink"/>
          </w:rPr>
          <w:fldChar w:fldCharType="begin"/>
        </w:r>
        <w:r>
          <w:rPr>
            <w:webHidden/>
          </w:rPr>
          <w:instrText xml:space="preserve"> PAGEREF _Toc326991825 \h </w:instrText>
        </w:r>
        <w:r>
          <w:rPr>
            <w:rStyle w:val="Hyperlink"/>
          </w:rPr>
        </w:r>
        <w:r>
          <w:rPr>
            <w:rStyle w:val="Hyperlink"/>
          </w:rPr>
          <w:fldChar w:fldCharType="separate"/>
        </w:r>
        <w:r w:rsidR="00CB13C5">
          <w:rPr>
            <w:webHidden/>
          </w:rPr>
          <w:t>85</w:t>
        </w:r>
        <w:r>
          <w:rPr>
            <w:rStyle w:val="Hyperlink"/>
          </w:rPr>
          <w:fldChar w:fldCharType="end"/>
        </w:r>
      </w:hyperlink>
    </w:p>
    <w:p w:rsidR="00602725" w:rsidRDefault="00602725" w:rsidP="00436CDF">
      <w:pPr>
        <w:pStyle w:val="TOC2"/>
        <w:rPr>
          <w:rFonts w:asciiTheme="minorHAnsi" w:eastAsiaTheme="minorEastAsia" w:hAnsiTheme="minorHAnsi" w:cstheme="minorBidi"/>
          <w:szCs w:val="22"/>
        </w:rPr>
      </w:pPr>
      <w:hyperlink w:anchor="_Toc326991826" w:history="1">
        <w:r w:rsidRPr="00ED02AD">
          <w:rPr>
            <w:rStyle w:val="Hyperlink"/>
          </w:rPr>
          <w:t>The responsibility of the person making Salaatul Jumu’ah</w:t>
        </w:r>
        <w:r>
          <w:rPr>
            <w:webHidden/>
          </w:rPr>
          <w:tab/>
        </w:r>
        <w:r>
          <w:rPr>
            <w:rStyle w:val="Hyperlink"/>
          </w:rPr>
          <w:fldChar w:fldCharType="begin"/>
        </w:r>
        <w:r>
          <w:rPr>
            <w:webHidden/>
          </w:rPr>
          <w:instrText xml:space="preserve"> PAGEREF _Toc326991826 \h </w:instrText>
        </w:r>
        <w:r>
          <w:rPr>
            <w:rStyle w:val="Hyperlink"/>
          </w:rPr>
        </w:r>
        <w:r>
          <w:rPr>
            <w:rStyle w:val="Hyperlink"/>
          </w:rPr>
          <w:fldChar w:fldCharType="separate"/>
        </w:r>
        <w:r w:rsidR="00CB13C5">
          <w:rPr>
            <w:webHidden/>
          </w:rPr>
          <w:t>86</w:t>
        </w:r>
        <w:r>
          <w:rPr>
            <w:rStyle w:val="Hyperlink"/>
          </w:rPr>
          <w:fldChar w:fldCharType="end"/>
        </w:r>
      </w:hyperlink>
    </w:p>
    <w:p w:rsidR="00602725" w:rsidRDefault="00602725" w:rsidP="00436CDF">
      <w:pPr>
        <w:pStyle w:val="TOC1"/>
        <w:rPr>
          <w:rFonts w:asciiTheme="minorHAnsi" w:eastAsiaTheme="minorEastAsia" w:hAnsiTheme="minorHAnsi" w:cstheme="minorBidi"/>
          <w:szCs w:val="22"/>
        </w:rPr>
      </w:pPr>
      <w:hyperlink w:anchor="_Toc326991827" w:history="1">
        <w:r w:rsidRPr="00ED02AD">
          <w:rPr>
            <w:rStyle w:val="Hyperlink"/>
          </w:rPr>
          <w:t>Salaatul Ayat</w:t>
        </w:r>
        <w:r>
          <w:rPr>
            <w:webHidden/>
          </w:rPr>
          <w:tab/>
        </w:r>
        <w:r>
          <w:rPr>
            <w:rStyle w:val="Hyperlink"/>
          </w:rPr>
          <w:fldChar w:fldCharType="begin"/>
        </w:r>
        <w:r>
          <w:rPr>
            <w:webHidden/>
          </w:rPr>
          <w:instrText xml:space="preserve"> PAGEREF _Toc326991827 \h </w:instrText>
        </w:r>
        <w:r>
          <w:rPr>
            <w:rStyle w:val="Hyperlink"/>
          </w:rPr>
        </w:r>
        <w:r>
          <w:rPr>
            <w:rStyle w:val="Hyperlink"/>
          </w:rPr>
          <w:fldChar w:fldCharType="separate"/>
        </w:r>
        <w:r w:rsidR="00CB13C5">
          <w:rPr>
            <w:webHidden/>
          </w:rPr>
          <w:t>87</w:t>
        </w:r>
        <w:r>
          <w:rPr>
            <w:rStyle w:val="Hyperlink"/>
          </w:rPr>
          <w:fldChar w:fldCharType="end"/>
        </w:r>
      </w:hyperlink>
    </w:p>
    <w:p w:rsidR="00602725" w:rsidRDefault="00602725" w:rsidP="00436CDF">
      <w:pPr>
        <w:pStyle w:val="TOC2"/>
        <w:rPr>
          <w:rFonts w:asciiTheme="minorHAnsi" w:eastAsiaTheme="minorEastAsia" w:hAnsiTheme="minorHAnsi" w:cstheme="minorBidi"/>
          <w:szCs w:val="22"/>
        </w:rPr>
      </w:pPr>
      <w:hyperlink w:anchor="_Toc326991828" w:history="1">
        <w:r w:rsidRPr="00ED02AD">
          <w:rPr>
            <w:rStyle w:val="Hyperlink"/>
          </w:rPr>
          <w:t>How to pray Salaatul Ayat</w:t>
        </w:r>
        <w:r>
          <w:rPr>
            <w:webHidden/>
          </w:rPr>
          <w:tab/>
        </w:r>
        <w:r>
          <w:rPr>
            <w:rStyle w:val="Hyperlink"/>
          </w:rPr>
          <w:fldChar w:fldCharType="begin"/>
        </w:r>
        <w:r>
          <w:rPr>
            <w:webHidden/>
          </w:rPr>
          <w:instrText xml:space="preserve"> PAGEREF _Toc326991828 \h </w:instrText>
        </w:r>
        <w:r>
          <w:rPr>
            <w:rStyle w:val="Hyperlink"/>
          </w:rPr>
        </w:r>
        <w:r>
          <w:rPr>
            <w:rStyle w:val="Hyperlink"/>
          </w:rPr>
          <w:fldChar w:fldCharType="separate"/>
        </w:r>
        <w:r w:rsidR="00CB13C5">
          <w:rPr>
            <w:webHidden/>
          </w:rPr>
          <w:t>87</w:t>
        </w:r>
        <w:r>
          <w:rPr>
            <w:rStyle w:val="Hyperlink"/>
          </w:rPr>
          <w:fldChar w:fldCharType="end"/>
        </w:r>
      </w:hyperlink>
    </w:p>
    <w:p w:rsidR="00602725" w:rsidRDefault="00602725" w:rsidP="00D94779">
      <w:pPr>
        <w:pStyle w:val="TOC3"/>
        <w:rPr>
          <w:rFonts w:asciiTheme="minorHAnsi" w:hAnsiTheme="minorHAnsi"/>
        </w:rPr>
      </w:pPr>
      <w:hyperlink w:anchor="_Toc326991829" w:history="1">
        <w:r w:rsidRPr="00ED02AD">
          <w:rPr>
            <w:rStyle w:val="Hyperlink"/>
          </w:rPr>
          <w:t>First Rak’at</w:t>
        </w:r>
        <w:r>
          <w:rPr>
            <w:webHidden/>
          </w:rPr>
          <w:tab/>
        </w:r>
        <w:r>
          <w:rPr>
            <w:rStyle w:val="Hyperlink"/>
          </w:rPr>
          <w:fldChar w:fldCharType="begin"/>
        </w:r>
        <w:r>
          <w:rPr>
            <w:webHidden/>
          </w:rPr>
          <w:instrText xml:space="preserve"> PAGEREF _Toc326991829 \h </w:instrText>
        </w:r>
        <w:r>
          <w:rPr>
            <w:rStyle w:val="Hyperlink"/>
          </w:rPr>
        </w:r>
        <w:r>
          <w:rPr>
            <w:rStyle w:val="Hyperlink"/>
          </w:rPr>
          <w:fldChar w:fldCharType="separate"/>
        </w:r>
        <w:r w:rsidR="00CB13C5">
          <w:rPr>
            <w:webHidden/>
          </w:rPr>
          <w:t>87</w:t>
        </w:r>
        <w:r>
          <w:rPr>
            <w:rStyle w:val="Hyperlink"/>
          </w:rPr>
          <w:fldChar w:fldCharType="end"/>
        </w:r>
      </w:hyperlink>
    </w:p>
    <w:p w:rsidR="00602725" w:rsidRDefault="00602725" w:rsidP="00D94779">
      <w:pPr>
        <w:pStyle w:val="TOC3"/>
        <w:rPr>
          <w:rFonts w:asciiTheme="minorHAnsi" w:hAnsiTheme="minorHAnsi"/>
        </w:rPr>
      </w:pPr>
      <w:hyperlink w:anchor="_Toc326991830" w:history="1">
        <w:r w:rsidRPr="00ED02AD">
          <w:rPr>
            <w:rStyle w:val="Hyperlink"/>
          </w:rPr>
          <w:t>Second Rak’at</w:t>
        </w:r>
        <w:r>
          <w:rPr>
            <w:webHidden/>
          </w:rPr>
          <w:tab/>
        </w:r>
        <w:r>
          <w:rPr>
            <w:rStyle w:val="Hyperlink"/>
          </w:rPr>
          <w:fldChar w:fldCharType="begin"/>
        </w:r>
        <w:r>
          <w:rPr>
            <w:webHidden/>
          </w:rPr>
          <w:instrText xml:space="preserve"> PAGEREF _Toc326991830 \h </w:instrText>
        </w:r>
        <w:r>
          <w:rPr>
            <w:rStyle w:val="Hyperlink"/>
          </w:rPr>
        </w:r>
        <w:r>
          <w:rPr>
            <w:rStyle w:val="Hyperlink"/>
          </w:rPr>
          <w:fldChar w:fldCharType="separate"/>
        </w:r>
        <w:r w:rsidR="00CB13C5">
          <w:rPr>
            <w:webHidden/>
          </w:rPr>
          <w:t>88</w:t>
        </w:r>
        <w:r>
          <w:rPr>
            <w:rStyle w:val="Hyperlink"/>
          </w:rPr>
          <w:fldChar w:fldCharType="end"/>
        </w:r>
      </w:hyperlink>
    </w:p>
    <w:p w:rsidR="00602725" w:rsidRDefault="00602725" w:rsidP="00436CDF">
      <w:pPr>
        <w:pStyle w:val="TOC2"/>
        <w:rPr>
          <w:rFonts w:asciiTheme="minorHAnsi" w:eastAsiaTheme="minorEastAsia" w:hAnsiTheme="minorHAnsi" w:cstheme="minorBidi"/>
          <w:szCs w:val="22"/>
        </w:rPr>
      </w:pPr>
      <w:hyperlink w:anchor="_Toc326991831" w:history="1">
        <w:r w:rsidRPr="00ED02AD">
          <w:rPr>
            <w:rStyle w:val="Hyperlink"/>
          </w:rPr>
          <w:t>The Rules of Salaatul Ayat</w:t>
        </w:r>
        <w:r>
          <w:rPr>
            <w:webHidden/>
          </w:rPr>
          <w:tab/>
        </w:r>
        <w:r>
          <w:rPr>
            <w:rStyle w:val="Hyperlink"/>
          </w:rPr>
          <w:fldChar w:fldCharType="begin"/>
        </w:r>
        <w:r>
          <w:rPr>
            <w:webHidden/>
          </w:rPr>
          <w:instrText xml:space="preserve"> PAGEREF _Toc326991831 \h </w:instrText>
        </w:r>
        <w:r>
          <w:rPr>
            <w:rStyle w:val="Hyperlink"/>
          </w:rPr>
        </w:r>
        <w:r>
          <w:rPr>
            <w:rStyle w:val="Hyperlink"/>
          </w:rPr>
          <w:fldChar w:fldCharType="separate"/>
        </w:r>
        <w:r w:rsidR="00CB13C5">
          <w:rPr>
            <w:webHidden/>
          </w:rPr>
          <w:t>88</w:t>
        </w:r>
        <w:r>
          <w:rPr>
            <w:rStyle w:val="Hyperlink"/>
          </w:rPr>
          <w:fldChar w:fldCharType="end"/>
        </w:r>
      </w:hyperlink>
    </w:p>
    <w:p w:rsidR="00602725" w:rsidRDefault="00602725" w:rsidP="00436CDF">
      <w:pPr>
        <w:pStyle w:val="TOC1"/>
        <w:rPr>
          <w:rFonts w:asciiTheme="minorHAnsi" w:eastAsiaTheme="minorEastAsia" w:hAnsiTheme="minorHAnsi" w:cstheme="minorBidi"/>
          <w:szCs w:val="22"/>
        </w:rPr>
      </w:pPr>
      <w:hyperlink w:anchor="_Toc326991832" w:history="1">
        <w:r w:rsidRPr="00ED02AD">
          <w:rPr>
            <w:rStyle w:val="Hyperlink"/>
          </w:rPr>
          <w:t>Mustahab Salat</w:t>
        </w:r>
        <w:r>
          <w:rPr>
            <w:webHidden/>
          </w:rPr>
          <w:tab/>
        </w:r>
        <w:r>
          <w:rPr>
            <w:rStyle w:val="Hyperlink"/>
          </w:rPr>
          <w:fldChar w:fldCharType="begin"/>
        </w:r>
        <w:r>
          <w:rPr>
            <w:webHidden/>
          </w:rPr>
          <w:instrText xml:space="preserve"> PAGEREF _Toc326991832 \h </w:instrText>
        </w:r>
        <w:r>
          <w:rPr>
            <w:rStyle w:val="Hyperlink"/>
          </w:rPr>
        </w:r>
        <w:r>
          <w:rPr>
            <w:rStyle w:val="Hyperlink"/>
          </w:rPr>
          <w:fldChar w:fldCharType="separate"/>
        </w:r>
        <w:r w:rsidR="00CB13C5">
          <w:rPr>
            <w:webHidden/>
          </w:rPr>
          <w:t>89</w:t>
        </w:r>
        <w:r>
          <w:rPr>
            <w:rStyle w:val="Hyperlink"/>
          </w:rPr>
          <w:fldChar w:fldCharType="end"/>
        </w:r>
      </w:hyperlink>
    </w:p>
    <w:p w:rsidR="00602725" w:rsidRDefault="00602725" w:rsidP="00436CDF">
      <w:pPr>
        <w:pStyle w:val="TOC2"/>
        <w:rPr>
          <w:rFonts w:asciiTheme="minorHAnsi" w:eastAsiaTheme="minorEastAsia" w:hAnsiTheme="minorHAnsi" w:cstheme="minorBidi"/>
          <w:szCs w:val="22"/>
        </w:rPr>
      </w:pPr>
      <w:hyperlink w:anchor="_Toc326991833" w:history="1">
        <w:r w:rsidRPr="00ED02AD">
          <w:rPr>
            <w:rStyle w:val="Hyperlink"/>
          </w:rPr>
          <w:t>Salaatul Eid</w:t>
        </w:r>
        <w:r>
          <w:rPr>
            <w:webHidden/>
          </w:rPr>
          <w:tab/>
        </w:r>
        <w:r>
          <w:rPr>
            <w:rStyle w:val="Hyperlink"/>
          </w:rPr>
          <w:fldChar w:fldCharType="begin"/>
        </w:r>
        <w:r>
          <w:rPr>
            <w:webHidden/>
          </w:rPr>
          <w:instrText xml:space="preserve"> PAGEREF _Toc326991833 \h </w:instrText>
        </w:r>
        <w:r>
          <w:rPr>
            <w:rStyle w:val="Hyperlink"/>
          </w:rPr>
        </w:r>
        <w:r>
          <w:rPr>
            <w:rStyle w:val="Hyperlink"/>
          </w:rPr>
          <w:fldChar w:fldCharType="separate"/>
        </w:r>
        <w:r w:rsidR="00CB13C5">
          <w:rPr>
            <w:webHidden/>
          </w:rPr>
          <w:t>89</w:t>
        </w:r>
        <w:r>
          <w:rPr>
            <w:rStyle w:val="Hyperlink"/>
          </w:rPr>
          <w:fldChar w:fldCharType="end"/>
        </w:r>
      </w:hyperlink>
    </w:p>
    <w:p w:rsidR="00602725" w:rsidRDefault="00602725" w:rsidP="00D94779">
      <w:pPr>
        <w:pStyle w:val="TOC3"/>
        <w:rPr>
          <w:rFonts w:asciiTheme="minorHAnsi" w:hAnsiTheme="minorHAnsi"/>
        </w:rPr>
      </w:pPr>
      <w:hyperlink w:anchor="_Toc326991834" w:history="1">
        <w:r w:rsidRPr="00ED02AD">
          <w:rPr>
            <w:rStyle w:val="Hyperlink"/>
          </w:rPr>
          <w:t>The time of Salaatul-Eid</w:t>
        </w:r>
        <w:r>
          <w:rPr>
            <w:webHidden/>
          </w:rPr>
          <w:tab/>
        </w:r>
        <w:r>
          <w:rPr>
            <w:rStyle w:val="Hyperlink"/>
          </w:rPr>
          <w:fldChar w:fldCharType="begin"/>
        </w:r>
        <w:r>
          <w:rPr>
            <w:webHidden/>
          </w:rPr>
          <w:instrText xml:space="preserve"> PAGEREF _Toc326991834 \h </w:instrText>
        </w:r>
        <w:r>
          <w:rPr>
            <w:rStyle w:val="Hyperlink"/>
          </w:rPr>
        </w:r>
        <w:r>
          <w:rPr>
            <w:rStyle w:val="Hyperlink"/>
          </w:rPr>
          <w:fldChar w:fldCharType="separate"/>
        </w:r>
        <w:r w:rsidR="00CB13C5">
          <w:rPr>
            <w:webHidden/>
          </w:rPr>
          <w:t>89</w:t>
        </w:r>
        <w:r>
          <w:rPr>
            <w:rStyle w:val="Hyperlink"/>
          </w:rPr>
          <w:fldChar w:fldCharType="end"/>
        </w:r>
      </w:hyperlink>
    </w:p>
    <w:p w:rsidR="00602725" w:rsidRDefault="00602725" w:rsidP="00D94779">
      <w:pPr>
        <w:pStyle w:val="TOC3"/>
        <w:rPr>
          <w:rFonts w:asciiTheme="minorHAnsi" w:hAnsiTheme="minorHAnsi"/>
        </w:rPr>
      </w:pPr>
      <w:hyperlink w:anchor="_Toc326991835" w:history="1">
        <w:r w:rsidRPr="00ED02AD">
          <w:rPr>
            <w:rStyle w:val="Hyperlink"/>
          </w:rPr>
          <w:t>How to pray Salaatul-Eid</w:t>
        </w:r>
        <w:r>
          <w:rPr>
            <w:webHidden/>
          </w:rPr>
          <w:tab/>
        </w:r>
        <w:r>
          <w:rPr>
            <w:rStyle w:val="Hyperlink"/>
          </w:rPr>
          <w:fldChar w:fldCharType="begin"/>
        </w:r>
        <w:r>
          <w:rPr>
            <w:webHidden/>
          </w:rPr>
          <w:instrText xml:space="preserve"> PAGEREF _Toc326991835 \h </w:instrText>
        </w:r>
        <w:r>
          <w:rPr>
            <w:rStyle w:val="Hyperlink"/>
          </w:rPr>
        </w:r>
        <w:r>
          <w:rPr>
            <w:rStyle w:val="Hyperlink"/>
          </w:rPr>
          <w:fldChar w:fldCharType="separate"/>
        </w:r>
        <w:r w:rsidR="00CB13C5">
          <w:rPr>
            <w:webHidden/>
          </w:rPr>
          <w:t>89</w:t>
        </w:r>
        <w:r>
          <w:rPr>
            <w:rStyle w:val="Hyperlink"/>
          </w:rPr>
          <w:fldChar w:fldCharType="end"/>
        </w:r>
      </w:hyperlink>
    </w:p>
    <w:p w:rsidR="00602725" w:rsidRDefault="00602725" w:rsidP="00436CDF">
      <w:pPr>
        <w:pStyle w:val="TOC2"/>
        <w:rPr>
          <w:rFonts w:asciiTheme="minorHAnsi" w:eastAsiaTheme="minorEastAsia" w:hAnsiTheme="minorHAnsi" w:cstheme="minorBidi"/>
          <w:szCs w:val="22"/>
        </w:rPr>
      </w:pPr>
      <w:hyperlink w:anchor="_Toc326991836" w:history="1">
        <w:r w:rsidRPr="00ED02AD">
          <w:rPr>
            <w:rStyle w:val="Hyperlink"/>
          </w:rPr>
          <w:t>The Naafelah of the daily Salat</w:t>
        </w:r>
        <w:r>
          <w:rPr>
            <w:webHidden/>
          </w:rPr>
          <w:tab/>
        </w:r>
        <w:r>
          <w:rPr>
            <w:rStyle w:val="Hyperlink"/>
          </w:rPr>
          <w:fldChar w:fldCharType="begin"/>
        </w:r>
        <w:r>
          <w:rPr>
            <w:webHidden/>
          </w:rPr>
          <w:instrText xml:space="preserve"> PAGEREF _Toc326991836 \h </w:instrText>
        </w:r>
        <w:r>
          <w:rPr>
            <w:rStyle w:val="Hyperlink"/>
          </w:rPr>
        </w:r>
        <w:r>
          <w:rPr>
            <w:rStyle w:val="Hyperlink"/>
          </w:rPr>
          <w:fldChar w:fldCharType="separate"/>
        </w:r>
        <w:r w:rsidR="00CB13C5">
          <w:rPr>
            <w:webHidden/>
          </w:rPr>
          <w:t>90</w:t>
        </w:r>
        <w:r>
          <w:rPr>
            <w:rStyle w:val="Hyperlink"/>
          </w:rPr>
          <w:fldChar w:fldCharType="end"/>
        </w:r>
      </w:hyperlink>
    </w:p>
    <w:p w:rsidR="00602725" w:rsidRDefault="00602725" w:rsidP="00436CDF">
      <w:pPr>
        <w:pStyle w:val="TOC2"/>
        <w:rPr>
          <w:rFonts w:asciiTheme="minorHAnsi" w:eastAsiaTheme="minorEastAsia" w:hAnsiTheme="minorHAnsi" w:cstheme="minorBidi"/>
          <w:szCs w:val="22"/>
        </w:rPr>
      </w:pPr>
      <w:hyperlink w:anchor="_Toc326991837" w:history="1">
        <w:r w:rsidRPr="00ED02AD">
          <w:rPr>
            <w:rStyle w:val="Hyperlink"/>
          </w:rPr>
          <w:t>Salaatul Lail (Night Prayers)</w:t>
        </w:r>
        <w:r>
          <w:rPr>
            <w:webHidden/>
          </w:rPr>
          <w:tab/>
        </w:r>
        <w:r>
          <w:rPr>
            <w:rStyle w:val="Hyperlink"/>
          </w:rPr>
          <w:fldChar w:fldCharType="begin"/>
        </w:r>
        <w:r>
          <w:rPr>
            <w:webHidden/>
          </w:rPr>
          <w:instrText xml:space="preserve"> PAGEREF _Toc326991837 \h </w:instrText>
        </w:r>
        <w:r>
          <w:rPr>
            <w:rStyle w:val="Hyperlink"/>
          </w:rPr>
        </w:r>
        <w:r>
          <w:rPr>
            <w:rStyle w:val="Hyperlink"/>
          </w:rPr>
          <w:fldChar w:fldCharType="separate"/>
        </w:r>
        <w:r w:rsidR="00CB13C5">
          <w:rPr>
            <w:webHidden/>
          </w:rPr>
          <w:t>90</w:t>
        </w:r>
        <w:r>
          <w:rPr>
            <w:rStyle w:val="Hyperlink"/>
          </w:rPr>
          <w:fldChar w:fldCharType="end"/>
        </w:r>
      </w:hyperlink>
    </w:p>
    <w:p w:rsidR="00602725" w:rsidRDefault="00602725" w:rsidP="00436CDF">
      <w:pPr>
        <w:pStyle w:val="TOC2"/>
        <w:rPr>
          <w:rFonts w:asciiTheme="minorHAnsi" w:eastAsiaTheme="minorEastAsia" w:hAnsiTheme="minorHAnsi" w:cstheme="minorBidi"/>
          <w:szCs w:val="22"/>
        </w:rPr>
      </w:pPr>
      <w:hyperlink w:anchor="_Toc326991838" w:history="1">
        <w:r w:rsidRPr="00ED02AD">
          <w:rPr>
            <w:rStyle w:val="Hyperlink"/>
          </w:rPr>
          <w:t>The time for Salaatul Lail</w:t>
        </w:r>
        <w:r>
          <w:rPr>
            <w:webHidden/>
          </w:rPr>
          <w:tab/>
        </w:r>
        <w:r>
          <w:rPr>
            <w:rStyle w:val="Hyperlink"/>
          </w:rPr>
          <w:fldChar w:fldCharType="begin"/>
        </w:r>
        <w:r>
          <w:rPr>
            <w:webHidden/>
          </w:rPr>
          <w:instrText xml:space="preserve"> PAGEREF _Toc326991838 \h </w:instrText>
        </w:r>
        <w:r>
          <w:rPr>
            <w:rStyle w:val="Hyperlink"/>
          </w:rPr>
        </w:r>
        <w:r>
          <w:rPr>
            <w:rStyle w:val="Hyperlink"/>
          </w:rPr>
          <w:fldChar w:fldCharType="separate"/>
        </w:r>
        <w:r w:rsidR="00CB13C5">
          <w:rPr>
            <w:webHidden/>
          </w:rPr>
          <w:t>91</w:t>
        </w:r>
        <w:r>
          <w:rPr>
            <w:rStyle w:val="Hyperlink"/>
          </w:rPr>
          <w:fldChar w:fldCharType="end"/>
        </w:r>
      </w:hyperlink>
    </w:p>
    <w:p w:rsidR="00602725" w:rsidRDefault="00602725" w:rsidP="00436CDF">
      <w:pPr>
        <w:pStyle w:val="TOC2"/>
        <w:rPr>
          <w:rFonts w:asciiTheme="minorHAnsi" w:eastAsiaTheme="minorEastAsia" w:hAnsiTheme="minorHAnsi" w:cstheme="minorBidi"/>
          <w:szCs w:val="22"/>
        </w:rPr>
      </w:pPr>
      <w:hyperlink w:anchor="_Toc326991839" w:history="1">
        <w:r w:rsidRPr="00ED02AD">
          <w:rPr>
            <w:rStyle w:val="Hyperlink"/>
          </w:rPr>
          <w:t>Salaatul Ghofailah</w:t>
        </w:r>
        <w:r>
          <w:rPr>
            <w:webHidden/>
          </w:rPr>
          <w:tab/>
        </w:r>
        <w:r>
          <w:rPr>
            <w:rStyle w:val="Hyperlink"/>
          </w:rPr>
          <w:fldChar w:fldCharType="begin"/>
        </w:r>
        <w:r>
          <w:rPr>
            <w:webHidden/>
          </w:rPr>
          <w:instrText xml:space="preserve"> PAGEREF _Toc326991839 \h </w:instrText>
        </w:r>
        <w:r>
          <w:rPr>
            <w:rStyle w:val="Hyperlink"/>
          </w:rPr>
        </w:r>
        <w:r>
          <w:rPr>
            <w:rStyle w:val="Hyperlink"/>
          </w:rPr>
          <w:fldChar w:fldCharType="separate"/>
        </w:r>
        <w:r w:rsidR="00CB13C5">
          <w:rPr>
            <w:webHidden/>
          </w:rPr>
          <w:t>91</w:t>
        </w:r>
        <w:r>
          <w:rPr>
            <w:rStyle w:val="Hyperlink"/>
          </w:rPr>
          <w:fldChar w:fldCharType="end"/>
        </w:r>
      </w:hyperlink>
    </w:p>
    <w:p w:rsidR="00602725" w:rsidRDefault="00602725" w:rsidP="00436CDF">
      <w:pPr>
        <w:pStyle w:val="TOC2"/>
        <w:rPr>
          <w:rFonts w:asciiTheme="minorHAnsi" w:eastAsiaTheme="minorEastAsia" w:hAnsiTheme="minorHAnsi" w:cstheme="minorBidi"/>
          <w:szCs w:val="22"/>
        </w:rPr>
      </w:pPr>
      <w:hyperlink w:anchor="_Toc326991840" w:history="1">
        <w:r w:rsidRPr="00ED02AD">
          <w:rPr>
            <w:rStyle w:val="Hyperlink"/>
          </w:rPr>
          <w:t>The Method of praying Salaatul Ghofailah</w:t>
        </w:r>
        <w:r>
          <w:rPr>
            <w:webHidden/>
          </w:rPr>
          <w:tab/>
        </w:r>
        <w:r>
          <w:rPr>
            <w:rStyle w:val="Hyperlink"/>
          </w:rPr>
          <w:fldChar w:fldCharType="begin"/>
        </w:r>
        <w:r>
          <w:rPr>
            <w:webHidden/>
          </w:rPr>
          <w:instrText xml:space="preserve"> PAGEREF _Toc326991840 \h </w:instrText>
        </w:r>
        <w:r>
          <w:rPr>
            <w:rStyle w:val="Hyperlink"/>
          </w:rPr>
        </w:r>
        <w:r>
          <w:rPr>
            <w:rStyle w:val="Hyperlink"/>
          </w:rPr>
          <w:fldChar w:fldCharType="separate"/>
        </w:r>
        <w:r w:rsidR="00CB13C5">
          <w:rPr>
            <w:webHidden/>
          </w:rPr>
          <w:t>91</w:t>
        </w:r>
        <w:r>
          <w:rPr>
            <w:rStyle w:val="Hyperlink"/>
          </w:rPr>
          <w:fldChar w:fldCharType="end"/>
        </w:r>
      </w:hyperlink>
    </w:p>
    <w:p w:rsidR="00602725" w:rsidRDefault="00602725" w:rsidP="00436CDF">
      <w:pPr>
        <w:pStyle w:val="TOC1"/>
        <w:rPr>
          <w:rFonts w:asciiTheme="minorHAnsi" w:eastAsiaTheme="minorEastAsia" w:hAnsiTheme="minorHAnsi" w:cstheme="minorBidi"/>
          <w:szCs w:val="22"/>
        </w:rPr>
      </w:pPr>
      <w:hyperlink w:anchor="_Toc326991841" w:history="1">
        <w:r w:rsidRPr="00ED02AD">
          <w:rPr>
            <w:rStyle w:val="Hyperlink"/>
          </w:rPr>
          <w:t>Fasting</w:t>
        </w:r>
        <w:r>
          <w:rPr>
            <w:webHidden/>
          </w:rPr>
          <w:tab/>
        </w:r>
        <w:r>
          <w:rPr>
            <w:rStyle w:val="Hyperlink"/>
          </w:rPr>
          <w:fldChar w:fldCharType="begin"/>
        </w:r>
        <w:r>
          <w:rPr>
            <w:webHidden/>
          </w:rPr>
          <w:instrText xml:space="preserve"> PAGEREF _Toc326991841 \h </w:instrText>
        </w:r>
        <w:r>
          <w:rPr>
            <w:rStyle w:val="Hyperlink"/>
          </w:rPr>
        </w:r>
        <w:r>
          <w:rPr>
            <w:rStyle w:val="Hyperlink"/>
          </w:rPr>
          <w:fldChar w:fldCharType="separate"/>
        </w:r>
        <w:r w:rsidR="00CB13C5">
          <w:rPr>
            <w:webHidden/>
          </w:rPr>
          <w:t>93</w:t>
        </w:r>
        <w:r>
          <w:rPr>
            <w:rStyle w:val="Hyperlink"/>
          </w:rPr>
          <w:fldChar w:fldCharType="end"/>
        </w:r>
      </w:hyperlink>
    </w:p>
    <w:p w:rsidR="00602725" w:rsidRDefault="00602725" w:rsidP="00436CDF">
      <w:pPr>
        <w:pStyle w:val="TOC2"/>
        <w:rPr>
          <w:rFonts w:asciiTheme="minorHAnsi" w:eastAsiaTheme="minorEastAsia" w:hAnsiTheme="minorHAnsi" w:cstheme="minorBidi"/>
          <w:szCs w:val="22"/>
        </w:rPr>
      </w:pPr>
      <w:hyperlink w:anchor="_Toc326991842" w:history="1">
        <w:r w:rsidRPr="00ED02AD">
          <w:rPr>
            <w:rStyle w:val="Hyperlink"/>
          </w:rPr>
          <w:t>Niyyat for Fasting</w:t>
        </w:r>
        <w:r>
          <w:rPr>
            <w:webHidden/>
          </w:rPr>
          <w:tab/>
        </w:r>
        <w:r>
          <w:rPr>
            <w:rStyle w:val="Hyperlink"/>
          </w:rPr>
          <w:fldChar w:fldCharType="begin"/>
        </w:r>
        <w:r>
          <w:rPr>
            <w:webHidden/>
          </w:rPr>
          <w:instrText xml:space="preserve"> PAGEREF _Toc326991842 \h </w:instrText>
        </w:r>
        <w:r>
          <w:rPr>
            <w:rStyle w:val="Hyperlink"/>
          </w:rPr>
        </w:r>
        <w:r>
          <w:rPr>
            <w:rStyle w:val="Hyperlink"/>
          </w:rPr>
          <w:fldChar w:fldCharType="separate"/>
        </w:r>
        <w:r w:rsidR="00CB13C5">
          <w:rPr>
            <w:webHidden/>
          </w:rPr>
          <w:t>93</w:t>
        </w:r>
        <w:r>
          <w:rPr>
            <w:rStyle w:val="Hyperlink"/>
          </w:rPr>
          <w:fldChar w:fldCharType="end"/>
        </w:r>
      </w:hyperlink>
    </w:p>
    <w:p w:rsidR="00602725" w:rsidRDefault="00602725" w:rsidP="00436CDF">
      <w:pPr>
        <w:pStyle w:val="TOC2"/>
        <w:rPr>
          <w:rFonts w:asciiTheme="minorHAnsi" w:eastAsiaTheme="minorEastAsia" w:hAnsiTheme="minorHAnsi" w:cstheme="minorBidi"/>
          <w:szCs w:val="22"/>
        </w:rPr>
      </w:pPr>
      <w:hyperlink w:anchor="_Toc326991843" w:history="1">
        <w:r w:rsidRPr="00ED02AD">
          <w:rPr>
            <w:rStyle w:val="Hyperlink"/>
          </w:rPr>
          <w:t>The things that make the Fast void</w:t>
        </w:r>
        <w:r>
          <w:rPr>
            <w:webHidden/>
          </w:rPr>
          <w:tab/>
        </w:r>
        <w:r>
          <w:rPr>
            <w:rStyle w:val="Hyperlink"/>
          </w:rPr>
          <w:fldChar w:fldCharType="begin"/>
        </w:r>
        <w:r>
          <w:rPr>
            <w:webHidden/>
          </w:rPr>
          <w:instrText xml:space="preserve"> PAGEREF _Toc326991843 \h </w:instrText>
        </w:r>
        <w:r>
          <w:rPr>
            <w:rStyle w:val="Hyperlink"/>
          </w:rPr>
        </w:r>
        <w:r>
          <w:rPr>
            <w:rStyle w:val="Hyperlink"/>
          </w:rPr>
          <w:fldChar w:fldCharType="separate"/>
        </w:r>
        <w:r w:rsidR="00CB13C5">
          <w:rPr>
            <w:webHidden/>
          </w:rPr>
          <w:t>93</w:t>
        </w:r>
        <w:r>
          <w:rPr>
            <w:rStyle w:val="Hyperlink"/>
          </w:rPr>
          <w:fldChar w:fldCharType="end"/>
        </w:r>
      </w:hyperlink>
    </w:p>
    <w:p w:rsidR="00602725" w:rsidRDefault="00602725" w:rsidP="00436CDF">
      <w:pPr>
        <w:pStyle w:val="TOC2"/>
        <w:rPr>
          <w:rFonts w:asciiTheme="minorHAnsi" w:eastAsiaTheme="minorEastAsia" w:hAnsiTheme="minorHAnsi" w:cstheme="minorBidi"/>
          <w:szCs w:val="22"/>
        </w:rPr>
      </w:pPr>
      <w:hyperlink w:anchor="_Toc326991844" w:history="1">
        <w:r w:rsidRPr="00ED02AD">
          <w:rPr>
            <w:rStyle w:val="Hyperlink"/>
          </w:rPr>
          <w:t>The Rules of those things that make the Fast void</w:t>
        </w:r>
        <w:r>
          <w:rPr>
            <w:webHidden/>
          </w:rPr>
          <w:tab/>
        </w:r>
        <w:r>
          <w:rPr>
            <w:rStyle w:val="Hyperlink"/>
          </w:rPr>
          <w:fldChar w:fldCharType="begin"/>
        </w:r>
        <w:r>
          <w:rPr>
            <w:webHidden/>
          </w:rPr>
          <w:instrText xml:space="preserve"> PAGEREF _Toc326991844 \h </w:instrText>
        </w:r>
        <w:r>
          <w:rPr>
            <w:rStyle w:val="Hyperlink"/>
          </w:rPr>
        </w:r>
        <w:r>
          <w:rPr>
            <w:rStyle w:val="Hyperlink"/>
          </w:rPr>
          <w:fldChar w:fldCharType="separate"/>
        </w:r>
        <w:r w:rsidR="00CB13C5">
          <w:rPr>
            <w:webHidden/>
          </w:rPr>
          <w:t>94</w:t>
        </w:r>
        <w:r>
          <w:rPr>
            <w:rStyle w:val="Hyperlink"/>
          </w:rPr>
          <w:fldChar w:fldCharType="end"/>
        </w:r>
      </w:hyperlink>
    </w:p>
    <w:p w:rsidR="00602725" w:rsidRDefault="00602725" w:rsidP="00D94779">
      <w:pPr>
        <w:pStyle w:val="TOC3"/>
        <w:rPr>
          <w:rFonts w:asciiTheme="minorHAnsi" w:hAnsiTheme="minorHAnsi"/>
        </w:rPr>
      </w:pPr>
      <w:hyperlink w:anchor="_Toc326991845" w:history="1">
        <w:r w:rsidRPr="00ED02AD">
          <w:rPr>
            <w:rStyle w:val="Hyperlink"/>
          </w:rPr>
          <w:t>Eating and Drinking</w:t>
        </w:r>
        <w:r>
          <w:rPr>
            <w:webHidden/>
          </w:rPr>
          <w:tab/>
        </w:r>
        <w:r>
          <w:rPr>
            <w:rStyle w:val="Hyperlink"/>
          </w:rPr>
          <w:fldChar w:fldCharType="begin"/>
        </w:r>
        <w:r>
          <w:rPr>
            <w:webHidden/>
          </w:rPr>
          <w:instrText xml:space="preserve"> PAGEREF _Toc326991845 \h </w:instrText>
        </w:r>
        <w:r>
          <w:rPr>
            <w:rStyle w:val="Hyperlink"/>
          </w:rPr>
        </w:r>
        <w:r>
          <w:rPr>
            <w:rStyle w:val="Hyperlink"/>
          </w:rPr>
          <w:fldChar w:fldCharType="separate"/>
        </w:r>
        <w:r w:rsidR="00CB13C5">
          <w:rPr>
            <w:webHidden/>
          </w:rPr>
          <w:t>94</w:t>
        </w:r>
        <w:r>
          <w:rPr>
            <w:rStyle w:val="Hyperlink"/>
          </w:rPr>
          <w:fldChar w:fldCharType="end"/>
        </w:r>
      </w:hyperlink>
    </w:p>
    <w:p w:rsidR="00602725" w:rsidRDefault="00602725" w:rsidP="00D94779">
      <w:pPr>
        <w:pStyle w:val="TOC3"/>
        <w:rPr>
          <w:rFonts w:asciiTheme="minorHAnsi" w:hAnsiTheme="minorHAnsi"/>
        </w:rPr>
      </w:pPr>
      <w:hyperlink w:anchor="_Toc326991846" w:history="1">
        <w:r w:rsidRPr="00ED02AD">
          <w:rPr>
            <w:rStyle w:val="Hyperlink"/>
          </w:rPr>
          <w:t>Having an Injection</w:t>
        </w:r>
        <w:r>
          <w:rPr>
            <w:webHidden/>
          </w:rPr>
          <w:tab/>
        </w:r>
        <w:r>
          <w:rPr>
            <w:rStyle w:val="Hyperlink"/>
          </w:rPr>
          <w:fldChar w:fldCharType="begin"/>
        </w:r>
        <w:r>
          <w:rPr>
            <w:webHidden/>
          </w:rPr>
          <w:instrText xml:space="preserve"> PAGEREF _Toc326991846 \h </w:instrText>
        </w:r>
        <w:r>
          <w:rPr>
            <w:rStyle w:val="Hyperlink"/>
          </w:rPr>
        </w:r>
        <w:r>
          <w:rPr>
            <w:rStyle w:val="Hyperlink"/>
          </w:rPr>
          <w:fldChar w:fldCharType="separate"/>
        </w:r>
        <w:r w:rsidR="00CB13C5">
          <w:rPr>
            <w:webHidden/>
          </w:rPr>
          <w:t>94</w:t>
        </w:r>
        <w:r>
          <w:rPr>
            <w:rStyle w:val="Hyperlink"/>
          </w:rPr>
          <w:fldChar w:fldCharType="end"/>
        </w:r>
      </w:hyperlink>
    </w:p>
    <w:p w:rsidR="00602725" w:rsidRDefault="00602725" w:rsidP="00D94779">
      <w:pPr>
        <w:pStyle w:val="TOC3"/>
        <w:rPr>
          <w:rFonts w:asciiTheme="minorHAnsi" w:hAnsiTheme="minorHAnsi"/>
        </w:rPr>
      </w:pPr>
      <w:hyperlink w:anchor="_Toc326991847" w:history="1">
        <w:r w:rsidRPr="00ED02AD">
          <w:rPr>
            <w:rStyle w:val="Hyperlink"/>
          </w:rPr>
          <w:t>Allowing thick dust (or smoke) to reach the throat</w:t>
        </w:r>
        <w:r>
          <w:rPr>
            <w:webHidden/>
          </w:rPr>
          <w:tab/>
        </w:r>
        <w:r>
          <w:rPr>
            <w:rStyle w:val="Hyperlink"/>
          </w:rPr>
          <w:fldChar w:fldCharType="begin"/>
        </w:r>
        <w:r>
          <w:rPr>
            <w:webHidden/>
          </w:rPr>
          <w:instrText xml:space="preserve"> PAGEREF _Toc326991847 \h </w:instrText>
        </w:r>
        <w:r>
          <w:rPr>
            <w:rStyle w:val="Hyperlink"/>
          </w:rPr>
        </w:r>
        <w:r>
          <w:rPr>
            <w:rStyle w:val="Hyperlink"/>
          </w:rPr>
          <w:fldChar w:fldCharType="separate"/>
        </w:r>
        <w:r w:rsidR="00CB13C5">
          <w:rPr>
            <w:webHidden/>
          </w:rPr>
          <w:t>94</w:t>
        </w:r>
        <w:r>
          <w:rPr>
            <w:rStyle w:val="Hyperlink"/>
          </w:rPr>
          <w:fldChar w:fldCharType="end"/>
        </w:r>
      </w:hyperlink>
    </w:p>
    <w:p w:rsidR="00602725" w:rsidRDefault="00602725" w:rsidP="00D94779">
      <w:pPr>
        <w:pStyle w:val="TOC3"/>
        <w:rPr>
          <w:rFonts w:asciiTheme="minorHAnsi" w:hAnsiTheme="minorHAnsi"/>
        </w:rPr>
      </w:pPr>
      <w:hyperlink w:anchor="_Toc326991848" w:history="1">
        <w:r w:rsidRPr="00ED02AD">
          <w:rPr>
            <w:rStyle w:val="Hyperlink"/>
          </w:rPr>
          <w:t>Placing the complete head under water</w:t>
        </w:r>
        <w:r>
          <w:rPr>
            <w:webHidden/>
          </w:rPr>
          <w:tab/>
        </w:r>
        <w:r>
          <w:rPr>
            <w:rStyle w:val="Hyperlink"/>
          </w:rPr>
          <w:fldChar w:fldCharType="begin"/>
        </w:r>
        <w:r>
          <w:rPr>
            <w:webHidden/>
          </w:rPr>
          <w:instrText xml:space="preserve"> PAGEREF _Toc326991848 \h </w:instrText>
        </w:r>
        <w:r>
          <w:rPr>
            <w:rStyle w:val="Hyperlink"/>
          </w:rPr>
        </w:r>
        <w:r>
          <w:rPr>
            <w:rStyle w:val="Hyperlink"/>
          </w:rPr>
          <w:fldChar w:fldCharType="separate"/>
        </w:r>
        <w:r w:rsidR="00CB13C5">
          <w:rPr>
            <w:webHidden/>
          </w:rPr>
          <w:t>94</w:t>
        </w:r>
        <w:r>
          <w:rPr>
            <w:rStyle w:val="Hyperlink"/>
          </w:rPr>
          <w:fldChar w:fldCharType="end"/>
        </w:r>
      </w:hyperlink>
    </w:p>
    <w:p w:rsidR="00602725" w:rsidRDefault="00602725" w:rsidP="00D94779">
      <w:pPr>
        <w:pStyle w:val="TOC3"/>
        <w:rPr>
          <w:rFonts w:asciiTheme="minorHAnsi" w:hAnsiTheme="minorHAnsi"/>
        </w:rPr>
      </w:pPr>
      <w:hyperlink w:anchor="_Toc326991849" w:history="1">
        <w:r w:rsidRPr="00ED02AD">
          <w:rPr>
            <w:rStyle w:val="Hyperlink"/>
          </w:rPr>
          <w:t>Vomiting</w:t>
        </w:r>
        <w:r>
          <w:rPr>
            <w:webHidden/>
          </w:rPr>
          <w:tab/>
        </w:r>
        <w:r>
          <w:rPr>
            <w:rStyle w:val="Hyperlink"/>
          </w:rPr>
          <w:fldChar w:fldCharType="begin"/>
        </w:r>
        <w:r>
          <w:rPr>
            <w:webHidden/>
          </w:rPr>
          <w:instrText xml:space="preserve"> PAGEREF _Toc326991849 \h </w:instrText>
        </w:r>
        <w:r>
          <w:rPr>
            <w:rStyle w:val="Hyperlink"/>
          </w:rPr>
        </w:r>
        <w:r>
          <w:rPr>
            <w:rStyle w:val="Hyperlink"/>
          </w:rPr>
          <w:fldChar w:fldCharType="separate"/>
        </w:r>
        <w:r w:rsidR="00CB13C5">
          <w:rPr>
            <w:webHidden/>
          </w:rPr>
          <w:t>95</w:t>
        </w:r>
        <w:r>
          <w:rPr>
            <w:rStyle w:val="Hyperlink"/>
          </w:rPr>
          <w:fldChar w:fldCharType="end"/>
        </w:r>
      </w:hyperlink>
    </w:p>
    <w:p w:rsidR="00602725" w:rsidRDefault="00602725" w:rsidP="00436CDF">
      <w:pPr>
        <w:pStyle w:val="TOC2"/>
        <w:rPr>
          <w:rFonts w:asciiTheme="minorHAnsi" w:eastAsiaTheme="minorEastAsia" w:hAnsiTheme="minorHAnsi" w:cstheme="minorBidi"/>
          <w:szCs w:val="22"/>
        </w:rPr>
      </w:pPr>
      <w:hyperlink w:anchor="_Toc326991850" w:history="1">
        <w:r w:rsidRPr="00ED02AD">
          <w:rPr>
            <w:rStyle w:val="Hyperlink"/>
          </w:rPr>
          <w:t>The Qaza and the Kaffarah of the Fast</w:t>
        </w:r>
        <w:r>
          <w:rPr>
            <w:webHidden/>
          </w:rPr>
          <w:tab/>
        </w:r>
        <w:r>
          <w:rPr>
            <w:rStyle w:val="Hyperlink"/>
          </w:rPr>
          <w:fldChar w:fldCharType="begin"/>
        </w:r>
        <w:r>
          <w:rPr>
            <w:webHidden/>
          </w:rPr>
          <w:instrText xml:space="preserve"> PAGEREF _Toc326991850 \h </w:instrText>
        </w:r>
        <w:r>
          <w:rPr>
            <w:rStyle w:val="Hyperlink"/>
          </w:rPr>
        </w:r>
        <w:r>
          <w:rPr>
            <w:rStyle w:val="Hyperlink"/>
          </w:rPr>
          <w:fldChar w:fldCharType="separate"/>
        </w:r>
        <w:r w:rsidR="00CB13C5">
          <w:rPr>
            <w:webHidden/>
          </w:rPr>
          <w:t>95</w:t>
        </w:r>
        <w:r>
          <w:rPr>
            <w:rStyle w:val="Hyperlink"/>
          </w:rPr>
          <w:fldChar w:fldCharType="end"/>
        </w:r>
      </w:hyperlink>
    </w:p>
    <w:p w:rsidR="00602725" w:rsidRDefault="00602725" w:rsidP="00D94779">
      <w:pPr>
        <w:pStyle w:val="TOC3"/>
        <w:rPr>
          <w:rFonts w:asciiTheme="minorHAnsi" w:hAnsiTheme="minorHAnsi"/>
        </w:rPr>
      </w:pPr>
      <w:hyperlink w:anchor="_Toc326991851" w:history="1">
        <w:r w:rsidRPr="00ED02AD">
          <w:rPr>
            <w:rStyle w:val="Hyperlink"/>
          </w:rPr>
          <w:t>The Qaza Fast</w:t>
        </w:r>
        <w:r>
          <w:rPr>
            <w:webHidden/>
          </w:rPr>
          <w:tab/>
        </w:r>
        <w:r>
          <w:rPr>
            <w:rStyle w:val="Hyperlink"/>
          </w:rPr>
          <w:fldChar w:fldCharType="begin"/>
        </w:r>
        <w:r>
          <w:rPr>
            <w:webHidden/>
          </w:rPr>
          <w:instrText xml:space="preserve"> PAGEREF _Toc326991851 \h </w:instrText>
        </w:r>
        <w:r>
          <w:rPr>
            <w:rStyle w:val="Hyperlink"/>
          </w:rPr>
        </w:r>
        <w:r>
          <w:rPr>
            <w:rStyle w:val="Hyperlink"/>
          </w:rPr>
          <w:fldChar w:fldCharType="separate"/>
        </w:r>
        <w:r w:rsidR="00CB13C5">
          <w:rPr>
            <w:webHidden/>
          </w:rPr>
          <w:t>95</w:t>
        </w:r>
        <w:r>
          <w:rPr>
            <w:rStyle w:val="Hyperlink"/>
          </w:rPr>
          <w:fldChar w:fldCharType="end"/>
        </w:r>
      </w:hyperlink>
    </w:p>
    <w:p w:rsidR="00602725" w:rsidRDefault="00602725" w:rsidP="00D94779">
      <w:pPr>
        <w:pStyle w:val="TOC3"/>
        <w:rPr>
          <w:rFonts w:asciiTheme="minorHAnsi" w:hAnsiTheme="minorHAnsi"/>
        </w:rPr>
      </w:pPr>
      <w:hyperlink w:anchor="_Toc326991852" w:history="1">
        <w:r w:rsidRPr="00ED02AD">
          <w:rPr>
            <w:rStyle w:val="Hyperlink"/>
          </w:rPr>
          <w:t>Kaffarah of the Fast</w:t>
        </w:r>
        <w:r>
          <w:rPr>
            <w:webHidden/>
          </w:rPr>
          <w:tab/>
        </w:r>
        <w:r>
          <w:rPr>
            <w:rStyle w:val="Hyperlink"/>
          </w:rPr>
          <w:fldChar w:fldCharType="begin"/>
        </w:r>
        <w:r>
          <w:rPr>
            <w:webHidden/>
          </w:rPr>
          <w:instrText xml:space="preserve"> PAGEREF _Toc326991852 \h </w:instrText>
        </w:r>
        <w:r>
          <w:rPr>
            <w:rStyle w:val="Hyperlink"/>
          </w:rPr>
        </w:r>
        <w:r>
          <w:rPr>
            <w:rStyle w:val="Hyperlink"/>
          </w:rPr>
          <w:fldChar w:fldCharType="separate"/>
        </w:r>
        <w:r w:rsidR="00CB13C5">
          <w:rPr>
            <w:webHidden/>
          </w:rPr>
          <w:t>95</w:t>
        </w:r>
        <w:r>
          <w:rPr>
            <w:rStyle w:val="Hyperlink"/>
          </w:rPr>
          <w:fldChar w:fldCharType="end"/>
        </w:r>
      </w:hyperlink>
    </w:p>
    <w:p w:rsidR="00602725" w:rsidRDefault="00602725" w:rsidP="00436CDF">
      <w:pPr>
        <w:pStyle w:val="TOC2"/>
        <w:rPr>
          <w:rFonts w:asciiTheme="minorHAnsi" w:eastAsiaTheme="minorEastAsia" w:hAnsiTheme="minorHAnsi" w:cstheme="minorBidi"/>
          <w:szCs w:val="22"/>
        </w:rPr>
      </w:pPr>
      <w:hyperlink w:anchor="_Toc326991853" w:history="1">
        <w:r w:rsidRPr="00ED02AD">
          <w:rPr>
            <w:rStyle w:val="Hyperlink"/>
          </w:rPr>
          <w:t>The Rules of the Qaza and the Kaffarah of the Fast</w:t>
        </w:r>
        <w:r>
          <w:rPr>
            <w:webHidden/>
          </w:rPr>
          <w:tab/>
        </w:r>
        <w:r>
          <w:rPr>
            <w:rStyle w:val="Hyperlink"/>
          </w:rPr>
          <w:fldChar w:fldCharType="begin"/>
        </w:r>
        <w:r>
          <w:rPr>
            <w:webHidden/>
          </w:rPr>
          <w:instrText xml:space="preserve"> PAGEREF _Toc326991853 \h </w:instrText>
        </w:r>
        <w:r>
          <w:rPr>
            <w:rStyle w:val="Hyperlink"/>
          </w:rPr>
        </w:r>
        <w:r>
          <w:rPr>
            <w:rStyle w:val="Hyperlink"/>
          </w:rPr>
          <w:fldChar w:fldCharType="separate"/>
        </w:r>
        <w:r w:rsidR="00CB13C5">
          <w:rPr>
            <w:webHidden/>
          </w:rPr>
          <w:t>96</w:t>
        </w:r>
        <w:r>
          <w:rPr>
            <w:rStyle w:val="Hyperlink"/>
          </w:rPr>
          <w:fldChar w:fldCharType="end"/>
        </w:r>
      </w:hyperlink>
    </w:p>
    <w:p w:rsidR="00602725" w:rsidRDefault="00602725" w:rsidP="00436CDF">
      <w:pPr>
        <w:pStyle w:val="TOC2"/>
        <w:rPr>
          <w:rFonts w:asciiTheme="minorHAnsi" w:eastAsiaTheme="minorEastAsia" w:hAnsiTheme="minorHAnsi" w:cstheme="minorBidi"/>
          <w:szCs w:val="22"/>
        </w:rPr>
      </w:pPr>
      <w:hyperlink w:anchor="_Toc326991854" w:history="1">
        <w:r w:rsidRPr="00ED02AD">
          <w:rPr>
            <w:rStyle w:val="Hyperlink"/>
          </w:rPr>
          <w:t>The Fast of a Traveller</w:t>
        </w:r>
        <w:r>
          <w:rPr>
            <w:webHidden/>
          </w:rPr>
          <w:tab/>
        </w:r>
        <w:r>
          <w:rPr>
            <w:rStyle w:val="Hyperlink"/>
          </w:rPr>
          <w:fldChar w:fldCharType="begin"/>
        </w:r>
        <w:r>
          <w:rPr>
            <w:webHidden/>
          </w:rPr>
          <w:instrText xml:space="preserve"> PAGEREF _Toc326991854 \h </w:instrText>
        </w:r>
        <w:r>
          <w:rPr>
            <w:rStyle w:val="Hyperlink"/>
          </w:rPr>
        </w:r>
        <w:r>
          <w:rPr>
            <w:rStyle w:val="Hyperlink"/>
          </w:rPr>
          <w:fldChar w:fldCharType="separate"/>
        </w:r>
        <w:r w:rsidR="00CB13C5">
          <w:rPr>
            <w:webHidden/>
          </w:rPr>
          <w:t>96</w:t>
        </w:r>
        <w:r>
          <w:rPr>
            <w:rStyle w:val="Hyperlink"/>
          </w:rPr>
          <w:fldChar w:fldCharType="end"/>
        </w:r>
      </w:hyperlink>
    </w:p>
    <w:p w:rsidR="00602725" w:rsidRDefault="00602725" w:rsidP="00436CDF">
      <w:pPr>
        <w:pStyle w:val="TOC2"/>
        <w:rPr>
          <w:rFonts w:asciiTheme="minorHAnsi" w:eastAsiaTheme="minorEastAsia" w:hAnsiTheme="minorHAnsi" w:cstheme="minorBidi"/>
          <w:szCs w:val="22"/>
        </w:rPr>
      </w:pPr>
      <w:hyperlink w:anchor="_Toc326991855" w:history="1">
        <w:r w:rsidRPr="00ED02AD">
          <w:rPr>
            <w:rStyle w:val="Hyperlink"/>
          </w:rPr>
          <w:t>Zakatul Fitrah</w:t>
        </w:r>
        <w:r>
          <w:rPr>
            <w:webHidden/>
          </w:rPr>
          <w:tab/>
        </w:r>
        <w:r>
          <w:rPr>
            <w:rStyle w:val="Hyperlink"/>
          </w:rPr>
          <w:fldChar w:fldCharType="begin"/>
        </w:r>
        <w:r>
          <w:rPr>
            <w:webHidden/>
          </w:rPr>
          <w:instrText xml:space="preserve"> PAGEREF _Toc326991855 \h </w:instrText>
        </w:r>
        <w:r>
          <w:rPr>
            <w:rStyle w:val="Hyperlink"/>
          </w:rPr>
        </w:r>
        <w:r>
          <w:rPr>
            <w:rStyle w:val="Hyperlink"/>
          </w:rPr>
          <w:fldChar w:fldCharType="separate"/>
        </w:r>
        <w:r w:rsidR="00CB13C5">
          <w:rPr>
            <w:webHidden/>
          </w:rPr>
          <w:t>97</w:t>
        </w:r>
        <w:r>
          <w:rPr>
            <w:rStyle w:val="Hyperlink"/>
          </w:rPr>
          <w:fldChar w:fldCharType="end"/>
        </w:r>
      </w:hyperlink>
    </w:p>
    <w:p w:rsidR="00602725" w:rsidRDefault="00602725" w:rsidP="00436CDF">
      <w:pPr>
        <w:pStyle w:val="TOC2"/>
        <w:rPr>
          <w:rFonts w:asciiTheme="minorHAnsi" w:eastAsiaTheme="minorEastAsia" w:hAnsiTheme="minorHAnsi" w:cstheme="minorBidi"/>
          <w:szCs w:val="22"/>
        </w:rPr>
      </w:pPr>
      <w:hyperlink w:anchor="_Toc326991856" w:history="1">
        <w:r w:rsidRPr="00ED02AD">
          <w:rPr>
            <w:rStyle w:val="Hyperlink"/>
          </w:rPr>
          <w:t>The amount of Zakatul Fitrah</w:t>
        </w:r>
        <w:r>
          <w:rPr>
            <w:webHidden/>
          </w:rPr>
          <w:tab/>
        </w:r>
        <w:r>
          <w:rPr>
            <w:rStyle w:val="Hyperlink"/>
          </w:rPr>
          <w:fldChar w:fldCharType="begin"/>
        </w:r>
        <w:r>
          <w:rPr>
            <w:webHidden/>
          </w:rPr>
          <w:instrText xml:space="preserve"> PAGEREF _Toc326991856 \h </w:instrText>
        </w:r>
        <w:r>
          <w:rPr>
            <w:rStyle w:val="Hyperlink"/>
          </w:rPr>
        </w:r>
        <w:r>
          <w:rPr>
            <w:rStyle w:val="Hyperlink"/>
          </w:rPr>
          <w:fldChar w:fldCharType="separate"/>
        </w:r>
        <w:r w:rsidR="00CB13C5">
          <w:rPr>
            <w:webHidden/>
          </w:rPr>
          <w:t>97</w:t>
        </w:r>
        <w:r>
          <w:rPr>
            <w:rStyle w:val="Hyperlink"/>
          </w:rPr>
          <w:fldChar w:fldCharType="end"/>
        </w:r>
      </w:hyperlink>
    </w:p>
    <w:p w:rsidR="00602725" w:rsidRDefault="00602725" w:rsidP="00D94779">
      <w:pPr>
        <w:pStyle w:val="TOC3"/>
        <w:rPr>
          <w:rFonts w:asciiTheme="minorHAnsi" w:hAnsiTheme="minorHAnsi"/>
        </w:rPr>
      </w:pPr>
      <w:hyperlink w:anchor="_Toc326991857" w:history="1">
        <w:r w:rsidRPr="00ED02AD">
          <w:rPr>
            <w:rStyle w:val="Hyperlink"/>
          </w:rPr>
          <w:t>The items that can be given for Zakatul Fitrah</w:t>
        </w:r>
        <w:r>
          <w:rPr>
            <w:webHidden/>
          </w:rPr>
          <w:tab/>
        </w:r>
        <w:r>
          <w:rPr>
            <w:rStyle w:val="Hyperlink"/>
          </w:rPr>
          <w:fldChar w:fldCharType="begin"/>
        </w:r>
        <w:r>
          <w:rPr>
            <w:webHidden/>
          </w:rPr>
          <w:instrText xml:space="preserve"> PAGEREF _Toc326991857 \h </w:instrText>
        </w:r>
        <w:r>
          <w:rPr>
            <w:rStyle w:val="Hyperlink"/>
          </w:rPr>
        </w:r>
        <w:r>
          <w:rPr>
            <w:rStyle w:val="Hyperlink"/>
          </w:rPr>
          <w:fldChar w:fldCharType="separate"/>
        </w:r>
        <w:r w:rsidR="00CB13C5">
          <w:rPr>
            <w:webHidden/>
          </w:rPr>
          <w:t>97</w:t>
        </w:r>
        <w:r>
          <w:rPr>
            <w:rStyle w:val="Hyperlink"/>
          </w:rPr>
          <w:fldChar w:fldCharType="end"/>
        </w:r>
      </w:hyperlink>
    </w:p>
    <w:p w:rsidR="00602725" w:rsidRDefault="00602725" w:rsidP="00436CDF">
      <w:pPr>
        <w:pStyle w:val="TOC1"/>
        <w:rPr>
          <w:rFonts w:asciiTheme="minorHAnsi" w:eastAsiaTheme="minorEastAsia" w:hAnsiTheme="minorHAnsi" w:cstheme="minorBidi"/>
          <w:szCs w:val="22"/>
        </w:rPr>
      </w:pPr>
      <w:hyperlink w:anchor="_Toc326991858" w:history="1">
        <w:r w:rsidRPr="00ED02AD">
          <w:rPr>
            <w:rStyle w:val="Hyperlink"/>
          </w:rPr>
          <w:t>Khums</w:t>
        </w:r>
        <w:r>
          <w:rPr>
            <w:webHidden/>
          </w:rPr>
          <w:tab/>
        </w:r>
        <w:r>
          <w:rPr>
            <w:rStyle w:val="Hyperlink"/>
          </w:rPr>
          <w:fldChar w:fldCharType="begin"/>
        </w:r>
        <w:r>
          <w:rPr>
            <w:webHidden/>
          </w:rPr>
          <w:instrText xml:space="preserve"> PAGEREF _Toc326991858 \h </w:instrText>
        </w:r>
        <w:r>
          <w:rPr>
            <w:rStyle w:val="Hyperlink"/>
          </w:rPr>
        </w:r>
        <w:r>
          <w:rPr>
            <w:rStyle w:val="Hyperlink"/>
          </w:rPr>
          <w:fldChar w:fldCharType="separate"/>
        </w:r>
        <w:r w:rsidR="00CB13C5">
          <w:rPr>
            <w:webHidden/>
          </w:rPr>
          <w:t>99</w:t>
        </w:r>
        <w:r>
          <w:rPr>
            <w:rStyle w:val="Hyperlink"/>
          </w:rPr>
          <w:fldChar w:fldCharType="end"/>
        </w:r>
      </w:hyperlink>
    </w:p>
    <w:p w:rsidR="00602725" w:rsidRDefault="00602725" w:rsidP="00436CDF">
      <w:pPr>
        <w:pStyle w:val="TOC2"/>
        <w:rPr>
          <w:rFonts w:asciiTheme="minorHAnsi" w:eastAsiaTheme="minorEastAsia" w:hAnsiTheme="minorHAnsi" w:cstheme="minorBidi"/>
          <w:szCs w:val="22"/>
        </w:rPr>
      </w:pPr>
      <w:hyperlink w:anchor="_Toc326991859" w:history="1">
        <w:r w:rsidRPr="00ED02AD">
          <w:rPr>
            <w:rStyle w:val="Hyperlink"/>
          </w:rPr>
          <w:t>The Rules of Khums</w:t>
        </w:r>
        <w:r>
          <w:rPr>
            <w:webHidden/>
          </w:rPr>
          <w:tab/>
        </w:r>
        <w:r>
          <w:rPr>
            <w:rStyle w:val="Hyperlink"/>
          </w:rPr>
          <w:fldChar w:fldCharType="begin"/>
        </w:r>
        <w:r>
          <w:rPr>
            <w:webHidden/>
          </w:rPr>
          <w:instrText xml:space="preserve"> PAGEREF _Toc326991859 \h </w:instrText>
        </w:r>
        <w:r>
          <w:rPr>
            <w:rStyle w:val="Hyperlink"/>
          </w:rPr>
        </w:r>
        <w:r>
          <w:rPr>
            <w:rStyle w:val="Hyperlink"/>
          </w:rPr>
          <w:fldChar w:fldCharType="separate"/>
        </w:r>
        <w:r w:rsidR="00CB13C5">
          <w:rPr>
            <w:webHidden/>
          </w:rPr>
          <w:t>100</w:t>
        </w:r>
        <w:r>
          <w:rPr>
            <w:rStyle w:val="Hyperlink"/>
          </w:rPr>
          <w:fldChar w:fldCharType="end"/>
        </w:r>
      </w:hyperlink>
    </w:p>
    <w:p w:rsidR="00602725" w:rsidRDefault="00602725" w:rsidP="00436CDF">
      <w:pPr>
        <w:pStyle w:val="TOC2"/>
        <w:rPr>
          <w:rFonts w:asciiTheme="minorHAnsi" w:eastAsiaTheme="minorEastAsia" w:hAnsiTheme="minorHAnsi" w:cstheme="minorBidi"/>
          <w:szCs w:val="22"/>
        </w:rPr>
      </w:pPr>
      <w:hyperlink w:anchor="_Toc326991860" w:history="1">
        <w:r w:rsidRPr="00ED02AD">
          <w:rPr>
            <w:rStyle w:val="Hyperlink"/>
          </w:rPr>
          <w:t>The Spending of Khums</w:t>
        </w:r>
        <w:r>
          <w:rPr>
            <w:webHidden/>
          </w:rPr>
          <w:tab/>
        </w:r>
        <w:r>
          <w:rPr>
            <w:rStyle w:val="Hyperlink"/>
          </w:rPr>
          <w:fldChar w:fldCharType="begin"/>
        </w:r>
        <w:r>
          <w:rPr>
            <w:webHidden/>
          </w:rPr>
          <w:instrText xml:space="preserve"> PAGEREF _Toc326991860 \h </w:instrText>
        </w:r>
        <w:r>
          <w:rPr>
            <w:rStyle w:val="Hyperlink"/>
          </w:rPr>
        </w:r>
        <w:r>
          <w:rPr>
            <w:rStyle w:val="Hyperlink"/>
          </w:rPr>
          <w:fldChar w:fldCharType="separate"/>
        </w:r>
        <w:r w:rsidR="00CB13C5">
          <w:rPr>
            <w:webHidden/>
          </w:rPr>
          <w:t>100</w:t>
        </w:r>
        <w:r>
          <w:rPr>
            <w:rStyle w:val="Hyperlink"/>
          </w:rPr>
          <w:fldChar w:fldCharType="end"/>
        </w:r>
      </w:hyperlink>
    </w:p>
    <w:p w:rsidR="00602725" w:rsidRDefault="00602725" w:rsidP="00436CDF">
      <w:pPr>
        <w:pStyle w:val="TOC1"/>
        <w:rPr>
          <w:rFonts w:asciiTheme="minorHAnsi" w:eastAsiaTheme="minorEastAsia" w:hAnsiTheme="minorHAnsi" w:cstheme="minorBidi"/>
          <w:szCs w:val="22"/>
        </w:rPr>
      </w:pPr>
      <w:hyperlink w:anchor="_Toc326991861" w:history="1">
        <w:r w:rsidRPr="00ED02AD">
          <w:rPr>
            <w:rStyle w:val="Hyperlink"/>
          </w:rPr>
          <w:t>Zakat</w:t>
        </w:r>
        <w:r>
          <w:rPr>
            <w:webHidden/>
          </w:rPr>
          <w:tab/>
        </w:r>
        <w:r>
          <w:rPr>
            <w:rStyle w:val="Hyperlink"/>
          </w:rPr>
          <w:fldChar w:fldCharType="begin"/>
        </w:r>
        <w:r>
          <w:rPr>
            <w:webHidden/>
          </w:rPr>
          <w:instrText xml:space="preserve"> PAGEREF _Toc326991861 \h </w:instrText>
        </w:r>
        <w:r>
          <w:rPr>
            <w:rStyle w:val="Hyperlink"/>
          </w:rPr>
        </w:r>
        <w:r>
          <w:rPr>
            <w:rStyle w:val="Hyperlink"/>
          </w:rPr>
          <w:fldChar w:fldCharType="separate"/>
        </w:r>
        <w:r w:rsidR="00CB13C5">
          <w:rPr>
            <w:webHidden/>
          </w:rPr>
          <w:t>101</w:t>
        </w:r>
        <w:r>
          <w:rPr>
            <w:rStyle w:val="Hyperlink"/>
          </w:rPr>
          <w:fldChar w:fldCharType="end"/>
        </w:r>
      </w:hyperlink>
    </w:p>
    <w:p w:rsidR="00602725" w:rsidRDefault="00602725" w:rsidP="00436CDF">
      <w:pPr>
        <w:pStyle w:val="TOC2"/>
        <w:rPr>
          <w:rFonts w:asciiTheme="minorHAnsi" w:eastAsiaTheme="minorEastAsia" w:hAnsiTheme="minorHAnsi" w:cstheme="minorBidi"/>
          <w:szCs w:val="22"/>
        </w:rPr>
      </w:pPr>
      <w:hyperlink w:anchor="_Toc326991862" w:history="1">
        <w:r w:rsidRPr="00ED02AD">
          <w:rPr>
            <w:rStyle w:val="Hyperlink"/>
          </w:rPr>
          <w:t>The Rules of Zakat</w:t>
        </w:r>
        <w:r>
          <w:rPr>
            <w:webHidden/>
          </w:rPr>
          <w:tab/>
        </w:r>
        <w:r>
          <w:rPr>
            <w:rStyle w:val="Hyperlink"/>
          </w:rPr>
          <w:fldChar w:fldCharType="begin"/>
        </w:r>
        <w:r>
          <w:rPr>
            <w:webHidden/>
          </w:rPr>
          <w:instrText xml:space="preserve"> PAGEREF _Toc326991862 \h </w:instrText>
        </w:r>
        <w:r>
          <w:rPr>
            <w:rStyle w:val="Hyperlink"/>
          </w:rPr>
        </w:r>
        <w:r>
          <w:rPr>
            <w:rStyle w:val="Hyperlink"/>
          </w:rPr>
          <w:fldChar w:fldCharType="separate"/>
        </w:r>
        <w:r w:rsidR="00CB13C5">
          <w:rPr>
            <w:webHidden/>
          </w:rPr>
          <w:t>102</w:t>
        </w:r>
        <w:r>
          <w:rPr>
            <w:rStyle w:val="Hyperlink"/>
          </w:rPr>
          <w:fldChar w:fldCharType="end"/>
        </w:r>
      </w:hyperlink>
    </w:p>
    <w:p w:rsidR="00602725" w:rsidRDefault="00602725" w:rsidP="00436CDF">
      <w:pPr>
        <w:pStyle w:val="TOC2"/>
        <w:rPr>
          <w:rFonts w:asciiTheme="minorHAnsi" w:eastAsiaTheme="minorEastAsia" w:hAnsiTheme="minorHAnsi" w:cstheme="minorBidi"/>
          <w:szCs w:val="22"/>
        </w:rPr>
      </w:pPr>
      <w:hyperlink w:anchor="_Toc326991863" w:history="1">
        <w:r w:rsidRPr="00ED02AD">
          <w:rPr>
            <w:rStyle w:val="Hyperlink"/>
          </w:rPr>
          <w:t>The Disposal of Zakat</w:t>
        </w:r>
        <w:r>
          <w:rPr>
            <w:webHidden/>
          </w:rPr>
          <w:tab/>
        </w:r>
        <w:r>
          <w:rPr>
            <w:rStyle w:val="Hyperlink"/>
          </w:rPr>
          <w:fldChar w:fldCharType="begin"/>
        </w:r>
        <w:r>
          <w:rPr>
            <w:webHidden/>
          </w:rPr>
          <w:instrText xml:space="preserve"> PAGEREF _Toc326991863 \h </w:instrText>
        </w:r>
        <w:r>
          <w:rPr>
            <w:rStyle w:val="Hyperlink"/>
          </w:rPr>
        </w:r>
        <w:r>
          <w:rPr>
            <w:rStyle w:val="Hyperlink"/>
          </w:rPr>
          <w:fldChar w:fldCharType="separate"/>
        </w:r>
        <w:r w:rsidR="00CB13C5">
          <w:rPr>
            <w:webHidden/>
          </w:rPr>
          <w:t>103</w:t>
        </w:r>
        <w:r>
          <w:rPr>
            <w:rStyle w:val="Hyperlink"/>
          </w:rPr>
          <w:fldChar w:fldCharType="end"/>
        </w:r>
      </w:hyperlink>
    </w:p>
    <w:p w:rsidR="00602725" w:rsidRDefault="00602725" w:rsidP="00436CDF">
      <w:pPr>
        <w:pStyle w:val="TOC1"/>
        <w:rPr>
          <w:rFonts w:asciiTheme="minorHAnsi" w:eastAsiaTheme="minorEastAsia" w:hAnsiTheme="minorHAnsi" w:cstheme="minorBidi"/>
          <w:szCs w:val="22"/>
        </w:rPr>
      </w:pPr>
      <w:hyperlink w:anchor="_Toc326991864" w:history="1">
        <w:r w:rsidRPr="00ED02AD">
          <w:rPr>
            <w:rStyle w:val="Hyperlink"/>
          </w:rPr>
          <w:t>The Rules of Buying and Selling</w:t>
        </w:r>
        <w:r>
          <w:rPr>
            <w:webHidden/>
          </w:rPr>
          <w:tab/>
        </w:r>
        <w:r>
          <w:rPr>
            <w:rStyle w:val="Hyperlink"/>
          </w:rPr>
          <w:fldChar w:fldCharType="begin"/>
        </w:r>
        <w:r>
          <w:rPr>
            <w:webHidden/>
          </w:rPr>
          <w:instrText xml:space="preserve"> PAGEREF _Toc326991864 \h </w:instrText>
        </w:r>
        <w:r>
          <w:rPr>
            <w:rStyle w:val="Hyperlink"/>
          </w:rPr>
        </w:r>
        <w:r>
          <w:rPr>
            <w:rStyle w:val="Hyperlink"/>
          </w:rPr>
          <w:fldChar w:fldCharType="separate"/>
        </w:r>
        <w:r w:rsidR="00CB13C5">
          <w:rPr>
            <w:webHidden/>
          </w:rPr>
          <w:t>104</w:t>
        </w:r>
        <w:r>
          <w:rPr>
            <w:rStyle w:val="Hyperlink"/>
          </w:rPr>
          <w:fldChar w:fldCharType="end"/>
        </w:r>
      </w:hyperlink>
    </w:p>
    <w:p w:rsidR="00602725" w:rsidRDefault="00602725" w:rsidP="00436CDF">
      <w:pPr>
        <w:pStyle w:val="TOC2"/>
        <w:rPr>
          <w:rFonts w:asciiTheme="minorHAnsi" w:eastAsiaTheme="minorEastAsia" w:hAnsiTheme="minorHAnsi" w:cstheme="minorBidi"/>
          <w:szCs w:val="22"/>
        </w:rPr>
      </w:pPr>
      <w:hyperlink w:anchor="_Toc326991865" w:history="1">
        <w:r w:rsidRPr="00ED02AD">
          <w:rPr>
            <w:rStyle w:val="Hyperlink"/>
          </w:rPr>
          <w:t>Breaking or Cancelling a Transaction</w:t>
        </w:r>
        <w:r>
          <w:rPr>
            <w:webHidden/>
          </w:rPr>
          <w:tab/>
        </w:r>
        <w:r>
          <w:rPr>
            <w:rStyle w:val="Hyperlink"/>
          </w:rPr>
          <w:fldChar w:fldCharType="begin"/>
        </w:r>
        <w:r>
          <w:rPr>
            <w:webHidden/>
          </w:rPr>
          <w:instrText xml:space="preserve"> PAGEREF _Toc326991865 \h </w:instrText>
        </w:r>
        <w:r>
          <w:rPr>
            <w:rStyle w:val="Hyperlink"/>
          </w:rPr>
        </w:r>
        <w:r>
          <w:rPr>
            <w:rStyle w:val="Hyperlink"/>
          </w:rPr>
          <w:fldChar w:fldCharType="separate"/>
        </w:r>
        <w:r w:rsidR="00CB13C5">
          <w:rPr>
            <w:webHidden/>
          </w:rPr>
          <w:t>104</w:t>
        </w:r>
        <w:r>
          <w:rPr>
            <w:rStyle w:val="Hyperlink"/>
          </w:rPr>
          <w:fldChar w:fldCharType="end"/>
        </w:r>
      </w:hyperlink>
    </w:p>
    <w:p w:rsidR="00602725" w:rsidRDefault="00602725" w:rsidP="00436CDF">
      <w:pPr>
        <w:pStyle w:val="TOC1"/>
        <w:rPr>
          <w:rFonts w:asciiTheme="minorHAnsi" w:eastAsiaTheme="minorEastAsia" w:hAnsiTheme="minorHAnsi" w:cstheme="minorBidi"/>
          <w:szCs w:val="22"/>
        </w:rPr>
      </w:pPr>
      <w:hyperlink w:anchor="_Toc326991866" w:history="1">
        <w:r w:rsidRPr="00ED02AD">
          <w:rPr>
            <w:rStyle w:val="Hyperlink"/>
          </w:rPr>
          <w:t>Loans</w:t>
        </w:r>
        <w:r>
          <w:rPr>
            <w:webHidden/>
          </w:rPr>
          <w:tab/>
        </w:r>
        <w:r>
          <w:rPr>
            <w:rStyle w:val="Hyperlink"/>
          </w:rPr>
          <w:fldChar w:fldCharType="begin"/>
        </w:r>
        <w:r>
          <w:rPr>
            <w:webHidden/>
          </w:rPr>
          <w:instrText xml:space="preserve"> PAGEREF _Toc326991866 \h </w:instrText>
        </w:r>
        <w:r>
          <w:rPr>
            <w:rStyle w:val="Hyperlink"/>
          </w:rPr>
        </w:r>
        <w:r>
          <w:rPr>
            <w:rStyle w:val="Hyperlink"/>
          </w:rPr>
          <w:fldChar w:fldCharType="separate"/>
        </w:r>
        <w:r w:rsidR="00CB13C5">
          <w:rPr>
            <w:webHidden/>
          </w:rPr>
          <w:t>106</w:t>
        </w:r>
        <w:r>
          <w:rPr>
            <w:rStyle w:val="Hyperlink"/>
          </w:rPr>
          <w:fldChar w:fldCharType="end"/>
        </w:r>
      </w:hyperlink>
    </w:p>
    <w:p w:rsidR="00602725" w:rsidRDefault="00602725" w:rsidP="00436CDF">
      <w:pPr>
        <w:pStyle w:val="TOC2"/>
        <w:rPr>
          <w:rFonts w:asciiTheme="minorHAnsi" w:eastAsiaTheme="minorEastAsia" w:hAnsiTheme="minorHAnsi" w:cstheme="minorBidi"/>
          <w:szCs w:val="22"/>
        </w:rPr>
      </w:pPr>
      <w:hyperlink w:anchor="_Toc326991867" w:history="1">
        <w:r w:rsidRPr="00ED02AD">
          <w:rPr>
            <w:rStyle w:val="Hyperlink"/>
          </w:rPr>
          <w:t>The Divisions of Giving a Loan</w:t>
        </w:r>
        <w:r>
          <w:rPr>
            <w:webHidden/>
          </w:rPr>
          <w:tab/>
        </w:r>
        <w:r>
          <w:rPr>
            <w:rStyle w:val="Hyperlink"/>
          </w:rPr>
          <w:fldChar w:fldCharType="begin"/>
        </w:r>
        <w:r>
          <w:rPr>
            <w:webHidden/>
          </w:rPr>
          <w:instrText xml:space="preserve"> PAGEREF _Toc326991867 \h </w:instrText>
        </w:r>
        <w:r>
          <w:rPr>
            <w:rStyle w:val="Hyperlink"/>
          </w:rPr>
        </w:r>
        <w:r>
          <w:rPr>
            <w:rStyle w:val="Hyperlink"/>
          </w:rPr>
          <w:fldChar w:fldCharType="separate"/>
        </w:r>
        <w:r w:rsidR="00CB13C5">
          <w:rPr>
            <w:webHidden/>
          </w:rPr>
          <w:t>106</w:t>
        </w:r>
        <w:r>
          <w:rPr>
            <w:rStyle w:val="Hyperlink"/>
          </w:rPr>
          <w:fldChar w:fldCharType="end"/>
        </w:r>
      </w:hyperlink>
    </w:p>
    <w:p w:rsidR="00602725" w:rsidRDefault="00602725" w:rsidP="00436CDF">
      <w:pPr>
        <w:pStyle w:val="TOC2"/>
        <w:rPr>
          <w:rFonts w:asciiTheme="minorHAnsi" w:eastAsiaTheme="minorEastAsia" w:hAnsiTheme="minorHAnsi" w:cstheme="minorBidi"/>
          <w:szCs w:val="22"/>
        </w:rPr>
      </w:pPr>
      <w:hyperlink w:anchor="_Toc326991868" w:history="1">
        <w:r w:rsidRPr="00ED02AD">
          <w:rPr>
            <w:rStyle w:val="Hyperlink"/>
          </w:rPr>
          <w:t>The Rules of Giving a Loan</w:t>
        </w:r>
        <w:r>
          <w:rPr>
            <w:webHidden/>
          </w:rPr>
          <w:tab/>
        </w:r>
        <w:r>
          <w:rPr>
            <w:rStyle w:val="Hyperlink"/>
          </w:rPr>
          <w:fldChar w:fldCharType="begin"/>
        </w:r>
        <w:r>
          <w:rPr>
            <w:webHidden/>
          </w:rPr>
          <w:instrText xml:space="preserve"> PAGEREF _Toc326991868 \h </w:instrText>
        </w:r>
        <w:r>
          <w:rPr>
            <w:rStyle w:val="Hyperlink"/>
          </w:rPr>
        </w:r>
        <w:r>
          <w:rPr>
            <w:rStyle w:val="Hyperlink"/>
          </w:rPr>
          <w:fldChar w:fldCharType="separate"/>
        </w:r>
        <w:r w:rsidR="00CB13C5">
          <w:rPr>
            <w:webHidden/>
          </w:rPr>
          <w:t>106</w:t>
        </w:r>
        <w:r>
          <w:rPr>
            <w:rStyle w:val="Hyperlink"/>
          </w:rPr>
          <w:fldChar w:fldCharType="end"/>
        </w:r>
      </w:hyperlink>
    </w:p>
    <w:p w:rsidR="00602725" w:rsidRDefault="00602725" w:rsidP="00436CDF">
      <w:pPr>
        <w:pStyle w:val="TOC1"/>
        <w:rPr>
          <w:rFonts w:asciiTheme="minorHAnsi" w:eastAsiaTheme="minorEastAsia" w:hAnsiTheme="minorHAnsi" w:cstheme="minorBidi"/>
          <w:szCs w:val="22"/>
        </w:rPr>
      </w:pPr>
      <w:hyperlink w:anchor="_Toc326991869" w:history="1">
        <w:r w:rsidRPr="00ED02AD">
          <w:rPr>
            <w:rStyle w:val="Hyperlink"/>
          </w:rPr>
          <w:t>Custody or Trust</w:t>
        </w:r>
        <w:r>
          <w:rPr>
            <w:webHidden/>
          </w:rPr>
          <w:tab/>
        </w:r>
        <w:r>
          <w:rPr>
            <w:rStyle w:val="Hyperlink"/>
          </w:rPr>
          <w:fldChar w:fldCharType="begin"/>
        </w:r>
        <w:r>
          <w:rPr>
            <w:webHidden/>
          </w:rPr>
          <w:instrText xml:space="preserve"> PAGEREF _Toc326991869 \h </w:instrText>
        </w:r>
        <w:r>
          <w:rPr>
            <w:rStyle w:val="Hyperlink"/>
          </w:rPr>
        </w:r>
        <w:r>
          <w:rPr>
            <w:rStyle w:val="Hyperlink"/>
          </w:rPr>
          <w:fldChar w:fldCharType="separate"/>
        </w:r>
        <w:r w:rsidR="00CB13C5">
          <w:rPr>
            <w:webHidden/>
          </w:rPr>
          <w:t>108</w:t>
        </w:r>
        <w:r>
          <w:rPr>
            <w:rStyle w:val="Hyperlink"/>
          </w:rPr>
          <w:fldChar w:fldCharType="end"/>
        </w:r>
      </w:hyperlink>
    </w:p>
    <w:p w:rsidR="00602725" w:rsidRDefault="00602725" w:rsidP="00436CDF">
      <w:pPr>
        <w:pStyle w:val="TOC2"/>
        <w:rPr>
          <w:rFonts w:asciiTheme="minorHAnsi" w:eastAsiaTheme="minorEastAsia" w:hAnsiTheme="minorHAnsi" w:cstheme="minorBidi"/>
          <w:szCs w:val="22"/>
        </w:rPr>
      </w:pPr>
      <w:hyperlink w:anchor="_Toc326991870" w:history="1">
        <w:r w:rsidRPr="00ED02AD">
          <w:rPr>
            <w:rStyle w:val="Hyperlink"/>
          </w:rPr>
          <w:t>The Rules Regarding Custody or Trust</w:t>
        </w:r>
        <w:r>
          <w:rPr>
            <w:webHidden/>
          </w:rPr>
          <w:tab/>
        </w:r>
        <w:r>
          <w:rPr>
            <w:rStyle w:val="Hyperlink"/>
          </w:rPr>
          <w:fldChar w:fldCharType="begin"/>
        </w:r>
        <w:r>
          <w:rPr>
            <w:webHidden/>
          </w:rPr>
          <w:instrText xml:space="preserve"> PAGEREF _Toc326991870 \h </w:instrText>
        </w:r>
        <w:r>
          <w:rPr>
            <w:rStyle w:val="Hyperlink"/>
          </w:rPr>
        </w:r>
        <w:r>
          <w:rPr>
            <w:rStyle w:val="Hyperlink"/>
          </w:rPr>
          <w:fldChar w:fldCharType="separate"/>
        </w:r>
        <w:r w:rsidR="00CB13C5">
          <w:rPr>
            <w:webHidden/>
          </w:rPr>
          <w:t>108</w:t>
        </w:r>
        <w:r>
          <w:rPr>
            <w:rStyle w:val="Hyperlink"/>
          </w:rPr>
          <w:fldChar w:fldCharType="end"/>
        </w:r>
      </w:hyperlink>
    </w:p>
    <w:p w:rsidR="00602725" w:rsidRDefault="00602725" w:rsidP="00436CDF">
      <w:pPr>
        <w:pStyle w:val="TOC1"/>
        <w:rPr>
          <w:rFonts w:asciiTheme="minorHAnsi" w:eastAsiaTheme="minorEastAsia" w:hAnsiTheme="minorHAnsi" w:cstheme="minorBidi"/>
          <w:szCs w:val="22"/>
        </w:rPr>
      </w:pPr>
      <w:hyperlink w:anchor="_Toc326991871" w:history="1">
        <w:r w:rsidRPr="00ED02AD">
          <w:rPr>
            <w:rStyle w:val="Hyperlink"/>
          </w:rPr>
          <w:t>Lending and Borrowing</w:t>
        </w:r>
        <w:r>
          <w:rPr>
            <w:webHidden/>
          </w:rPr>
          <w:tab/>
        </w:r>
        <w:r>
          <w:rPr>
            <w:rStyle w:val="Hyperlink"/>
          </w:rPr>
          <w:fldChar w:fldCharType="begin"/>
        </w:r>
        <w:r>
          <w:rPr>
            <w:webHidden/>
          </w:rPr>
          <w:instrText xml:space="preserve"> PAGEREF _Toc326991871 \h </w:instrText>
        </w:r>
        <w:r>
          <w:rPr>
            <w:rStyle w:val="Hyperlink"/>
          </w:rPr>
        </w:r>
        <w:r>
          <w:rPr>
            <w:rStyle w:val="Hyperlink"/>
          </w:rPr>
          <w:fldChar w:fldCharType="separate"/>
        </w:r>
        <w:r w:rsidR="00CB13C5">
          <w:rPr>
            <w:webHidden/>
          </w:rPr>
          <w:t>109</w:t>
        </w:r>
        <w:r>
          <w:rPr>
            <w:rStyle w:val="Hyperlink"/>
          </w:rPr>
          <w:fldChar w:fldCharType="end"/>
        </w:r>
      </w:hyperlink>
    </w:p>
    <w:p w:rsidR="00602725" w:rsidRDefault="00602725" w:rsidP="00436CDF">
      <w:pPr>
        <w:pStyle w:val="TOC2"/>
        <w:rPr>
          <w:rFonts w:asciiTheme="minorHAnsi" w:eastAsiaTheme="minorEastAsia" w:hAnsiTheme="minorHAnsi" w:cstheme="minorBidi"/>
          <w:szCs w:val="22"/>
        </w:rPr>
      </w:pPr>
      <w:hyperlink w:anchor="_Toc326991872" w:history="1">
        <w:r w:rsidRPr="00ED02AD">
          <w:rPr>
            <w:rStyle w:val="Hyperlink"/>
          </w:rPr>
          <w:t>Items that are found</w:t>
        </w:r>
        <w:r>
          <w:rPr>
            <w:webHidden/>
          </w:rPr>
          <w:tab/>
        </w:r>
        <w:r>
          <w:rPr>
            <w:rStyle w:val="Hyperlink"/>
          </w:rPr>
          <w:fldChar w:fldCharType="begin"/>
        </w:r>
        <w:r>
          <w:rPr>
            <w:webHidden/>
          </w:rPr>
          <w:instrText xml:space="preserve"> PAGEREF _Toc326991872 \h </w:instrText>
        </w:r>
        <w:r>
          <w:rPr>
            <w:rStyle w:val="Hyperlink"/>
          </w:rPr>
        </w:r>
        <w:r>
          <w:rPr>
            <w:rStyle w:val="Hyperlink"/>
          </w:rPr>
          <w:fldChar w:fldCharType="separate"/>
        </w:r>
        <w:r w:rsidR="00CB13C5">
          <w:rPr>
            <w:webHidden/>
          </w:rPr>
          <w:t>109</w:t>
        </w:r>
        <w:r>
          <w:rPr>
            <w:rStyle w:val="Hyperlink"/>
          </w:rPr>
          <w:fldChar w:fldCharType="end"/>
        </w:r>
      </w:hyperlink>
    </w:p>
    <w:p w:rsidR="00602725" w:rsidRDefault="00602725" w:rsidP="00436CDF">
      <w:pPr>
        <w:pStyle w:val="TOC2"/>
        <w:rPr>
          <w:rFonts w:asciiTheme="minorHAnsi" w:eastAsiaTheme="minorEastAsia" w:hAnsiTheme="minorHAnsi" w:cstheme="minorBidi"/>
          <w:szCs w:val="22"/>
        </w:rPr>
      </w:pPr>
      <w:hyperlink w:anchor="_Toc326991873" w:history="1">
        <w:r w:rsidRPr="00ED02AD">
          <w:rPr>
            <w:rStyle w:val="Hyperlink"/>
          </w:rPr>
          <w:t>Losing one’s Shoes</w:t>
        </w:r>
        <w:r>
          <w:rPr>
            <w:webHidden/>
          </w:rPr>
          <w:tab/>
        </w:r>
        <w:r>
          <w:rPr>
            <w:rStyle w:val="Hyperlink"/>
          </w:rPr>
          <w:fldChar w:fldCharType="begin"/>
        </w:r>
        <w:r>
          <w:rPr>
            <w:webHidden/>
          </w:rPr>
          <w:instrText xml:space="preserve"> PAGEREF _Toc326991873 \h </w:instrText>
        </w:r>
        <w:r>
          <w:rPr>
            <w:rStyle w:val="Hyperlink"/>
          </w:rPr>
        </w:r>
        <w:r>
          <w:rPr>
            <w:rStyle w:val="Hyperlink"/>
          </w:rPr>
          <w:fldChar w:fldCharType="separate"/>
        </w:r>
        <w:r w:rsidR="00CB13C5">
          <w:rPr>
            <w:webHidden/>
          </w:rPr>
          <w:t>110</w:t>
        </w:r>
        <w:r>
          <w:rPr>
            <w:rStyle w:val="Hyperlink"/>
          </w:rPr>
          <w:fldChar w:fldCharType="end"/>
        </w:r>
      </w:hyperlink>
    </w:p>
    <w:p w:rsidR="00602725" w:rsidRDefault="00602725" w:rsidP="00436CDF">
      <w:pPr>
        <w:pStyle w:val="TOC1"/>
        <w:rPr>
          <w:rFonts w:asciiTheme="minorHAnsi" w:eastAsiaTheme="minorEastAsia" w:hAnsiTheme="minorHAnsi" w:cstheme="minorBidi"/>
          <w:szCs w:val="22"/>
        </w:rPr>
      </w:pPr>
      <w:hyperlink w:anchor="_Toc326991874" w:history="1">
        <w:r w:rsidRPr="00ED02AD">
          <w:rPr>
            <w:rStyle w:val="Hyperlink"/>
          </w:rPr>
          <w:t>Usurpation</w:t>
        </w:r>
        <w:r>
          <w:rPr>
            <w:webHidden/>
          </w:rPr>
          <w:tab/>
        </w:r>
        <w:r>
          <w:rPr>
            <w:rStyle w:val="Hyperlink"/>
          </w:rPr>
          <w:fldChar w:fldCharType="begin"/>
        </w:r>
        <w:r>
          <w:rPr>
            <w:webHidden/>
          </w:rPr>
          <w:instrText xml:space="preserve"> PAGEREF _Toc326991874 \h </w:instrText>
        </w:r>
        <w:r>
          <w:rPr>
            <w:rStyle w:val="Hyperlink"/>
          </w:rPr>
        </w:r>
        <w:r>
          <w:rPr>
            <w:rStyle w:val="Hyperlink"/>
          </w:rPr>
          <w:fldChar w:fldCharType="separate"/>
        </w:r>
        <w:r w:rsidR="00CB13C5">
          <w:rPr>
            <w:webHidden/>
          </w:rPr>
          <w:t>111</w:t>
        </w:r>
        <w:r>
          <w:rPr>
            <w:rStyle w:val="Hyperlink"/>
          </w:rPr>
          <w:fldChar w:fldCharType="end"/>
        </w:r>
      </w:hyperlink>
    </w:p>
    <w:p w:rsidR="00602725" w:rsidRDefault="00602725" w:rsidP="00436CDF">
      <w:pPr>
        <w:pStyle w:val="TOC1"/>
        <w:rPr>
          <w:rFonts w:asciiTheme="minorHAnsi" w:eastAsiaTheme="minorEastAsia" w:hAnsiTheme="minorHAnsi" w:cstheme="minorBidi"/>
          <w:szCs w:val="22"/>
        </w:rPr>
      </w:pPr>
      <w:hyperlink w:anchor="_Toc326991875" w:history="1">
        <w:r w:rsidRPr="00ED02AD">
          <w:rPr>
            <w:rStyle w:val="Hyperlink"/>
          </w:rPr>
          <w:t>Eating and Drinking</w:t>
        </w:r>
        <w:r>
          <w:rPr>
            <w:webHidden/>
          </w:rPr>
          <w:tab/>
        </w:r>
        <w:r>
          <w:rPr>
            <w:rStyle w:val="Hyperlink"/>
          </w:rPr>
          <w:fldChar w:fldCharType="begin"/>
        </w:r>
        <w:r>
          <w:rPr>
            <w:webHidden/>
          </w:rPr>
          <w:instrText xml:space="preserve"> PAGEREF _Toc326991875 \h </w:instrText>
        </w:r>
        <w:r>
          <w:rPr>
            <w:rStyle w:val="Hyperlink"/>
          </w:rPr>
        </w:r>
        <w:r>
          <w:rPr>
            <w:rStyle w:val="Hyperlink"/>
          </w:rPr>
          <w:fldChar w:fldCharType="separate"/>
        </w:r>
        <w:r w:rsidR="00CB13C5">
          <w:rPr>
            <w:webHidden/>
          </w:rPr>
          <w:t>112</w:t>
        </w:r>
        <w:r>
          <w:rPr>
            <w:rStyle w:val="Hyperlink"/>
          </w:rPr>
          <w:fldChar w:fldCharType="end"/>
        </w:r>
      </w:hyperlink>
    </w:p>
    <w:p w:rsidR="00602725" w:rsidRDefault="00602725" w:rsidP="00436CDF">
      <w:pPr>
        <w:pStyle w:val="TOC2"/>
        <w:rPr>
          <w:rFonts w:asciiTheme="minorHAnsi" w:eastAsiaTheme="minorEastAsia" w:hAnsiTheme="minorHAnsi" w:cstheme="minorBidi"/>
          <w:szCs w:val="22"/>
        </w:rPr>
      </w:pPr>
      <w:hyperlink w:anchor="_Toc326991876" w:history="1">
        <w:r w:rsidRPr="00ED02AD">
          <w:rPr>
            <w:rStyle w:val="Hyperlink"/>
          </w:rPr>
          <w:t>The Etiquettes of Eating</w:t>
        </w:r>
        <w:r>
          <w:rPr>
            <w:webHidden/>
          </w:rPr>
          <w:tab/>
        </w:r>
        <w:r>
          <w:rPr>
            <w:rStyle w:val="Hyperlink"/>
          </w:rPr>
          <w:fldChar w:fldCharType="begin"/>
        </w:r>
        <w:r>
          <w:rPr>
            <w:webHidden/>
          </w:rPr>
          <w:instrText xml:space="preserve"> PAGEREF _Toc326991876 \h </w:instrText>
        </w:r>
        <w:r>
          <w:rPr>
            <w:rStyle w:val="Hyperlink"/>
          </w:rPr>
        </w:r>
        <w:r>
          <w:rPr>
            <w:rStyle w:val="Hyperlink"/>
          </w:rPr>
          <w:fldChar w:fldCharType="separate"/>
        </w:r>
        <w:r w:rsidR="00CB13C5">
          <w:rPr>
            <w:webHidden/>
          </w:rPr>
          <w:t>112</w:t>
        </w:r>
        <w:r>
          <w:rPr>
            <w:rStyle w:val="Hyperlink"/>
          </w:rPr>
          <w:fldChar w:fldCharType="end"/>
        </w:r>
      </w:hyperlink>
    </w:p>
    <w:p w:rsidR="00602725" w:rsidRDefault="00602725" w:rsidP="00436CDF">
      <w:pPr>
        <w:pStyle w:val="TOC2"/>
        <w:rPr>
          <w:rFonts w:asciiTheme="minorHAnsi" w:eastAsiaTheme="minorEastAsia" w:hAnsiTheme="minorHAnsi" w:cstheme="minorBidi"/>
          <w:szCs w:val="22"/>
        </w:rPr>
      </w:pPr>
      <w:hyperlink w:anchor="_Toc326991877" w:history="1">
        <w:r w:rsidRPr="00ED02AD">
          <w:rPr>
            <w:rStyle w:val="Hyperlink"/>
          </w:rPr>
          <w:t>The Etiquettes of Drinking Water</w:t>
        </w:r>
        <w:r>
          <w:rPr>
            <w:webHidden/>
          </w:rPr>
          <w:tab/>
        </w:r>
        <w:r>
          <w:rPr>
            <w:rStyle w:val="Hyperlink"/>
          </w:rPr>
          <w:fldChar w:fldCharType="begin"/>
        </w:r>
        <w:r>
          <w:rPr>
            <w:webHidden/>
          </w:rPr>
          <w:instrText xml:space="preserve"> PAGEREF _Toc326991877 \h </w:instrText>
        </w:r>
        <w:r>
          <w:rPr>
            <w:rStyle w:val="Hyperlink"/>
          </w:rPr>
        </w:r>
        <w:r>
          <w:rPr>
            <w:rStyle w:val="Hyperlink"/>
          </w:rPr>
          <w:fldChar w:fldCharType="separate"/>
        </w:r>
        <w:r w:rsidR="00CB13C5">
          <w:rPr>
            <w:webHidden/>
          </w:rPr>
          <w:t>113</w:t>
        </w:r>
        <w:r>
          <w:rPr>
            <w:rStyle w:val="Hyperlink"/>
          </w:rPr>
          <w:fldChar w:fldCharType="end"/>
        </w:r>
      </w:hyperlink>
    </w:p>
    <w:p w:rsidR="00602725" w:rsidRDefault="00602725" w:rsidP="00436CDF">
      <w:pPr>
        <w:pStyle w:val="TOC1"/>
        <w:rPr>
          <w:rFonts w:asciiTheme="minorHAnsi" w:eastAsiaTheme="minorEastAsia" w:hAnsiTheme="minorHAnsi" w:cstheme="minorBidi"/>
          <w:szCs w:val="22"/>
        </w:rPr>
      </w:pPr>
      <w:hyperlink w:anchor="_Toc326991878" w:history="1">
        <w:r w:rsidRPr="00ED02AD">
          <w:rPr>
            <w:rStyle w:val="Hyperlink"/>
          </w:rPr>
          <w:t>The Rules of Slaughtering</w:t>
        </w:r>
        <w:r>
          <w:rPr>
            <w:webHidden/>
          </w:rPr>
          <w:tab/>
        </w:r>
        <w:r>
          <w:rPr>
            <w:rStyle w:val="Hyperlink"/>
          </w:rPr>
          <w:fldChar w:fldCharType="begin"/>
        </w:r>
        <w:r>
          <w:rPr>
            <w:webHidden/>
          </w:rPr>
          <w:instrText xml:space="preserve"> PAGEREF _Toc326991878 \h </w:instrText>
        </w:r>
        <w:r>
          <w:rPr>
            <w:rStyle w:val="Hyperlink"/>
          </w:rPr>
        </w:r>
        <w:r>
          <w:rPr>
            <w:rStyle w:val="Hyperlink"/>
          </w:rPr>
          <w:fldChar w:fldCharType="separate"/>
        </w:r>
        <w:r w:rsidR="00CB13C5">
          <w:rPr>
            <w:webHidden/>
          </w:rPr>
          <w:t>115</w:t>
        </w:r>
        <w:r>
          <w:rPr>
            <w:rStyle w:val="Hyperlink"/>
          </w:rPr>
          <w:fldChar w:fldCharType="end"/>
        </w:r>
      </w:hyperlink>
    </w:p>
    <w:p w:rsidR="00602725" w:rsidRDefault="00602725" w:rsidP="00436CDF">
      <w:pPr>
        <w:pStyle w:val="TOC2"/>
        <w:rPr>
          <w:rFonts w:asciiTheme="minorHAnsi" w:eastAsiaTheme="minorEastAsia" w:hAnsiTheme="minorHAnsi" w:cstheme="minorBidi"/>
          <w:szCs w:val="22"/>
        </w:rPr>
      </w:pPr>
      <w:hyperlink w:anchor="_Toc326991879" w:history="1">
        <w:r w:rsidRPr="00ED02AD">
          <w:rPr>
            <w:rStyle w:val="Hyperlink"/>
          </w:rPr>
          <w:t>The Conditions for the Slaughter</w:t>
        </w:r>
        <w:r>
          <w:rPr>
            <w:webHidden/>
          </w:rPr>
          <w:tab/>
        </w:r>
        <w:r>
          <w:rPr>
            <w:rStyle w:val="Hyperlink"/>
          </w:rPr>
          <w:fldChar w:fldCharType="begin"/>
        </w:r>
        <w:r>
          <w:rPr>
            <w:webHidden/>
          </w:rPr>
          <w:instrText xml:space="preserve"> PAGEREF _Toc326991879 \h </w:instrText>
        </w:r>
        <w:r>
          <w:rPr>
            <w:rStyle w:val="Hyperlink"/>
          </w:rPr>
        </w:r>
        <w:r>
          <w:rPr>
            <w:rStyle w:val="Hyperlink"/>
          </w:rPr>
          <w:fldChar w:fldCharType="separate"/>
        </w:r>
        <w:r w:rsidR="00CB13C5">
          <w:rPr>
            <w:webHidden/>
          </w:rPr>
          <w:t>115</w:t>
        </w:r>
        <w:r>
          <w:rPr>
            <w:rStyle w:val="Hyperlink"/>
          </w:rPr>
          <w:fldChar w:fldCharType="end"/>
        </w:r>
      </w:hyperlink>
    </w:p>
    <w:p w:rsidR="00602725" w:rsidRDefault="00602725" w:rsidP="00436CDF">
      <w:pPr>
        <w:pStyle w:val="TOC2"/>
        <w:rPr>
          <w:rFonts w:asciiTheme="minorHAnsi" w:eastAsiaTheme="minorEastAsia" w:hAnsiTheme="minorHAnsi" w:cstheme="minorBidi"/>
          <w:szCs w:val="22"/>
        </w:rPr>
      </w:pPr>
      <w:hyperlink w:anchor="_Toc326991880" w:history="1">
        <w:r w:rsidRPr="00ED02AD">
          <w:rPr>
            <w:rStyle w:val="Hyperlink"/>
          </w:rPr>
          <w:t>Hunting by Weapons</w:t>
        </w:r>
        <w:r>
          <w:rPr>
            <w:webHidden/>
          </w:rPr>
          <w:tab/>
        </w:r>
        <w:r>
          <w:rPr>
            <w:rStyle w:val="Hyperlink"/>
          </w:rPr>
          <w:fldChar w:fldCharType="begin"/>
        </w:r>
        <w:r>
          <w:rPr>
            <w:webHidden/>
          </w:rPr>
          <w:instrText xml:space="preserve"> PAGEREF _Toc326991880 \h </w:instrText>
        </w:r>
        <w:r>
          <w:rPr>
            <w:rStyle w:val="Hyperlink"/>
          </w:rPr>
        </w:r>
        <w:r>
          <w:rPr>
            <w:rStyle w:val="Hyperlink"/>
          </w:rPr>
          <w:fldChar w:fldCharType="separate"/>
        </w:r>
        <w:r w:rsidR="00CB13C5">
          <w:rPr>
            <w:webHidden/>
          </w:rPr>
          <w:t>115</w:t>
        </w:r>
        <w:r>
          <w:rPr>
            <w:rStyle w:val="Hyperlink"/>
          </w:rPr>
          <w:fldChar w:fldCharType="end"/>
        </w:r>
      </w:hyperlink>
    </w:p>
    <w:p w:rsidR="00602725" w:rsidRDefault="00602725" w:rsidP="00436CDF">
      <w:pPr>
        <w:pStyle w:val="TOC2"/>
        <w:rPr>
          <w:rFonts w:asciiTheme="minorHAnsi" w:eastAsiaTheme="minorEastAsia" w:hAnsiTheme="minorHAnsi" w:cstheme="minorBidi"/>
          <w:szCs w:val="22"/>
        </w:rPr>
      </w:pPr>
      <w:hyperlink w:anchor="_Toc326991881" w:history="1">
        <w:r w:rsidRPr="00ED02AD">
          <w:rPr>
            <w:rStyle w:val="Hyperlink"/>
          </w:rPr>
          <w:t>Fishing</w:t>
        </w:r>
        <w:r>
          <w:rPr>
            <w:webHidden/>
          </w:rPr>
          <w:tab/>
        </w:r>
        <w:r>
          <w:rPr>
            <w:rStyle w:val="Hyperlink"/>
          </w:rPr>
          <w:fldChar w:fldCharType="begin"/>
        </w:r>
        <w:r>
          <w:rPr>
            <w:webHidden/>
          </w:rPr>
          <w:instrText xml:space="preserve"> PAGEREF _Toc326991881 \h </w:instrText>
        </w:r>
        <w:r>
          <w:rPr>
            <w:rStyle w:val="Hyperlink"/>
          </w:rPr>
        </w:r>
        <w:r>
          <w:rPr>
            <w:rStyle w:val="Hyperlink"/>
          </w:rPr>
          <w:fldChar w:fldCharType="separate"/>
        </w:r>
        <w:r w:rsidR="00CB13C5">
          <w:rPr>
            <w:webHidden/>
          </w:rPr>
          <w:t>116</w:t>
        </w:r>
        <w:r>
          <w:rPr>
            <w:rStyle w:val="Hyperlink"/>
          </w:rPr>
          <w:fldChar w:fldCharType="end"/>
        </w:r>
      </w:hyperlink>
    </w:p>
    <w:p w:rsidR="00602725" w:rsidRDefault="00602725" w:rsidP="00436CDF">
      <w:pPr>
        <w:pStyle w:val="TOC1"/>
        <w:rPr>
          <w:rFonts w:asciiTheme="minorHAnsi" w:eastAsiaTheme="minorEastAsia" w:hAnsiTheme="minorHAnsi" w:cstheme="minorBidi"/>
          <w:szCs w:val="22"/>
        </w:rPr>
      </w:pPr>
      <w:hyperlink w:anchor="_Toc326991882" w:history="1">
        <w:r w:rsidRPr="00ED02AD">
          <w:rPr>
            <w:rStyle w:val="Hyperlink"/>
          </w:rPr>
          <w:t>Looking at Others and Marriage</w:t>
        </w:r>
        <w:r>
          <w:rPr>
            <w:webHidden/>
          </w:rPr>
          <w:tab/>
        </w:r>
        <w:r>
          <w:rPr>
            <w:rStyle w:val="Hyperlink"/>
          </w:rPr>
          <w:fldChar w:fldCharType="begin"/>
        </w:r>
        <w:r>
          <w:rPr>
            <w:webHidden/>
          </w:rPr>
          <w:instrText xml:space="preserve"> PAGEREF _Toc326991882 \h </w:instrText>
        </w:r>
        <w:r>
          <w:rPr>
            <w:rStyle w:val="Hyperlink"/>
          </w:rPr>
        </w:r>
        <w:r>
          <w:rPr>
            <w:rStyle w:val="Hyperlink"/>
          </w:rPr>
          <w:fldChar w:fldCharType="separate"/>
        </w:r>
        <w:r w:rsidR="00CB13C5">
          <w:rPr>
            <w:webHidden/>
          </w:rPr>
          <w:t>117</w:t>
        </w:r>
        <w:r>
          <w:rPr>
            <w:rStyle w:val="Hyperlink"/>
          </w:rPr>
          <w:fldChar w:fldCharType="end"/>
        </w:r>
      </w:hyperlink>
    </w:p>
    <w:p w:rsidR="00602725" w:rsidRDefault="00602725" w:rsidP="00436CDF">
      <w:pPr>
        <w:pStyle w:val="TOC2"/>
        <w:rPr>
          <w:rFonts w:asciiTheme="minorHAnsi" w:eastAsiaTheme="minorEastAsia" w:hAnsiTheme="minorHAnsi" w:cstheme="minorBidi"/>
          <w:szCs w:val="22"/>
        </w:rPr>
      </w:pPr>
      <w:hyperlink w:anchor="_Toc326991883" w:history="1">
        <w:r w:rsidRPr="00ED02AD">
          <w:rPr>
            <w:rStyle w:val="Hyperlink"/>
          </w:rPr>
          <w:t>Marriage</w:t>
        </w:r>
        <w:r>
          <w:rPr>
            <w:webHidden/>
          </w:rPr>
          <w:tab/>
        </w:r>
        <w:r>
          <w:rPr>
            <w:rStyle w:val="Hyperlink"/>
          </w:rPr>
          <w:fldChar w:fldCharType="begin"/>
        </w:r>
        <w:r>
          <w:rPr>
            <w:webHidden/>
          </w:rPr>
          <w:instrText xml:space="preserve"> PAGEREF _Toc326991883 \h </w:instrText>
        </w:r>
        <w:r>
          <w:rPr>
            <w:rStyle w:val="Hyperlink"/>
          </w:rPr>
        </w:r>
        <w:r>
          <w:rPr>
            <w:rStyle w:val="Hyperlink"/>
          </w:rPr>
          <w:fldChar w:fldCharType="separate"/>
        </w:r>
        <w:r w:rsidR="00CB13C5">
          <w:rPr>
            <w:webHidden/>
          </w:rPr>
          <w:t>119</w:t>
        </w:r>
        <w:r>
          <w:rPr>
            <w:rStyle w:val="Hyperlink"/>
          </w:rPr>
          <w:fldChar w:fldCharType="end"/>
        </w:r>
      </w:hyperlink>
    </w:p>
    <w:p w:rsidR="00602725" w:rsidRDefault="00602725" w:rsidP="00436CDF">
      <w:pPr>
        <w:pStyle w:val="TOC1"/>
        <w:rPr>
          <w:rFonts w:asciiTheme="minorHAnsi" w:eastAsiaTheme="minorEastAsia" w:hAnsiTheme="minorHAnsi" w:cstheme="minorBidi"/>
          <w:szCs w:val="22"/>
        </w:rPr>
      </w:pPr>
      <w:hyperlink w:anchor="_Toc326991884" w:history="1">
        <w:r w:rsidRPr="00ED02AD">
          <w:rPr>
            <w:rStyle w:val="Hyperlink"/>
          </w:rPr>
          <w:t>The Rules of greeting one Another</w:t>
        </w:r>
        <w:r>
          <w:rPr>
            <w:webHidden/>
          </w:rPr>
          <w:tab/>
        </w:r>
        <w:r>
          <w:rPr>
            <w:rStyle w:val="Hyperlink"/>
          </w:rPr>
          <w:fldChar w:fldCharType="begin"/>
        </w:r>
        <w:r>
          <w:rPr>
            <w:webHidden/>
          </w:rPr>
          <w:instrText xml:space="preserve"> PAGEREF _Toc326991884 \h </w:instrText>
        </w:r>
        <w:r>
          <w:rPr>
            <w:rStyle w:val="Hyperlink"/>
          </w:rPr>
        </w:r>
        <w:r>
          <w:rPr>
            <w:rStyle w:val="Hyperlink"/>
          </w:rPr>
          <w:fldChar w:fldCharType="separate"/>
        </w:r>
        <w:r w:rsidR="00CB13C5">
          <w:rPr>
            <w:webHidden/>
          </w:rPr>
          <w:t>120</w:t>
        </w:r>
        <w:r>
          <w:rPr>
            <w:rStyle w:val="Hyperlink"/>
          </w:rPr>
          <w:fldChar w:fldCharType="end"/>
        </w:r>
      </w:hyperlink>
    </w:p>
    <w:p w:rsidR="00602725" w:rsidRDefault="00602725" w:rsidP="00436CDF">
      <w:pPr>
        <w:pStyle w:val="TOC2"/>
        <w:rPr>
          <w:rFonts w:asciiTheme="minorHAnsi" w:eastAsiaTheme="minorEastAsia" w:hAnsiTheme="minorHAnsi" w:cstheme="minorBidi"/>
          <w:szCs w:val="22"/>
        </w:rPr>
      </w:pPr>
      <w:hyperlink w:anchor="_Toc326991885" w:history="1">
        <w:r w:rsidRPr="00ED02AD">
          <w:rPr>
            <w:rStyle w:val="Hyperlink"/>
          </w:rPr>
          <w:t>Etiquettes of greeting one another</w:t>
        </w:r>
        <w:r>
          <w:rPr>
            <w:webHidden/>
          </w:rPr>
          <w:tab/>
        </w:r>
        <w:r>
          <w:rPr>
            <w:rStyle w:val="Hyperlink"/>
          </w:rPr>
          <w:fldChar w:fldCharType="begin"/>
        </w:r>
        <w:r>
          <w:rPr>
            <w:webHidden/>
          </w:rPr>
          <w:instrText xml:space="preserve"> PAGEREF _Toc326991885 \h </w:instrText>
        </w:r>
        <w:r>
          <w:rPr>
            <w:rStyle w:val="Hyperlink"/>
          </w:rPr>
        </w:r>
        <w:r>
          <w:rPr>
            <w:rStyle w:val="Hyperlink"/>
          </w:rPr>
          <w:fldChar w:fldCharType="separate"/>
        </w:r>
        <w:r w:rsidR="00CB13C5">
          <w:rPr>
            <w:webHidden/>
          </w:rPr>
          <w:t>120</w:t>
        </w:r>
        <w:r>
          <w:rPr>
            <w:rStyle w:val="Hyperlink"/>
          </w:rPr>
          <w:fldChar w:fldCharType="end"/>
        </w:r>
      </w:hyperlink>
    </w:p>
    <w:p w:rsidR="00602725" w:rsidRDefault="00602725" w:rsidP="00436CDF">
      <w:pPr>
        <w:pStyle w:val="TOC1"/>
        <w:rPr>
          <w:rFonts w:asciiTheme="minorHAnsi" w:eastAsiaTheme="minorEastAsia" w:hAnsiTheme="minorHAnsi" w:cstheme="minorBidi"/>
          <w:szCs w:val="22"/>
        </w:rPr>
      </w:pPr>
      <w:hyperlink w:anchor="_Toc326991886" w:history="1">
        <w:r w:rsidRPr="00ED02AD">
          <w:rPr>
            <w:rStyle w:val="Hyperlink"/>
          </w:rPr>
          <w:t>The Rules of the Holy Qur’an</w:t>
        </w:r>
        <w:r>
          <w:rPr>
            <w:webHidden/>
          </w:rPr>
          <w:tab/>
        </w:r>
        <w:r>
          <w:rPr>
            <w:rStyle w:val="Hyperlink"/>
          </w:rPr>
          <w:fldChar w:fldCharType="begin"/>
        </w:r>
        <w:r>
          <w:rPr>
            <w:webHidden/>
          </w:rPr>
          <w:instrText xml:space="preserve"> PAGEREF _Toc326991886 \h </w:instrText>
        </w:r>
        <w:r>
          <w:rPr>
            <w:rStyle w:val="Hyperlink"/>
          </w:rPr>
        </w:r>
        <w:r>
          <w:rPr>
            <w:rStyle w:val="Hyperlink"/>
          </w:rPr>
          <w:fldChar w:fldCharType="separate"/>
        </w:r>
        <w:r w:rsidR="00CB13C5">
          <w:rPr>
            <w:webHidden/>
          </w:rPr>
          <w:t>121</w:t>
        </w:r>
        <w:r>
          <w:rPr>
            <w:rStyle w:val="Hyperlink"/>
          </w:rPr>
          <w:fldChar w:fldCharType="end"/>
        </w:r>
      </w:hyperlink>
    </w:p>
    <w:p w:rsidR="00602725" w:rsidRDefault="00602725" w:rsidP="00436CDF">
      <w:pPr>
        <w:pStyle w:val="TOC2"/>
        <w:rPr>
          <w:rFonts w:asciiTheme="minorHAnsi" w:eastAsiaTheme="minorEastAsia" w:hAnsiTheme="minorHAnsi" w:cstheme="minorBidi"/>
          <w:szCs w:val="22"/>
        </w:rPr>
      </w:pPr>
      <w:hyperlink w:anchor="_Toc326991887" w:history="1">
        <w:r w:rsidRPr="00ED02AD">
          <w:rPr>
            <w:rStyle w:val="Hyperlink"/>
          </w:rPr>
          <w:t>Touching the Script of the Holy Qur’an</w:t>
        </w:r>
        <w:r>
          <w:rPr>
            <w:webHidden/>
          </w:rPr>
          <w:tab/>
        </w:r>
        <w:r>
          <w:rPr>
            <w:rStyle w:val="Hyperlink"/>
          </w:rPr>
          <w:fldChar w:fldCharType="begin"/>
        </w:r>
        <w:r>
          <w:rPr>
            <w:webHidden/>
          </w:rPr>
          <w:instrText xml:space="preserve"> PAGEREF _Toc326991887 \h </w:instrText>
        </w:r>
        <w:r>
          <w:rPr>
            <w:rStyle w:val="Hyperlink"/>
          </w:rPr>
        </w:r>
        <w:r>
          <w:rPr>
            <w:rStyle w:val="Hyperlink"/>
          </w:rPr>
          <w:fldChar w:fldCharType="separate"/>
        </w:r>
        <w:r w:rsidR="00CB13C5">
          <w:rPr>
            <w:webHidden/>
          </w:rPr>
          <w:t>121</w:t>
        </w:r>
        <w:r>
          <w:rPr>
            <w:rStyle w:val="Hyperlink"/>
          </w:rPr>
          <w:fldChar w:fldCharType="end"/>
        </w:r>
      </w:hyperlink>
    </w:p>
    <w:p w:rsidR="00602725" w:rsidRDefault="00602725" w:rsidP="00436CDF">
      <w:pPr>
        <w:pStyle w:val="TOC1"/>
        <w:rPr>
          <w:rFonts w:asciiTheme="minorHAnsi" w:eastAsiaTheme="minorEastAsia" w:hAnsiTheme="minorHAnsi" w:cstheme="minorBidi"/>
          <w:szCs w:val="22"/>
        </w:rPr>
      </w:pPr>
      <w:hyperlink w:anchor="_Toc326991888" w:history="1">
        <w:r w:rsidRPr="00ED02AD">
          <w:rPr>
            <w:rStyle w:val="Hyperlink"/>
          </w:rPr>
          <w:t>Taking an Oath</w:t>
        </w:r>
        <w:r>
          <w:rPr>
            <w:webHidden/>
          </w:rPr>
          <w:tab/>
        </w:r>
        <w:r>
          <w:rPr>
            <w:rStyle w:val="Hyperlink"/>
          </w:rPr>
          <w:fldChar w:fldCharType="begin"/>
        </w:r>
        <w:r>
          <w:rPr>
            <w:webHidden/>
          </w:rPr>
          <w:instrText xml:space="preserve"> PAGEREF _Toc326991888 \h </w:instrText>
        </w:r>
        <w:r>
          <w:rPr>
            <w:rStyle w:val="Hyperlink"/>
          </w:rPr>
        </w:r>
        <w:r>
          <w:rPr>
            <w:rStyle w:val="Hyperlink"/>
          </w:rPr>
          <w:fldChar w:fldCharType="separate"/>
        </w:r>
        <w:r w:rsidR="00CB13C5">
          <w:rPr>
            <w:webHidden/>
          </w:rPr>
          <w:t>123</w:t>
        </w:r>
        <w:r>
          <w:rPr>
            <w:rStyle w:val="Hyperlink"/>
          </w:rPr>
          <w:fldChar w:fldCharType="end"/>
        </w:r>
      </w:hyperlink>
    </w:p>
    <w:p w:rsidR="00602725" w:rsidRDefault="00602725" w:rsidP="00436CDF">
      <w:pPr>
        <w:pStyle w:val="TOC1"/>
        <w:rPr>
          <w:rFonts w:asciiTheme="minorHAnsi" w:eastAsiaTheme="minorEastAsia" w:hAnsiTheme="minorHAnsi" w:cstheme="minorBidi"/>
          <w:szCs w:val="22"/>
        </w:rPr>
      </w:pPr>
      <w:hyperlink w:anchor="_Toc326991889" w:history="1">
        <w:r w:rsidRPr="00ED02AD">
          <w:rPr>
            <w:rStyle w:val="Hyperlink"/>
          </w:rPr>
          <w:t>Note</w:t>
        </w:r>
        <w:r>
          <w:rPr>
            <w:webHidden/>
          </w:rPr>
          <w:tab/>
        </w:r>
        <w:r>
          <w:rPr>
            <w:rStyle w:val="Hyperlink"/>
          </w:rPr>
          <w:fldChar w:fldCharType="begin"/>
        </w:r>
        <w:r>
          <w:rPr>
            <w:webHidden/>
          </w:rPr>
          <w:instrText xml:space="preserve"> PAGEREF _Toc326991889 \h </w:instrText>
        </w:r>
        <w:r>
          <w:rPr>
            <w:rStyle w:val="Hyperlink"/>
          </w:rPr>
        </w:r>
        <w:r>
          <w:rPr>
            <w:rStyle w:val="Hyperlink"/>
          </w:rPr>
          <w:fldChar w:fldCharType="separate"/>
        </w:r>
        <w:r w:rsidR="00CB13C5">
          <w:rPr>
            <w:webHidden/>
          </w:rPr>
          <w:t>124</w:t>
        </w:r>
        <w:r>
          <w:rPr>
            <w:rStyle w:val="Hyperlink"/>
          </w:rPr>
          <w:fldChar w:fldCharType="end"/>
        </w:r>
      </w:hyperlink>
    </w:p>
    <w:p w:rsidR="00602725" w:rsidRDefault="00602725" w:rsidP="00436CDF">
      <w:pPr>
        <w:pStyle w:val="TOC1"/>
        <w:rPr>
          <w:rFonts w:asciiTheme="minorHAnsi" w:eastAsiaTheme="minorEastAsia" w:hAnsiTheme="minorHAnsi" w:cstheme="minorBidi"/>
          <w:szCs w:val="22"/>
        </w:rPr>
      </w:pPr>
      <w:hyperlink w:anchor="_Toc326991890" w:history="1">
        <w:r w:rsidRPr="00ED02AD">
          <w:rPr>
            <w:rStyle w:val="Hyperlink"/>
          </w:rPr>
          <w:t>Glossary</w:t>
        </w:r>
        <w:r>
          <w:rPr>
            <w:webHidden/>
          </w:rPr>
          <w:tab/>
        </w:r>
        <w:r>
          <w:rPr>
            <w:rStyle w:val="Hyperlink"/>
          </w:rPr>
          <w:fldChar w:fldCharType="begin"/>
        </w:r>
        <w:r>
          <w:rPr>
            <w:webHidden/>
          </w:rPr>
          <w:instrText xml:space="preserve"> PAGEREF _Toc326991890 \h </w:instrText>
        </w:r>
        <w:r>
          <w:rPr>
            <w:rStyle w:val="Hyperlink"/>
          </w:rPr>
        </w:r>
        <w:r>
          <w:rPr>
            <w:rStyle w:val="Hyperlink"/>
          </w:rPr>
          <w:fldChar w:fldCharType="separate"/>
        </w:r>
        <w:r w:rsidR="00CB13C5">
          <w:rPr>
            <w:webHidden/>
          </w:rPr>
          <w:t>125</w:t>
        </w:r>
        <w:r>
          <w:rPr>
            <w:rStyle w:val="Hyperlink"/>
          </w:rPr>
          <w:fldChar w:fldCharType="end"/>
        </w:r>
      </w:hyperlink>
    </w:p>
    <w:p w:rsidR="00E572A1" w:rsidRDefault="00E572A1" w:rsidP="00E572A1">
      <w:pPr>
        <w:spacing w:after="0" w:line="240" w:lineRule="auto"/>
        <w:jc w:val="center"/>
        <w:rPr>
          <w:rFonts w:ascii="MCS Basmalah normal." w:eastAsiaTheme="minorEastAsia" w:hAnsi="MCS Basmalah normal."/>
          <w:noProof/>
          <w:sz w:val="300"/>
          <w:szCs w:val="300"/>
        </w:rPr>
        <w:sectPr w:rsidR="00E572A1" w:rsidSect="00CB13C5">
          <w:headerReference w:type="first" r:id="rId14"/>
          <w:pgSz w:w="8417" w:h="11909" w:orient="landscape" w:code="9"/>
          <w:pgMar w:top="864" w:right="576" w:bottom="864" w:left="1152" w:header="720" w:footer="720" w:gutter="0"/>
          <w:cols w:space="720"/>
          <w:titlePg/>
          <w:docGrid w:linePitch="326"/>
        </w:sectPr>
      </w:pPr>
    </w:p>
    <w:p w:rsidR="002270A7" w:rsidRDefault="00AD4E57" w:rsidP="00E572A1">
      <w:pPr>
        <w:pStyle w:val="Heading1"/>
      </w:pPr>
      <w:r>
        <w:lastRenderedPageBreak/>
        <w:fldChar w:fldCharType="end"/>
      </w:r>
      <w:bookmarkStart w:id="36" w:name="_Toc326991700"/>
      <w:bookmarkEnd w:id="34"/>
      <w:r w:rsidR="002270A7">
        <w:t xml:space="preserve">A Summary of the life of the Marja </w:t>
      </w:r>
      <w:r w:rsidR="007F3B8A">
        <w:t>Taqleed</w:t>
      </w:r>
      <w:r w:rsidR="002270A7">
        <w:t xml:space="preserve"> of the Shi’</w:t>
      </w:r>
      <w:r w:rsidR="0027015E">
        <w:t>a World</w:t>
      </w:r>
      <w:bookmarkEnd w:id="36"/>
    </w:p>
    <w:p w:rsidR="002270A7" w:rsidRPr="00341743" w:rsidRDefault="002270A7" w:rsidP="00925AE8">
      <w:pPr>
        <w:pStyle w:val="Heading2"/>
      </w:pPr>
      <w:bookmarkStart w:id="37" w:name="_Toc326858192"/>
      <w:bookmarkStart w:id="38" w:name="_Toc326991701"/>
      <w:r w:rsidRPr="00341743">
        <w:t>Ayatull</w:t>
      </w:r>
      <w:r>
        <w:t xml:space="preserve">ah </w:t>
      </w:r>
      <w:r w:rsidRPr="00341743">
        <w:t>al-Uzma as-</w:t>
      </w:r>
      <w:r w:rsidR="00624CC9">
        <w:t>Sayyed</w:t>
      </w:r>
      <w:r w:rsidRPr="00341743">
        <w:t xml:space="preserve"> Ali al-Husa</w:t>
      </w:r>
      <w:r>
        <w:t>i</w:t>
      </w:r>
      <w:r w:rsidRPr="00341743">
        <w:t>ni as-Seestani</w:t>
      </w:r>
      <w:bookmarkEnd w:id="37"/>
      <w:bookmarkEnd w:id="38"/>
    </w:p>
    <w:p w:rsidR="002270A7" w:rsidRPr="00341743" w:rsidRDefault="002270A7" w:rsidP="00925AE8">
      <w:pPr>
        <w:pStyle w:val="Heading3"/>
      </w:pPr>
      <w:bookmarkStart w:id="39" w:name="_Toc326991702"/>
      <w:r w:rsidRPr="00341743">
        <w:t xml:space="preserve">1. His birth and </w:t>
      </w:r>
      <w:r w:rsidRPr="0027015E">
        <w:t>studies</w:t>
      </w:r>
      <w:bookmarkEnd w:id="39"/>
    </w:p>
    <w:p w:rsidR="002270A7" w:rsidRPr="00341743" w:rsidRDefault="002270A7" w:rsidP="0027015E">
      <w:r w:rsidRPr="00341743">
        <w:t>Ayatullah Seest</w:t>
      </w:r>
      <w:r w:rsidR="0027015E">
        <w:t>a</w:t>
      </w:r>
      <w:r w:rsidRPr="00341743">
        <w:t xml:space="preserve">ni was born in 1349 A.H. (1928) in the month of Rabi al-Awwal in the </w:t>
      </w:r>
      <w:r w:rsidR="0027015E">
        <w:t>holy city of Mashad, Iran. His n</w:t>
      </w:r>
      <w:r w:rsidRPr="00341743">
        <w:t>obl</w:t>
      </w:r>
      <w:r w:rsidR="0027015E">
        <w:t>e</w:t>
      </w:r>
      <w:r w:rsidRPr="00341743">
        <w:t xml:space="preserve"> father was one of the devout Ulama of his region, and in order to help his son continues his Islamic studies and to gain a deeper knowledge of the Islamic sciences, his father exposed him to the Ulama and scholars of the Hawza Ilmiyyah.</w:t>
      </w:r>
    </w:p>
    <w:p w:rsidR="002270A7" w:rsidRPr="00341743" w:rsidRDefault="002270A7" w:rsidP="0027015E">
      <w:r w:rsidRPr="00341743">
        <w:t>He took his introductory Arabic studies, including eloquence (balagha) from one of the renounced teachers of Arabic in Khurasan by the name of Muhammad Taqi Adib Nishaburi. He also studied Fiqh, Usul, Mantiq, and Aqaid under the great Ulama and teachers of Khurasn, and in that same city, took part in Dars-e-Kh</w:t>
      </w:r>
      <w:r>
        <w:t>a</w:t>
      </w:r>
      <w:r w:rsidRPr="00341743">
        <w:t>rij (the highest level of studies in the Hawza). At this time, he also benefitted by the presence of Allamah Muhaqqiq Mirza Mahdi Isfahani (May Almighty Allah sanctify his spirit).</w:t>
      </w:r>
    </w:p>
    <w:p w:rsidR="002270A7" w:rsidRPr="00341743" w:rsidRDefault="002270A7" w:rsidP="0027015E">
      <w:r w:rsidRPr="00341743">
        <w:t>To advance further and to complete his studies, he travelled to the city of Qum in 1368 A.H. (1957), so that he would be able to make use of the various Ulama at the grand Hawza in this city.</w:t>
      </w:r>
    </w:p>
    <w:p w:rsidR="002270A7" w:rsidRPr="00341743" w:rsidRDefault="002270A7" w:rsidP="00406251">
      <w:r w:rsidRPr="00341743">
        <w:t>The Hawza Ilmiyyah of Qum, was at that time under the supervision and guidance of the sole Marja of</w:t>
      </w:r>
      <w:r>
        <w:t xml:space="preserve"> the Shi’a world, Ayatullah al-</w:t>
      </w:r>
      <w:r w:rsidRPr="00341743">
        <w:t>Uzma as-</w:t>
      </w:r>
      <w:r w:rsidR="00624CC9">
        <w:t>Sayyed</w:t>
      </w:r>
      <w:r w:rsidRPr="00341743">
        <w:t xml:space="preserve"> al-Hajj </w:t>
      </w:r>
      <w:r>
        <w:t>Husain</w:t>
      </w:r>
      <w:r w:rsidRPr="00341743">
        <w:t xml:space="preserve"> Burjerd</w:t>
      </w:r>
      <w:r w:rsidR="00406251">
        <w:t>i</w:t>
      </w:r>
      <w:r w:rsidRPr="00341743">
        <w:t xml:space="preserve"> (May Almighty Allah sanctify his spirit).</w:t>
      </w:r>
    </w:p>
    <w:p w:rsidR="002270A7" w:rsidRPr="00341743" w:rsidRDefault="002270A7" w:rsidP="0027015E">
      <w:r w:rsidRPr="00341743">
        <w:t xml:space="preserve">Ayatullah Seestani who was present in the lessons of Fiqh and </w:t>
      </w:r>
      <w:r>
        <w:t>Usul</w:t>
      </w:r>
      <w:r w:rsidRPr="00341743">
        <w:t xml:space="preserve">, which at that time were being taught by Ayatullah Burjerdi, was quickly counted as one of his brightest students in the fields of Fiqh, </w:t>
      </w:r>
      <w:r>
        <w:t>Usul</w:t>
      </w:r>
      <w:r w:rsidRPr="00341743">
        <w:t>, and Rij</w:t>
      </w:r>
      <w:r>
        <w:t>a</w:t>
      </w:r>
      <w:r w:rsidRPr="00341743">
        <w:t xml:space="preserve">l. He also took part in the classes of Ayatullah al-Uzma Hujjat Kuhkumrai and </w:t>
      </w:r>
      <w:r w:rsidRPr="00341743">
        <w:lastRenderedPageBreak/>
        <w:t>other teachers and scholars to quench his thirst for knowledge.</w:t>
      </w:r>
    </w:p>
    <w:p w:rsidR="002270A7" w:rsidRPr="00341743" w:rsidRDefault="002270A7" w:rsidP="0027015E">
      <w:r w:rsidRPr="00341743">
        <w:t>In the year 1371 A.H. (1960), Ayatullah Seestani once again moved, this time to Najaf al-Ashraf. At that time, the Hawza of Najaf was blooming and full of splendor and glory, and Ayatullah Seestani, with all that he could, took part in the classes being offered, and learnt the Islamic sciences from the most well known Ulama of that time.</w:t>
      </w:r>
    </w:p>
    <w:p w:rsidR="002270A7" w:rsidRPr="00341743" w:rsidRDefault="002270A7" w:rsidP="0027015E">
      <w:r w:rsidRPr="00341743">
        <w:t>For more than 10 years he took part in the lessons of Ayatullah al-Uzma as-</w:t>
      </w:r>
      <w:r w:rsidR="00624CC9">
        <w:t>Sayyed</w:t>
      </w:r>
      <w:r w:rsidRPr="00341743">
        <w:t xml:space="preserve"> Abul Qasim al-Musawi al-Khui (May Almighty Allah be pleased with him). At this time, he also took part in the lessons taught by Ayatullah al-Uzma Mohsin al-Hakim (May Almighty Allah sanctify his spirit). He also completed one complete course in Usul al-Fiqh under the auspices of Ayatullah al-Uzma ash-Shaykh </w:t>
      </w:r>
      <w:r>
        <w:t>Husain</w:t>
      </w:r>
      <w:r w:rsidRPr="00341743">
        <w:t xml:space="preserve"> Hilli (May Almighty Allah be pleased with him).</w:t>
      </w:r>
    </w:p>
    <w:p w:rsidR="002270A7" w:rsidRPr="00341743" w:rsidRDefault="002270A7" w:rsidP="0027015E">
      <w:r w:rsidRPr="00341743">
        <w:t>After years of studies and participation in the lessons of Usul, Fiqh, and Mantiq, and spending time deeply reflecting and pondering on the sacred texts of the Hawza, and after years of studies in the Hawzas of Mashad, Qum, and Najaf, in the year 1381 (1970), he started to teach his own lessons of Dars-e-Kharij, revolving around the book, al-Makasib by Shaykh Ansari (May Almighty Allah be pleased with him). After teaching Dars-e-Kharij based on the framework found in al-Makasib for years, he advanced his lessons onto a higher level by teaching from the book al-Urwatul Wuthqa.</w:t>
      </w:r>
    </w:p>
    <w:p w:rsidR="002270A7" w:rsidRPr="00341743" w:rsidRDefault="002270A7" w:rsidP="0027015E">
      <w:r w:rsidRPr="00341743">
        <w:t xml:space="preserve">Until today, Ayatullah Seestani has taught </w:t>
      </w:r>
      <w:r w:rsidR="0027015E">
        <w:t>“</w:t>
      </w:r>
      <w:r w:rsidRPr="00341743">
        <w:t>Kitab at-Taharat</w:t>
      </w:r>
      <w:r w:rsidR="0027015E">
        <w:t>”</w:t>
      </w:r>
      <w:r w:rsidRPr="00341743">
        <w:t xml:space="preserve">, a good portion of the rules found in </w:t>
      </w:r>
      <w:r w:rsidR="0027015E">
        <w:t>“</w:t>
      </w:r>
      <w:r w:rsidRPr="00341743">
        <w:t>Kitab as-Salat</w:t>
      </w:r>
      <w:r w:rsidR="0027015E">
        <w:t>”</w:t>
      </w:r>
      <w:r w:rsidRPr="00341743">
        <w:t xml:space="preserve">, and parts of </w:t>
      </w:r>
      <w:r w:rsidR="0027015E">
        <w:t>“</w:t>
      </w:r>
      <w:r w:rsidRPr="00341743">
        <w:t>Kitab al-Khums</w:t>
      </w:r>
      <w:r w:rsidR="0027015E">
        <w:t>”</w:t>
      </w:r>
      <w:r w:rsidRPr="00341743">
        <w:t>.</w:t>
      </w:r>
    </w:p>
    <w:p w:rsidR="002270A7" w:rsidRPr="0027015E" w:rsidRDefault="002270A7" w:rsidP="00925AE8">
      <w:pPr>
        <w:pStyle w:val="Heading3"/>
      </w:pPr>
      <w:bookmarkStart w:id="40" w:name="_Toc326991703"/>
      <w:r w:rsidRPr="0027015E">
        <w:t>2. The great knowledge of the teacher</w:t>
      </w:r>
      <w:bookmarkEnd w:id="40"/>
    </w:p>
    <w:p w:rsidR="002270A7" w:rsidRPr="00341743" w:rsidRDefault="002270A7" w:rsidP="0027015E">
      <w:r w:rsidRPr="00341743">
        <w:t>Very quickly, the light of knowledge began to emit from the personality of Ayatullah Seestani, which was evident from his lessons in the Hawza.</w:t>
      </w:r>
    </w:p>
    <w:p w:rsidR="002270A7" w:rsidRPr="00341743" w:rsidRDefault="002270A7" w:rsidP="0027015E">
      <w:r w:rsidRPr="00341743">
        <w:t xml:space="preserve">Ayatullah Seestani is one of the few people who at a very young age were given written certification that he had reached the level of Ijtihad, by his teacher Ayatullah Khui. In the same year that he received his certification </w:t>
      </w:r>
      <w:r w:rsidRPr="00341743">
        <w:lastRenderedPageBreak/>
        <w:t>from Ayatullah Khui, the great Alim of Hadith and Rijal, Allama al-Hajj Aqa Buzurg Tehrani confirmed the same honour on Ayatullah Seestani in the fields of Rijal and Hadith. It should be noted that at the time of receiving these two confirmations, Ayatullah Seestani was not even 31 years old!</w:t>
      </w:r>
    </w:p>
    <w:p w:rsidR="002270A7" w:rsidRPr="00341743" w:rsidRDefault="002270A7" w:rsidP="00925AE8">
      <w:pPr>
        <w:pStyle w:val="Heading3"/>
      </w:pPr>
      <w:bookmarkStart w:id="41" w:name="_Toc326991704"/>
      <w:r w:rsidRPr="00341743">
        <w:t>3. Works of this Scholar</w:t>
      </w:r>
      <w:bookmarkEnd w:id="41"/>
    </w:p>
    <w:p w:rsidR="002270A7" w:rsidRPr="00341743" w:rsidRDefault="002270A7" w:rsidP="007F3B8A">
      <w:r w:rsidRPr="00341743">
        <w:t>Ayatullah Seestani, for the past 34 years, has been continuing the important task of teaching Dars-e-Kharij in Fiqh and Usul, and Rijal, and the fruits of his struggle for knowledge, and the accomplishments of this Faq</w:t>
      </w:r>
      <w:r>
        <w:t>ih</w:t>
      </w:r>
      <w:r w:rsidRPr="00341743">
        <w:t xml:space="preserve"> have been preserved in writing </w:t>
      </w:r>
      <w:r w:rsidR="007F3B8A">
        <w:t>–</w:t>
      </w:r>
      <w:r w:rsidRPr="00341743">
        <w:t xml:space="preserve"> some</w:t>
      </w:r>
      <w:r w:rsidR="007F3B8A">
        <w:t xml:space="preserve"> </w:t>
      </w:r>
      <w:r w:rsidRPr="00341743">
        <w:t>of which are listed below:</w:t>
      </w:r>
    </w:p>
    <w:p w:rsidR="002270A7" w:rsidRPr="00341743" w:rsidRDefault="002270A7" w:rsidP="0027015E">
      <w:pPr>
        <w:pStyle w:val="indent"/>
      </w:pPr>
      <w:r w:rsidRPr="00341743">
        <w:t>1.</w:t>
      </w:r>
      <w:r w:rsidR="0027015E">
        <w:tab/>
      </w:r>
      <w:r w:rsidRPr="00341743">
        <w:t>A Sharh (explanation) of Urwatul Wuthqa</w:t>
      </w:r>
    </w:p>
    <w:p w:rsidR="002270A7" w:rsidRPr="00341743" w:rsidRDefault="002270A7" w:rsidP="0027015E">
      <w:pPr>
        <w:pStyle w:val="indent"/>
      </w:pPr>
      <w:r>
        <w:t>2.</w:t>
      </w:r>
      <w:r w:rsidR="0027015E">
        <w:tab/>
      </w:r>
      <w:r>
        <w:t>A</w:t>
      </w:r>
      <w:r w:rsidRPr="00341743">
        <w:t>l-B</w:t>
      </w:r>
      <w:r>
        <w:t>u</w:t>
      </w:r>
      <w:r w:rsidRPr="00341743">
        <w:t>huth ul-Usuliyah</w:t>
      </w:r>
    </w:p>
    <w:p w:rsidR="002270A7" w:rsidRPr="00341743" w:rsidRDefault="002270A7" w:rsidP="0027015E">
      <w:pPr>
        <w:pStyle w:val="indent"/>
      </w:pPr>
      <w:r w:rsidRPr="00341743">
        <w:t>3.</w:t>
      </w:r>
      <w:r w:rsidR="0027015E">
        <w:tab/>
      </w:r>
      <w:r w:rsidRPr="00341743">
        <w:t>Kitab al-</w:t>
      </w:r>
      <w:r w:rsidR="00883688">
        <w:t>Qazaa</w:t>
      </w:r>
    </w:p>
    <w:p w:rsidR="002270A7" w:rsidRPr="00341743" w:rsidRDefault="002270A7" w:rsidP="0027015E">
      <w:pPr>
        <w:pStyle w:val="indent"/>
      </w:pPr>
      <w:r w:rsidRPr="00341743">
        <w:t>4.</w:t>
      </w:r>
      <w:r w:rsidR="0027015E">
        <w:tab/>
      </w:r>
      <w:r w:rsidRPr="00341743">
        <w:t>Kitab al-Bay</w:t>
      </w:r>
      <w:r>
        <w:t>’</w:t>
      </w:r>
      <w:r w:rsidRPr="00341743">
        <w:t>wa al-Khiyarat</w:t>
      </w:r>
    </w:p>
    <w:p w:rsidR="002270A7" w:rsidRPr="00341743" w:rsidRDefault="002270A7" w:rsidP="0027015E">
      <w:pPr>
        <w:pStyle w:val="indent"/>
      </w:pPr>
      <w:r w:rsidRPr="00341743">
        <w:t>5.</w:t>
      </w:r>
      <w:r w:rsidR="0027015E">
        <w:tab/>
      </w:r>
      <w:r w:rsidRPr="00341743">
        <w:t>A Short treatise on the topic of Salat al-Musaffir (Arabic)</w:t>
      </w:r>
      <w:r>
        <w:t>.</w:t>
      </w:r>
    </w:p>
    <w:p w:rsidR="002270A7" w:rsidRPr="00341743" w:rsidRDefault="002270A7" w:rsidP="0027015E">
      <w:pPr>
        <w:pStyle w:val="indent"/>
      </w:pPr>
      <w:r w:rsidRPr="00341743">
        <w:t>6.</w:t>
      </w:r>
      <w:r w:rsidR="0027015E">
        <w:tab/>
      </w:r>
      <w:r w:rsidRPr="00341743">
        <w:t>A Short treatise on the topic of the Qiblah (Arabic)</w:t>
      </w:r>
      <w:r>
        <w:t>.</w:t>
      </w:r>
    </w:p>
    <w:p w:rsidR="002270A7" w:rsidRPr="00341743" w:rsidRDefault="002270A7" w:rsidP="0027015E">
      <w:pPr>
        <w:pStyle w:val="indent"/>
      </w:pPr>
      <w:r w:rsidRPr="00341743">
        <w:t>7.</w:t>
      </w:r>
      <w:r w:rsidR="0027015E">
        <w:tab/>
      </w:r>
      <w:r w:rsidRPr="00341743">
        <w:t xml:space="preserve">A Short treatise on the topic of Ijtihad and </w:t>
      </w:r>
      <w:r w:rsidR="007F3B8A">
        <w:t>Taqleed</w:t>
      </w:r>
      <w:r w:rsidRPr="00341743">
        <w:t xml:space="preserve"> (Arabic)</w:t>
      </w:r>
    </w:p>
    <w:p w:rsidR="002270A7" w:rsidRPr="00341743" w:rsidRDefault="002270A7" w:rsidP="0027015E">
      <w:pPr>
        <w:pStyle w:val="indent"/>
      </w:pPr>
      <w:r w:rsidRPr="00341743">
        <w:t>8.</w:t>
      </w:r>
      <w:r w:rsidR="0027015E">
        <w:tab/>
      </w:r>
      <w:r w:rsidRPr="00341743">
        <w:t>A Short treatise on the topic of Interest (Riba)</w:t>
      </w:r>
    </w:p>
    <w:p w:rsidR="002270A7" w:rsidRPr="00341743" w:rsidRDefault="002270A7" w:rsidP="0027015E">
      <w:pPr>
        <w:pStyle w:val="indent"/>
      </w:pPr>
      <w:r w:rsidRPr="00341743">
        <w:t>9.</w:t>
      </w:r>
      <w:r w:rsidR="0027015E">
        <w:tab/>
      </w:r>
      <w:r w:rsidRPr="00341743">
        <w:t>A Short treatise on the topic of the compilation of Hadith in Islam (Arabic) ...and various other books.</w:t>
      </w:r>
    </w:p>
    <w:p w:rsidR="002270A7" w:rsidRDefault="002270A7" w:rsidP="0027015E">
      <w:r w:rsidRPr="00341743">
        <w:t>Ayatullah al-Uzma as-</w:t>
      </w:r>
      <w:r w:rsidR="00624CC9">
        <w:t>Sayyed</w:t>
      </w:r>
      <w:r w:rsidRPr="00341743">
        <w:t xml:space="preserve"> Ali al-</w:t>
      </w:r>
      <w:r>
        <w:t>Husaini</w:t>
      </w:r>
      <w:r w:rsidRPr="00341743">
        <w:t xml:space="preserve"> as-Seestani and</w:t>
      </w:r>
      <w:r>
        <w:t xml:space="preserve"> </w:t>
      </w:r>
      <w:r w:rsidRPr="00341743">
        <w:t>Ayatullah al-Uzma as-</w:t>
      </w:r>
      <w:r w:rsidR="00624CC9">
        <w:t>Sayyed</w:t>
      </w:r>
      <w:r w:rsidRPr="00341743">
        <w:t xml:space="preserve"> Abul-Qasim al-Khui (r.a.)</w:t>
      </w:r>
      <w:r>
        <w:t>.</w:t>
      </w:r>
    </w:p>
    <w:p w:rsidR="002270A7" w:rsidRPr="00341743" w:rsidRDefault="000822AF" w:rsidP="000822AF">
      <w:pPr>
        <w:pStyle w:val="arabic"/>
      </w:pPr>
      <w:r>
        <w:rPr>
          <w:rFonts w:hint="cs"/>
          <w:rtl/>
        </w:rPr>
        <w:t xml:space="preserve">بِسْمِ </w:t>
      </w:r>
      <w:r w:rsidRPr="000822AF">
        <w:rPr>
          <w:rFonts w:hint="cs"/>
          <w:rtl/>
        </w:rPr>
        <w:t>اللهِ</w:t>
      </w:r>
      <w:r>
        <w:rPr>
          <w:rFonts w:hint="cs"/>
          <w:rtl/>
        </w:rPr>
        <w:t xml:space="preserve"> الرَّحْمٰنِ الرَّحِيْمِ</w:t>
      </w:r>
    </w:p>
    <w:p w:rsidR="002270A7" w:rsidRPr="00341743" w:rsidRDefault="002270A7" w:rsidP="00535077">
      <w:pPr>
        <w:pStyle w:val="ayat"/>
      </w:pPr>
      <w:r w:rsidRPr="00341743">
        <w:t>In the Name of Almighty Allah, Most Gracious, Most Merciful</w:t>
      </w:r>
    </w:p>
    <w:p w:rsidR="002270A7" w:rsidRPr="00341743" w:rsidRDefault="002270A7" w:rsidP="000822AF">
      <w:r w:rsidRPr="00341743">
        <w:t>The practical laws of Islam that are related to the actions that one must perform and those that must be avoided, and are the resp</w:t>
      </w:r>
      <w:r>
        <w:t>onsibility of everyone to learn</w:t>
      </w:r>
      <w:r w:rsidRPr="00341743">
        <w:t xml:space="preserve"> are called the Ahkam (rules).</w:t>
      </w:r>
    </w:p>
    <w:p w:rsidR="002270A7" w:rsidRPr="000822AF" w:rsidRDefault="002270A7" w:rsidP="000822AF">
      <w:r w:rsidRPr="000822AF">
        <w:lastRenderedPageBreak/>
        <w:t xml:space="preserve">Every action that a person performs has a specific ruling in Islam. The various actions that we perform, which are related to our responsibility (to Almighty Allah) are divided into five categories: </w:t>
      </w:r>
      <w:r w:rsidRPr="000822AF">
        <w:rPr>
          <w:rStyle w:val="italics"/>
          <w:rFonts w:eastAsiaTheme="minorEastAsia"/>
        </w:rPr>
        <w:t>Wajib</w:t>
      </w:r>
      <w:r w:rsidRPr="000822AF">
        <w:rPr>
          <w:rFonts w:eastAsiaTheme="minorEastAsia"/>
        </w:rPr>
        <w:t xml:space="preserve">, </w:t>
      </w:r>
      <w:r w:rsidRPr="000822AF">
        <w:rPr>
          <w:rStyle w:val="italics"/>
          <w:rFonts w:eastAsiaTheme="minorEastAsia"/>
        </w:rPr>
        <w:t>Haram</w:t>
      </w:r>
      <w:r w:rsidRPr="000822AF">
        <w:rPr>
          <w:rFonts w:eastAsiaTheme="minorEastAsia"/>
        </w:rPr>
        <w:t xml:space="preserve">, </w:t>
      </w:r>
      <w:r w:rsidRPr="000822AF">
        <w:rPr>
          <w:rStyle w:val="italics"/>
          <w:rFonts w:eastAsiaTheme="minorEastAsia"/>
        </w:rPr>
        <w:t>Mustahab</w:t>
      </w:r>
      <w:r w:rsidRPr="000822AF">
        <w:rPr>
          <w:rFonts w:eastAsiaTheme="minorEastAsia"/>
        </w:rPr>
        <w:t xml:space="preserve">, </w:t>
      </w:r>
      <w:r w:rsidRPr="000822AF">
        <w:rPr>
          <w:rStyle w:val="italics"/>
          <w:rFonts w:eastAsiaTheme="minorEastAsia"/>
        </w:rPr>
        <w:t>Makruh</w:t>
      </w:r>
      <w:r w:rsidRPr="000822AF">
        <w:rPr>
          <w:rFonts w:eastAsiaTheme="minorEastAsia"/>
        </w:rPr>
        <w:t xml:space="preserve">, and </w:t>
      </w:r>
      <w:r w:rsidRPr="000822AF">
        <w:rPr>
          <w:rStyle w:val="italics"/>
          <w:rFonts w:eastAsiaTheme="minorEastAsia"/>
        </w:rPr>
        <w:t>Mubah</w:t>
      </w:r>
      <w:r w:rsidRPr="000822AF">
        <w:rPr>
          <w:rFonts w:eastAsiaTheme="minorEastAsia"/>
        </w:rPr>
        <w:t>.</w:t>
      </w:r>
    </w:p>
    <w:p w:rsidR="002270A7" w:rsidRPr="00341743" w:rsidRDefault="002270A7" w:rsidP="007F3B8A">
      <w:r w:rsidRPr="00D052E1">
        <w:rPr>
          <w:b/>
          <w:bCs/>
        </w:rPr>
        <w:t>Wajib:</w:t>
      </w:r>
      <w:r w:rsidRPr="00341743">
        <w:t xml:space="preserve"> Those actions which must be performed, and turning away from them, incur </w:t>
      </w:r>
      <w:r>
        <w:t>Almighty Allah’s</w:t>
      </w:r>
      <w:r w:rsidRPr="00341743">
        <w:t xml:space="preserve"> punishment </w:t>
      </w:r>
      <w:r w:rsidR="007F3B8A">
        <w:t>–</w:t>
      </w:r>
      <w:r w:rsidRPr="00341743">
        <w:t xml:space="preserve"> for</w:t>
      </w:r>
      <w:r w:rsidR="007F3B8A">
        <w:t xml:space="preserve"> </w:t>
      </w:r>
      <w:r w:rsidRPr="00341743">
        <w:t>example Salat, and Sawm.</w:t>
      </w:r>
    </w:p>
    <w:p w:rsidR="002270A7" w:rsidRPr="00341743" w:rsidRDefault="002270A7" w:rsidP="000822AF">
      <w:r w:rsidRPr="00D052E1">
        <w:rPr>
          <w:b/>
          <w:bCs/>
        </w:rPr>
        <w:t>Haram:</w:t>
      </w:r>
      <w:r w:rsidRPr="00341743">
        <w:t xml:space="preserve"> Those actions which must be avoided, and performing them incur punishment from Almighty Allah, like lying and oppression.</w:t>
      </w:r>
    </w:p>
    <w:p w:rsidR="002270A7" w:rsidRPr="00341743" w:rsidRDefault="002270A7" w:rsidP="007F3B8A">
      <w:r w:rsidRPr="00D052E1">
        <w:rPr>
          <w:b/>
          <w:bCs/>
        </w:rPr>
        <w:t>Mustahab:</w:t>
      </w:r>
      <w:r w:rsidRPr="00341743">
        <w:t xml:space="preserve"> These are actions which are recommended to be performed and earn the person a reward, but turning away from such actions does not incur punishment from Almighty Allah </w:t>
      </w:r>
      <w:r w:rsidR="007F3B8A">
        <w:t>–</w:t>
      </w:r>
      <w:r w:rsidRPr="00341743">
        <w:t xml:space="preserve"> for</w:t>
      </w:r>
      <w:r w:rsidR="007F3B8A">
        <w:t xml:space="preserve"> </w:t>
      </w:r>
      <w:r w:rsidRPr="00341743">
        <w:t>example saying Salam and giving Sadaqa.</w:t>
      </w:r>
    </w:p>
    <w:p w:rsidR="002270A7" w:rsidRPr="00341743" w:rsidRDefault="002270A7" w:rsidP="007F3B8A">
      <w:r w:rsidRPr="00D052E1">
        <w:rPr>
          <w:b/>
          <w:bCs/>
        </w:rPr>
        <w:t>Makruh:</w:t>
      </w:r>
      <w:r w:rsidRPr="00341743">
        <w:t xml:space="preserve"> Those actions which are better if not performed, and if avoided, earn a reward, but if performed, do not accompany a punishment </w:t>
      </w:r>
      <w:r w:rsidR="007F3B8A">
        <w:t>–</w:t>
      </w:r>
      <w:r w:rsidRPr="00341743">
        <w:t xml:space="preserve"> for</w:t>
      </w:r>
      <w:r w:rsidR="007F3B8A">
        <w:t xml:space="preserve"> </w:t>
      </w:r>
      <w:r w:rsidRPr="00341743">
        <w:t>example, blowing over hot food and eating hot food.</w:t>
      </w:r>
    </w:p>
    <w:p w:rsidR="002270A7" w:rsidRPr="00341743" w:rsidRDefault="002270A7" w:rsidP="007F3B8A">
      <w:r w:rsidRPr="00D052E1">
        <w:rPr>
          <w:b/>
          <w:bCs/>
        </w:rPr>
        <w:t>Mubah:</w:t>
      </w:r>
      <w:r w:rsidRPr="00341743">
        <w:t xml:space="preserve"> Those actions whose performance or turning away from are equal; meaning neither gets a reward, nor punishment </w:t>
      </w:r>
      <w:r w:rsidR="007F3B8A">
        <w:t>–</w:t>
      </w:r>
      <w:r w:rsidRPr="00341743">
        <w:t xml:space="preserve"> for</w:t>
      </w:r>
      <w:r w:rsidR="007F3B8A">
        <w:t xml:space="preserve"> </w:t>
      </w:r>
      <w:r w:rsidRPr="00341743">
        <w:t>example walking or sitting.</w:t>
      </w:r>
    </w:p>
    <w:p w:rsidR="000822AF" w:rsidRDefault="000822AF" w:rsidP="000822AF">
      <w:pPr>
        <w:pStyle w:val="Heading1"/>
        <w:sectPr w:rsidR="000822AF" w:rsidSect="00624CC9">
          <w:headerReference w:type="even" r:id="rId15"/>
          <w:footnotePr>
            <w:numRestart w:val="eachPage"/>
          </w:footnotePr>
          <w:type w:val="oddPage"/>
          <w:pgSz w:w="8417" w:h="11909" w:orient="landscape" w:code="9"/>
          <w:pgMar w:top="864" w:right="576" w:bottom="864" w:left="1152" w:header="720" w:footer="720" w:gutter="0"/>
          <w:cols w:space="720"/>
          <w:titlePg/>
          <w:docGrid w:linePitch="326"/>
        </w:sectPr>
      </w:pPr>
    </w:p>
    <w:p w:rsidR="002270A7" w:rsidRPr="00341743" w:rsidRDefault="002270A7" w:rsidP="000822AF">
      <w:pPr>
        <w:pStyle w:val="Heading1"/>
      </w:pPr>
      <w:bookmarkStart w:id="42" w:name="_Toc326991705"/>
      <w:r w:rsidRPr="00341743">
        <w:lastRenderedPageBreak/>
        <w:t xml:space="preserve">Ijtihad and </w:t>
      </w:r>
      <w:r w:rsidR="007F3B8A">
        <w:t>Taqleed</w:t>
      </w:r>
      <w:bookmarkEnd w:id="42"/>
    </w:p>
    <w:p w:rsidR="002270A7" w:rsidRPr="000822AF" w:rsidRDefault="002270A7" w:rsidP="000822AF">
      <w:r w:rsidRPr="000822AF">
        <w:t xml:space="preserve">A person is able to perform the rites of Islam, either by way of </w:t>
      </w:r>
      <w:r w:rsidR="0027015E" w:rsidRPr="000822AF">
        <w:rPr>
          <w:rFonts w:eastAsiaTheme="minorEastAsia"/>
        </w:rPr>
        <w:t>“</w:t>
      </w:r>
      <w:r w:rsidRPr="000822AF">
        <w:rPr>
          <w:rStyle w:val="italics"/>
          <w:rFonts w:eastAsiaTheme="minorEastAsia"/>
        </w:rPr>
        <w:t>Ijtihad</w:t>
      </w:r>
      <w:r w:rsidR="0027015E" w:rsidRPr="000822AF">
        <w:rPr>
          <w:rFonts w:eastAsiaTheme="minorEastAsia"/>
        </w:rPr>
        <w:t>”</w:t>
      </w:r>
      <w:r w:rsidRPr="000822AF">
        <w:rPr>
          <w:rFonts w:eastAsiaTheme="minorEastAsia"/>
        </w:rPr>
        <w:t xml:space="preserve"> or </w:t>
      </w:r>
      <w:r w:rsidR="0027015E" w:rsidRPr="000822AF">
        <w:rPr>
          <w:rFonts w:eastAsiaTheme="minorEastAsia"/>
        </w:rPr>
        <w:t>“</w:t>
      </w:r>
      <w:r w:rsidR="007F3B8A">
        <w:rPr>
          <w:rStyle w:val="italics"/>
          <w:rFonts w:eastAsiaTheme="minorEastAsia"/>
        </w:rPr>
        <w:t>Taqleed</w:t>
      </w:r>
      <w:r w:rsidR="0027015E" w:rsidRPr="000822AF">
        <w:rPr>
          <w:rFonts w:eastAsiaTheme="minorEastAsia"/>
        </w:rPr>
        <w:t>”</w:t>
      </w:r>
      <w:r w:rsidRPr="000822AF">
        <w:t xml:space="preserve">. </w:t>
      </w:r>
    </w:p>
    <w:p w:rsidR="002270A7" w:rsidRPr="000822AF" w:rsidRDefault="0027015E" w:rsidP="000822AF">
      <w:r w:rsidRPr="000822AF">
        <w:t>“</w:t>
      </w:r>
      <w:r w:rsidR="002270A7" w:rsidRPr="000822AF">
        <w:t>Ijtihad</w:t>
      </w:r>
      <w:r w:rsidRPr="000822AF">
        <w:t>”</w:t>
      </w:r>
      <w:r w:rsidR="002270A7" w:rsidRPr="000822AF">
        <w:t xml:space="preserve"> refers to the intense struggle in the way of extracting the rules of Islam from their sources, of which the most important are The Holy Qur’an and the Ahadith of the Masumin </w:t>
      </w:r>
      <w:r w:rsidR="000822AF">
        <w:t>(a.s.)</w:t>
      </w:r>
      <w:r w:rsidR="002270A7" w:rsidRPr="000822AF">
        <w:t xml:space="preserve">, after learning the necessary sciences (of Islam) that enable the person to be able to extract the Ahkam from their sources. A person who has this intellectual power is called a </w:t>
      </w:r>
      <w:r w:rsidRPr="000822AF">
        <w:rPr>
          <w:rFonts w:eastAsiaTheme="minorEastAsia"/>
        </w:rPr>
        <w:t>“</w:t>
      </w:r>
      <w:r w:rsidR="002270A7" w:rsidRPr="000822AF">
        <w:rPr>
          <w:rStyle w:val="italics"/>
          <w:rFonts w:eastAsiaTheme="minorEastAsia"/>
        </w:rPr>
        <w:t>Mujtahid</w:t>
      </w:r>
      <w:r w:rsidRPr="000822AF">
        <w:rPr>
          <w:rFonts w:eastAsiaTheme="minorEastAsia"/>
        </w:rPr>
        <w:t>”</w:t>
      </w:r>
      <w:r w:rsidR="002270A7" w:rsidRPr="000822AF">
        <w:t>.</w:t>
      </w:r>
    </w:p>
    <w:p w:rsidR="002270A7" w:rsidRPr="00341743" w:rsidRDefault="0027015E" w:rsidP="000822AF">
      <w:r>
        <w:rPr>
          <w:b/>
          <w:bCs/>
        </w:rPr>
        <w:t>“</w:t>
      </w:r>
      <w:r w:rsidR="007F3B8A">
        <w:rPr>
          <w:b/>
          <w:bCs/>
        </w:rPr>
        <w:t>Taqleed</w:t>
      </w:r>
      <w:r>
        <w:rPr>
          <w:b/>
          <w:bCs/>
        </w:rPr>
        <w:t>”</w:t>
      </w:r>
      <w:r w:rsidR="002270A7" w:rsidRPr="00341743">
        <w:t xml:space="preserve"> means following and to go behind someone, and in the context of Islam, refers to following a Mujtahid; meaning a person performs his responsibilities according to the fatawa of a Mujtahid.</w:t>
      </w:r>
    </w:p>
    <w:p w:rsidR="002270A7" w:rsidRPr="000822AF" w:rsidRDefault="000822AF" w:rsidP="000822AF">
      <w:r w:rsidRPr="000822AF">
        <w:rPr>
          <w:rStyle w:val="bold"/>
        </w:rPr>
        <w:t xml:space="preserve">Issue </w:t>
      </w:r>
      <w:r w:rsidR="002270A7" w:rsidRPr="000822AF">
        <w:rPr>
          <w:rStyle w:val="bold"/>
        </w:rPr>
        <w:t>1:</w:t>
      </w:r>
      <w:r w:rsidR="002270A7" w:rsidRPr="000822AF">
        <w:t xml:space="preserve"> A Mujtahid to whom others do </w:t>
      </w:r>
      <w:r w:rsidR="007F3B8A">
        <w:t>taqleed</w:t>
      </w:r>
      <w:r w:rsidR="002270A7" w:rsidRPr="000822AF">
        <w:t xml:space="preserve">, is referred to as a </w:t>
      </w:r>
      <w:r w:rsidR="0027015E" w:rsidRPr="000822AF">
        <w:rPr>
          <w:rStyle w:val="italics"/>
          <w:rFonts w:eastAsiaTheme="minorEastAsia"/>
        </w:rPr>
        <w:t>“</w:t>
      </w:r>
      <w:r w:rsidR="002270A7" w:rsidRPr="000822AF">
        <w:rPr>
          <w:rStyle w:val="italics"/>
          <w:rFonts w:eastAsiaTheme="minorEastAsia"/>
        </w:rPr>
        <w:t xml:space="preserve">Marja’ </w:t>
      </w:r>
      <w:r w:rsidR="007F3B8A">
        <w:rPr>
          <w:rStyle w:val="italics"/>
          <w:rFonts w:eastAsiaTheme="minorEastAsia"/>
        </w:rPr>
        <w:t>Taqleed</w:t>
      </w:r>
      <w:r w:rsidR="0027015E" w:rsidRPr="000822AF">
        <w:rPr>
          <w:rStyle w:val="italics"/>
          <w:rFonts w:eastAsiaTheme="minorEastAsia"/>
        </w:rPr>
        <w:t>”</w:t>
      </w:r>
      <w:r w:rsidR="002270A7" w:rsidRPr="000822AF">
        <w:t xml:space="preserve">, and the person who does </w:t>
      </w:r>
      <w:r w:rsidR="007F3B8A">
        <w:t>taqleed</w:t>
      </w:r>
      <w:r w:rsidR="002270A7" w:rsidRPr="000822AF">
        <w:t xml:space="preserve"> is called a </w:t>
      </w:r>
      <w:r w:rsidR="0027015E" w:rsidRPr="000822AF">
        <w:rPr>
          <w:rStyle w:val="italics"/>
          <w:rFonts w:eastAsiaTheme="minorEastAsia"/>
        </w:rPr>
        <w:t>“</w:t>
      </w:r>
      <w:r w:rsidR="002270A7" w:rsidRPr="000822AF">
        <w:rPr>
          <w:rStyle w:val="italics"/>
          <w:rFonts w:eastAsiaTheme="minorEastAsia"/>
        </w:rPr>
        <w:t>Muqallid</w:t>
      </w:r>
      <w:r w:rsidR="0027015E" w:rsidRPr="000822AF">
        <w:rPr>
          <w:rStyle w:val="italics"/>
          <w:rFonts w:eastAsiaTheme="minorEastAsia"/>
        </w:rPr>
        <w:t>”</w:t>
      </w:r>
      <w:r w:rsidR="002270A7" w:rsidRPr="000822AF">
        <w:t>.</w:t>
      </w:r>
    </w:p>
    <w:p w:rsidR="002270A7" w:rsidRPr="00341743" w:rsidRDefault="000822AF" w:rsidP="000822AF">
      <w:r w:rsidRPr="000822AF">
        <w:rPr>
          <w:rStyle w:val="bold"/>
        </w:rPr>
        <w:t xml:space="preserve">Issue </w:t>
      </w:r>
      <w:r w:rsidR="002270A7" w:rsidRPr="000822AF">
        <w:rPr>
          <w:rStyle w:val="bold"/>
        </w:rPr>
        <w:t>2:</w:t>
      </w:r>
      <w:r w:rsidR="002270A7" w:rsidRPr="00341743">
        <w:t xml:space="preserve"> Someone who is not a Mujtahid, and is not able to derive the rules and commandments of Almighty Allah from their sources must do </w:t>
      </w:r>
      <w:r w:rsidR="007F3B8A">
        <w:t>taqleed</w:t>
      </w:r>
      <w:r w:rsidR="002270A7" w:rsidRPr="00341743">
        <w:t xml:space="preserve"> to a Mujtahid; meaning he must perform his responsibilities according to the fatawa (of a Mu</w:t>
      </w:r>
      <w:r w:rsidR="002270A7">
        <w:t>j</w:t>
      </w:r>
      <w:r w:rsidR="002270A7" w:rsidRPr="00341743">
        <w:t xml:space="preserve">tahid), or act according to </w:t>
      </w:r>
      <w:r w:rsidR="00132E7E">
        <w:rPr>
          <w:rStyle w:val="italics"/>
          <w:rFonts w:eastAsiaTheme="minorEastAsia"/>
        </w:rPr>
        <w:t>Ehteyaat</w:t>
      </w:r>
      <w:r w:rsidR="002270A7" w:rsidRPr="00341743">
        <w:t>.</w:t>
      </w:r>
    </w:p>
    <w:p w:rsidR="002270A7" w:rsidRPr="00341743" w:rsidRDefault="000822AF" w:rsidP="000822AF">
      <w:r w:rsidRPr="000822AF">
        <w:rPr>
          <w:rStyle w:val="bold"/>
        </w:rPr>
        <w:t xml:space="preserve">Issue </w:t>
      </w:r>
      <w:r w:rsidR="002270A7" w:rsidRPr="000822AF">
        <w:rPr>
          <w:rStyle w:val="bold"/>
        </w:rPr>
        <w:t>3:</w:t>
      </w:r>
      <w:r w:rsidR="002270A7" w:rsidRPr="00341743">
        <w:t xml:space="preserve"> Acting according to </w:t>
      </w:r>
      <w:r w:rsidR="00132E7E">
        <w:t>Ehteyaat</w:t>
      </w:r>
      <w:r w:rsidR="002270A7" w:rsidRPr="00341743">
        <w:t xml:space="preserve"> means that one performs ones actions in such a way that he has certainty that he has fulfilled his responsibility (to Almighty Allah). For example, if a group of Mujtahidin considers an action haram, and another group does not consider that action haram, one would not perform that action; and if some Mujtahidin consider an action wajib and others consider it mustahab he would perform that action.</w:t>
      </w:r>
    </w:p>
    <w:p w:rsidR="002270A7" w:rsidRPr="00341743" w:rsidRDefault="000822AF" w:rsidP="000822AF">
      <w:r w:rsidRPr="000822AF">
        <w:rPr>
          <w:rStyle w:val="bold"/>
        </w:rPr>
        <w:t xml:space="preserve">Issue </w:t>
      </w:r>
      <w:r w:rsidR="002270A7" w:rsidRPr="000822AF">
        <w:rPr>
          <w:rStyle w:val="bold"/>
        </w:rPr>
        <w:t>4:</w:t>
      </w:r>
      <w:r w:rsidR="002270A7" w:rsidRPr="00341743">
        <w:t xml:space="preserve"> The responsibility of most people in the rules of Islam is to perform </w:t>
      </w:r>
      <w:r w:rsidR="007F3B8A">
        <w:t>taqleed</w:t>
      </w:r>
      <w:r w:rsidR="002270A7" w:rsidRPr="00341743">
        <w:t xml:space="preserve">, because the numbers of people who are able to perform the rules of Islam by reaching Ijtihad or by practicing </w:t>
      </w:r>
      <w:r w:rsidR="00132E7E">
        <w:t>Ehteyaat</w:t>
      </w:r>
      <w:r w:rsidR="002270A7" w:rsidRPr="00341743">
        <w:t xml:space="preserve"> are few in.</w:t>
      </w:r>
    </w:p>
    <w:p w:rsidR="002270A7" w:rsidRPr="00341743" w:rsidRDefault="00C02DA7" w:rsidP="00C02DA7">
      <w:r w:rsidRPr="00C02DA7">
        <w:rPr>
          <w:rStyle w:val="bold"/>
        </w:rPr>
        <w:t>Issue</w:t>
      </w:r>
      <w:r w:rsidR="002270A7" w:rsidRPr="00C02DA7">
        <w:rPr>
          <w:rStyle w:val="bold"/>
        </w:rPr>
        <w:t xml:space="preserve"> 5:</w:t>
      </w:r>
      <w:r w:rsidR="002270A7" w:rsidRPr="00341743">
        <w:t xml:space="preserve"> The Mujtahid, to whom one does </w:t>
      </w:r>
      <w:r w:rsidR="007F3B8A">
        <w:t>taqleed</w:t>
      </w:r>
      <w:r w:rsidR="002270A7" w:rsidRPr="00341743">
        <w:t xml:space="preserve"> to, must be: </w:t>
      </w:r>
    </w:p>
    <w:p w:rsidR="002270A7" w:rsidRPr="00AC3681" w:rsidRDefault="00C02DA7" w:rsidP="00C02DA7">
      <w:pPr>
        <w:pStyle w:val="indent"/>
      </w:pPr>
      <w:r w:rsidRPr="00C02DA7">
        <w:rPr>
          <w:rStyle w:val="dixieland"/>
        </w:rPr>
        <w:lastRenderedPageBreak/>
        <w:t></w:t>
      </w:r>
      <w:r>
        <w:tab/>
      </w:r>
      <w:r w:rsidR="002270A7" w:rsidRPr="00AC3681">
        <w:t xml:space="preserve">Just (Adil) </w:t>
      </w:r>
    </w:p>
    <w:p w:rsidR="002270A7" w:rsidRPr="00AC3681" w:rsidRDefault="00C02DA7" w:rsidP="00C02DA7">
      <w:pPr>
        <w:pStyle w:val="indent"/>
      </w:pPr>
      <w:r w:rsidRPr="00C02DA7">
        <w:rPr>
          <w:rStyle w:val="dixieland"/>
        </w:rPr>
        <w:t></w:t>
      </w:r>
      <w:r>
        <w:tab/>
      </w:r>
      <w:r w:rsidR="002270A7" w:rsidRPr="00AC3681">
        <w:t>Male</w:t>
      </w:r>
    </w:p>
    <w:p w:rsidR="002270A7" w:rsidRPr="00AC3681" w:rsidRDefault="00C02DA7" w:rsidP="00C02DA7">
      <w:pPr>
        <w:pStyle w:val="indent"/>
      </w:pPr>
      <w:r w:rsidRPr="00C02DA7">
        <w:rPr>
          <w:rStyle w:val="dixieland"/>
        </w:rPr>
        <w:t></w:t>
      </w:r>
      <w:r>
        <w:tab/>
      </w:r>
      <w:r w:rsidR="002270A7" w:rsidRPr="00AC3681">
        <w:t>Living</w:t>
      </w:r>
    </w:p>
    <w:p w:rsidR="002270A7" w:rsidRPr="00AC3681" w:rsidRDefault="00C02DA7" w:rsidP="00C02DA7">
      <w:pPr>
        <w:pStyle w:val="indent"/>
      </w:pPr>
      <w:r w:rsidRPr="00C02DA7">
        <w:rPr>
          <w:rStyle w:val="dixieland"/>
        </w:rPr>
        <w:t></w:t>
      </w:r>
      <w:r>
        <w:tab/>
      </w:r>
      <w:r w:rsidR="002270A7" w:rsidRPr="00AC3681">
        <w:t>Baligh</w:t>
      </w:r>
    </w:p>
    <w:p w:rsidR="002270A7" w:rsidRPr="00AC3681" w:rsidRDefault="00C02DA7" w:rsidP="00C02DA7">
      <w:pPr>
        <w:pStyle w:val="indent"/>
      </w:pPr>
      <w:r w:rsidRPr="00C02DA7">
        <w:rPr>
          <w:rStyle w:val="dixieland"/>
        </w:rPr>
        <w:t></w:t>
      </w:r>
      <w:r>
        <w:tab/>
        <w:t>Shia Isna Ashari</w:t>
      </w:r>
    </w:p>
    <w:p w:rsidR="002270A7" w:rsidRPr="00AC3681" w:rsidRDefault="00C02DA7" w:rsidP="00C02DA7">
      <w:pPr>
        <w:pStyle w:val="indent"/>
      </w:pPr>
      <w:r w:rsidRPr="00C02DA7">
        <w:rPr>
          <w:rStyle w:val="dixieland"/>
        </w:rPr>
        <w:t></w:t>
      </w:r>
      <w:r>
        <w:tab/>
      </w:r>
      <w:r w:rsidR="002270A7" w:rsidRPr="00AC3681">
        <w:t>In the rulings where is it clear that there are differences, must be</w:t>
      </w:r>
      <w:r w:rsidR="002270A7">
        <w:t xml:space="preserve"> the most knowledgeable (A’lam).</w:t>
      </w:r>
    </w:p>
    <w:p w:rsidR="002270A7" w:rsidRPr="00341743" w:rsidRDefault="00C02DA7" w:rsidP="00C02DA7">
      <w:r w:rsidRPr="00C02DA7">
        <w:rPr>
          <w:rStyle w:val="bold"/>
        </w:rPr>
        <w:t xml:space="preserve">Issue </w:t>
      </w:r>
      <w:r w:rsidR="002270A7" w:rsidRPr="00C02DA7">
        <w:rPr>
          <w:rStyle w:val="bold"/>
        </w:rPr>
        <w:t>6:</w:t>
      </w:r>
      <w:r w:rsidR="002270A7" w:rsidRPr="00341743">
        <w:t xml:space="preserve"> If the Mujtahid, to whom a person is doing </w:t>
      </w:r>
      <w:r w:rsidR="007F3B8A">
        <w:t>taqleed</w:t>
      </w:r>
      <w:r w:rsidR="002270A7" w:rsidRPr="00341743">
        <w:t xml:space="preserve"> to, passes away and he was more knowledgeable than the other Mujtahidin who are living, the Muqallid must stay on the </w:t>
      </w:r>
      <w:r w:rsidR="007F3B8A">
        <w:t>taqleed</w:t>
      </w:r>
      <w:r w:rsidR="002270A7" w:rsidRPr="00341743">
        <w:t xml:space="preserve"> of the Mujtahid who passed away. But if among the Mujtahidin who are alive, one is more knowledgeable that the one who passed away, one must do </w:t>
      </w:r>
      <w:r w:rsidR="007F3B8A">
        <w:t>taqleed</w:t>
      </w:r>
      <w:r w:rsidR="002270A7" w:rsidRPr="00341743">
        <w:t xml:space="preserve"> to that Mujtahid who is alive and who is the most knowledgeable.</w:t>
      </w:r>
    </w:p>
    <w:p w:rsidR="002270A7" w:rsidRPr="00341743" w:rsidRDefault="00C02DA7" w:rsidP="00C02DA7">
      <w:r w:rsidRPr="00C02DA7">
        <w:rPr>
          <w:rStyle w:val="bold"/>
        </w:rPr>
        <w:t>Issue</w:t>
      </w:r>
      <w:r w:rsidR="002270A7" w:rsidRPr="00C02DA7">
        <w:rPr>
          <w:rStyle w:val="bold"/>
        </w:rPr>
        <w:t xml:space="preserve"> 7:</w:t>
      </w:r>
      <w:r w:rsidR="002270A7" w:rsidRPr="00341743">
        <w:t xml:space="preserve"> A</w:t>
      </w:r>
      <w:r w:rsidR="002270A7">
        <w:t>’</w:t>
      </w:r>
      <w:r w:rsidR="002270A7" w:rsidRPr="00341743">
        <w:t>lam is that person who is the most strong from among the Mujtahidin in extracting the rules of Islam from their sources.</w:t>
      </w:r>
    </w:p>
    <w:p w:rsidR="002270A7" w:rsidRPr="00341743" w:rsidRDefault="00C02DA7" w:rsidP="00C02DA7">
      <w:r w:rsidRPr="00C02DA7">
        <w:rPr>
          <w:rStyle w:val="bold"/>
        </w:rPr>
        <w:t>Issue</w:t>
      </w:r>
      <w:r w:rsidR="002270A7" w:rsidRPr="00C02DA7">
        <w:rPr>
          <w:rStyle w:val="bold"/>
        </w:rPr>
        <w:t xml:space="preserve"> 8:</w:t>
      </w:r>
      <w:r w:rsidR="002270A7" w:rsidRPr="00341743">
        <w:t xml:space="preserve"> There are three ways to distinguish the Mujtahid and the most knowledgeable:</w:t>
      </w:r>
    </w:p>
    <w:p w:rsidR="002270A7" w:rsidRPr="00AC3681" w:rsidRDefault="00C02DA7" w:rsidP="00C02DA7">
      <w:pPr>
        <w:pStyle w:val="indent"/>
      </w:pPr>
      <w:r w:rsidRPr="00C02DA7">
        <w:rPr>
          <w:rStyle w:val="dixieland"/>
        </w:rPr>
        <w:t></w:t>
      </w:r>
      <w:r>
        <w:tab/>
      </w:r>
      <w:r w:rsidR="002270A7" w:rsidRPr="00AC3681">
        <w:t xml:space="preserve">A person himself has certainty; for example he himself is of the </w:t>
      </w:r>
      <w:r w:rsidR="0027015E">
        <w:t>“</w:t>
      </w:r>
      <w:r w:rsidR="002270A7" w:rsidRPr="00AC3681">
        <w:t>People of Knowledge</w:t>
      </w:r>
      <w:r w:rsidR="0027015E">
        <w:t>”</w:t>
      </w:r>
      <w:r w:rsidR="002270A7" w:rsidRPr="00AC3681">
        <w:t xml:space="preserve"> and himself is able to discern who is a Mujtahid and A</w:t>
      </w:r>
      <w:r w:rsidR="002270A7">
        <w:t>’</w:t>
      </w:r>
      <w:r w:rsidR="002270A7" w:rsidRPr="00AC3681">
        <w:t>lam.</w:t>
      </w:r>
    </w:p>
    <w:p w:rsidR="002270A7" w:rsidRPr="00AC3681" w:rsidRDefault="00C02DA7" w:rsidP="00C02DA7">
      <w:pPr>
        <w:pStyle w:val="indent"/>
      </w:pPr>
      <w:r w:rsidRPr="00C02DA7">
        <w:rPr>
          <w:rStyle w:val="dixieland"/>
        </w:rPr>
        <w:t></w:t>
      </w:r>
      <w:r>
        <w:tab/>
      </w:r>
      <w:r w:rsidR="002270A7" w:rsidRPr="00AC3681">
        <w:t>The statement of two knowledgeable and Just people, who are able to discern who is a Mujtahid and A</w:t>
      </w:r>
      <w:r w:rsidR="002270A7">
        <w:t>’</w:t>
      </w:r>
      <w:r w:rsidR="002270A7" w:rsidRPr="00AC3681">
        <w:t>lam, on the condition that two knowledgeable and Just people do not go against their statement, and if someone goes against their statement, the statement of a person whose investigation was deeper should be accepted, and even if one person whom one has trust in, states that one is a Mujtahid or A</w:t>
      </w:r>
      <w:r w:rsidR="002270A7">
        <w:t>’</w:t>
      </w:r>
      <w:r w:rsidR="002270A7" w:rsidRPr="00AC3681">
        <w:t>lam.</w:t>
      </w:r>
    </w:p>
    <w:p w:rsidR="002270A7" w:rsidRPr="00AC3681" w:rsidRDefault="00C02DA7" w:rsidP="00C02DA7">
      <w:pPr>
        <w:pStyle w:val="indent"/>
      </w:pPr>
      <w:r w:rsidRPr="00C02DA7">
        <w:rPr>
          <w:rStyle w:val="dixieland"/>
        </w:rPr>
        <w:t></w:t>
      </w:r>
      <w:r>
        <w:tab/>
      </w:r>
      <w:r w:rsidR="002270A7" w:rsidRPr="00AC3681">
        <w:t xml:space="preserve">A group of the </w:t>
      </w:r>
      <w:r w:rsidR="0027015E">
        <w:t>“</w:t>
      </w:r>
      <w:r w:rsidR="002270A7" w:rsidRPr="00AC3681">
        <w:t>People of Knowledge</w:t>
      </w:r>
      <w:r w:rsidR="0027015E">
        <w:t>”</w:t>
      </w:r>
      <w:r w:rsidR="002270A7" w:rsidRPr="00AC3681">
        <w:t xml:space="preserve"> who are able to determine who are a Mujtahid and A</w:t>
      </w:r>
      <w:r w:rsidR="002270A7">
        <w:t>’</w:t>
      </w:r>
      <w:r w:rsidR="002270A7" w:rsidRPr="00AC3681">
        <w:t>lam, if they verify who is a Mujtahid or A</w:t>
      </w:r>
      <w:r w:rsidR="002270A7">
        <w:t>’</w:t>
      </w:r>
      <w:r w:rsidR="002270A7" w:rsidRPr="00AC3681">
        <w:t>lam, and if one finds certainty in their words.</w:t>
      </w:r>
    </w:p>
    <w:p w:rsidR="002270A7" w:rsidRPr="00341743" w:rsidRDefault="00C02DA7" w:rsidP="00C02DA7">
      <w:r w:rsidRPr="00C02DA7">
        <w:rPr>
          <w:rStyle w:val="bold"/>
        </w:rPr>
        <w:t xml:space="preserve">Issue </w:t>
      </w:r>
      <w:r w:rsidR="002270A7" w:rsidRPr="00C02DA7">
        <w:rPr>
          <w:rStyle w:val="bold"/>
        </w:rPr>
        <w:t>9:</w:t>
      </w:r>
      <w:r w:rsidR="002270A7" w:rsidRPr="00341743">
        <w:t xml:space="preserve"> The ways to obtain the fatawa of the Mujtahid are: </w:t>
      </w:r>
    </w:p>
    <w:p w:rsidR="002270A7" w:rsidRPr="00AC3681" w:rsidRDefault="00C02DA7" w:rsidP="00C02DA7">
      <w:pPr>
        <w:pStyle w:val="indent"/>
      </w:pPr>
      <w:r w:rsidRPr="00C02DA7">
        <w:rPr>
          <w:rStyle w:val="dixieland"/>
        </w:rPr>
        <w:lastRenderedPageBreak/>
        <w:t></w:t>
      </w:r>
      <w:r>
        <w:tab/>
      </w:r>
      <w:r w:rsidR="002270A7" w:rsidRPr="00AC3681">
        <w:t>Hearing it from the Mujtahid himself</w:t>
      </w:r>
    </w:p>
    <w:p w:rsidR="002270A7" w:rsidRPr="00AC3681" w:rsidRDefault="00C02DA7" w:rsidP="00C02DA7">
      <w:pPr>
        <w:pStyle w:val="indent"/>
      </w:pPr>
      <w:r w:rsidRPr="00C02DA7">
        <w:rPr>
          <w:rStyle w:val="dixieland"/>
        </w:rPr>
        <w:t></w:t>
      </w:r>
      <w:r>
        <w:tab/>
      </w:r>
      <w:r w:rsidR="002270A7" w:rsidRPr="00AC3681">
        <w:t>Hearing it from two Just people</w:t>
      </w:r>
    </w:p>
    <w:p w:rsidR="002270A7" w:rsidRPr="00AC3681" w:rsidRDefault="00C02DA7" w:rsidP="00C02DA7">
      <w:pPr>
        <w:pStyle w:val="indent"/>
      </w:pPr>
      <w:r w:rsidRPr="00C02DA7">
        <w:rPr>
          <w:rStyle w:val="dixieland"/>
        </w:rPr>
        <w:t></w:t>
      </w:r>
      <w:r>
        <w:tab/>
      </w:r>
      <w:r w:rsidR="002270A7" w:rsidRPr="00AC3681">
        <w:t>Hearing it from even one person in whom one has certainty in his words.</w:t>
      </w:r>
    </w:p>
    <w:p w:rsidR="002270A7" w:rsidRPr="00AC3681" w:rsidRDefault="00C02DA7" w:rsidP="00C02DA7">
      <w:pPr>
        <w:pStyle w:val="indent"/>
      </w:pPr>
      <w:r w:rsidRPr="00C02DA7">
        <w:rPr>
          <w:rStyle w:val="dixieland"/>
        </w:rPr>
        <w:t></w:t>
      </w:r>
      <w:r>
        <w:tab/>
      </w:r>
      <w:r w:rsidR="002270A7" w:rsidRPr="00AC3681">
        <w:t xml:space="preserve">Seeing it in the Resalah of the Mujtahid, as long as one has certainty in its authenticity. </w:t>
      </w:r>
    </w:p>
    <w:p w:rsidR="002270A7" w:rsidRPr="00341743" w:rsidRDefault="00C02DA7" w:rsidP="00C02DA7">
      <w:r w:rsidRPr="00C02DA7">
        <w:rPr>
          <w:rStyle w:val="bold"/>
        </w:rPr>
        <w:t>Issue</w:t>
      </w:r>
      <w:r w:rsidR="002270A7" w:rsidRPr="00C02DA7">
        <w:rPr>
          <w:rStyle w:val="bold"/>
        </w:rPr>
        <w:t xml:space="preserve"> 10:</w:t>
      </w:r>
      <w:r w:rsidR="002270A7" w:rsidRPr="00341743">
        <w:t xml:space="preserve"> If a person does not know if the fatwa of the Mujtahid has changed or not, and even if he has a doubt that his fatwa has changed, he is able to act upon that which is written in the Resalah, and it is not necessary for him to do any investigation.</w:t>
      </w:r>
    </w:p>
    <w:p w:rsidR="002270A7" w:rsidRPr="00341743" w:rsidRDefault="00C02DA7" w:rsidP="00C02DA7">
      <w:r w:rsidRPr="00C02DA7">
        <w:rPr>
          <w:rStyle w:val="bold"/>
        </w:rPr>
        <w:t>Issue</w:t>
      </w:r>
      <w:r w:rsidR="002270A7" w:rsidRPr="00C02DA7">
        <w:rPr>
          <w:rStyle w:val="bold"/>
        </w:rPr>
        <w:t xml:space="preserve"> 11:</w:t>
      </w:r>
      <w:r w:rsidR="002270A7" w:rsidRPr="00341743">
        <w:t xml:space="preserve"> It is wajib (mandatory) that a person learns those rules which he will always be in need of.</w:t>
      </w:r>
    </w:p>
    <w:p w:rsidR="002270A7" w:rsidRPr="00341743" w:rsidRDefault="002270A7" w:rsidP="00925AE8">
      <w:pPr>
        <w:pStyle w:val="Heading3"/>
      </w:pPr>
      <w:bookmarkStart w:id="43" w:name="_Toc326991706"/>
      <w:r w:rsidRPr="00341743">
        <w:t xml:space="preserve">The difference between </w:t>
      </w:r>
      <w:r w:rsidR="00132E7E">
        <w:t>Ehteyaat</w:t>
      </w:r>
      <w:r w:rsidRPr="00341743">
        <w:t xml:space="preserve"> Mustahab and </w:t>
      </w:r>
      <w:r w:rsidR="00132E7E">
        <w:t>Ehteyaat</w:t>
      </w:r>
      <w:r w:rsidRPr="00341743">
        <w:t xml:space="preserve"> Wajib</w:t>
      </w:r>
      <w:bookmarkEnd w:id="43"/>
    </w:p>
    <w:p w:rsidR="002270A7" w:rsidRPr="00341743" w:rsidRDefault="00C02DA7" w:rsidP="00C02DA7">
      <w:r w:rsidRPr="00C02DA7">
        <w:rPr>
          <w:rStyle w:val="bold"/>
        </w:rPr>
        <w:t xml:space="preserve">Issue </w:t>
      </w:r>
      <w:r w:rsidR="002270A7" w:rsidRPr="00C02DA7">
        <w:rPr>
          <w:rStyle w:val="bold"/>
        </w:rPr>
        <w:t>12:</w:t>
      </w:r>
      <w:r w:rsidR="002270A7" w:rsidRPr="00341743">
        <w:t xml:space="preserve"> </w:t>
      </w:r>
      <w:r w:rsidR="00132E7E">
        <w:t>Ehteyaat</w:t>
      </w:r>
      <w:r w:rsidR="002270A7" w:rsidRPr="00341743">
        <w:t xml:space="preserve"> Mustahab always accompanies a fatwa, meaning, in that ruling, along with the Mujtahid expressing his opinion, he also gives a precautionary measure, and in that ruling, the Muqallid can act either according to the fatwa or the </w:t>
      </w:r>
      <w:r w:rsidR="00132E7E">
        <w:t>Ehteyaat</w:t>
      </w:r>
      <w:r w:rsidR="002270A7" w:rsidRPr="00341743">
        <w:t xml:space="preserve">, and is not allowed to refer to another Mujtahid. An example of this is: </w:t>
      </w:r>
    </w:p>
    <w:p w:rsidR="002270A7" w:rsidRPr="00C02DA7" w:rsidRDefault="002270A7" w:rsidP="00C02DA7">
      <w:pPr>
        <w:pStyle w:val="bold-italics"/>
      </w:pPr>
      <w:r w:rsidRPr="00C02DA7">
        <w:t xml:space="preserve">Washing a najis dish in Kurr Water once makes the dish tahir, although the </w:t>
      </w:r>
      <w:r w:rsidR="00132E7E">
        <w:t>Ehteyaat</w:t>
      </w:r>
      <w:r w:rsidRPr="00C02DA7">
        <w:t xml:space="preserve"> is that it is washed three times.</w:t>
      </w:r>
    </w:p>
    <w:p w:rsidR="002270A7" w:rsidRPr="00341743" w:rsidRDefault="00132E7E" w:rsidP="007F3B8A">
      <w:r>
        <w:rPr>
          <w:rStyle w:val="italics"/>
          <w:rFonts w:eastAsiaTheme="minorEastAsia"/>
        </w:rPr>
        <w:t>Ehteyaat</w:t>
      </w:r>
      <w:r w:rsidR="002270A7" w:rsidRPr="00C02DA7">
        <w:rPr>
          <w:rStyle w:val="italics"/>
          <w:rFonts w:eastAsiaTheme="minorEastAsia"/>
        </w:rPr>
        <w:t xml:space="preserve"> Wajib</w:t>
      </w:r>
      <w:r w:rsidR="002270A7" w:rsidRPr="00341743">
        <w:t xml:space="preserve"> does not accompany a fatwa, and the Muqallid must act according to that </w:t>
      </w:r>
      <w:r>
        <w:t>Ehteyaat</w:t>
      </w:r>
      <w:r w:rsidR="002270A7" w:rsidRPr="00341743">
        <w:t xml:space="preserve">, but he is also able to refer this rule to another Mujtahid (perform Ruju) to whom it is permissible to do </w:t>
      </w:r>
      <w:r w:rsidR="007F3B8A">
        <w:t>taqleed</w:t>
      </w:r>
      <w:r w:rsidR="002270A7" w:rsidRPr="00341743">
        <w:t xml:space="preserve"> to </w:t>
      </w:r>
      <w:r w:rsidR="007F3B8A">
        <w:t>–</w:t>
      </w:r>
      <w:r w:rsidR="002270A7" w:rsidRPr="00341743">
        <w:t xml:space="preserve"> for</w:t>
      </w:r>
      <w:r w:rsidR="007F3B8A">
        <w:t xml:space="preserve"> </w:t>
      </w:r>
      <w:r w:rsidR="002270A7" w:rsidRPr="00341743">
        <w:t>example:</w:t>
      </w:r>
    </w:p>
    <w:p w:rsidR="002270A7" w:rsidRPr="00341743" w:rsidRDefault="002270A7" w:rsidP="00C02DA7">
      <w:pPr>
        <w:pStyle w:val="bold-italics"/>
      </w:pPr>
      <w:r w:rsidRPr="00341743">
        <w:t xml:space="preserve">The </w:t>
      </w:r>
      <w:r w:rsidR="00132E7E">
        <w:t>Ehteyaat</w:t>
      </w:r>
      <w:r w:rsidRPr="00341743">
        <w:t xml:space="preserve"> is that one does not perform sajdah on the leaf of the grape tree.</w:t>
      </w:r>
    </w:p>
    <w:p w:rsidR="00C02DA7" w:rsidRDefault="00C02DA7" w:rsidP="002270A7">
      <w:pPr>
        <w:pStyle w:val="Heading1"/>
        <w:sectPr w:rsidR="00C02DA7" w:rsidSect="00624CC9">
          <w:footnotePr>
            <w:numRestart w:val="eachPage"/>
          </w:footnotePr>
          <w:pgSz w:w="8417" w:h="11909" w:orient="landscape" w:code="9"/>
          <w:pgMar w:top="864" w:right="576" w:bottom="864" w:left="1152" w:header="720" w:footer="720" w:gutter="0"/>
          <w:cols w:space="720"/>
          <w:titlePg/>
          <w:docGrid w:linePitch="326"/>
        </w:sectPr>
      </w:pPr>
    </w:p>
    <w:p w:rsidR="002270A7" w:rsidRPr="00341743" w:rsidRDefault="002270A7" w:rsidP="002270A7">
      <w:pPr>
        <w:pStyle w:val="Heading1"/>
      </w:pPr>
      <w:bookmarkStart w:id="44" w:name="_Toc326991707"/>
      <w:r w:rsidRPr="00341743">
        <w:lastRenderedPageBreak/>
        <w:t>Taharat</w:t>
      </w:r>
      <w:bookmarkEnd w:id="44"/>
    </w:p>
    <w:p w:rsidR="002270A7" w:rsidRPr="00341743" w:rsidRDefault="002270A7" w:rsidP="00C02DA7">
      <w:r w:rsidRPr="00341743">
        <w:t>Taharat (cleanliness) and keeping a clean body and surroundings are very important in Islam. Everyone must refrain from eating and drinking those things which are najis; and the clothing that one wears for Salat, which is the best of actions in worshipping Almighty Allah, must be clean, and it is best that they are the most pure of clothing. Because of this, it is necessary to know what things are najis and if something is najis, the method of making them tahir.</w:t>
      </w:r>
    </w:p>
    <w:p w:rsidR="002270A7" w:rsidRPr="00341743" w:rsidRDefault="00C02DA7" w:rsidP="00C02DA7">
      <w:r w:rsidRPr="00C02DA7">
        <w:rPr>
          <w:rStyle w:val="bold"/>
        </w:rPr>
        <w:t xml:space="preserve">Issue </w:t>
      </w:r>
      <w:r w:rsidR="002270A7" w:rsidRPr="00C02DA7">
        <w:rPr>
          <w:rStyle w:val="bold"/>
        </w:rPr>
        <w:t>13:</w:t>
      </w:r>
      <w:r w:rsidR="002270A7" w:rsidRPr="00341743">
        <w:t xml:space="preserve"> Everything that exists is tahir except for eleven things, and those things that come into contact with them also become najis.</w:t>
      </w:r>
    </w:p>
    <w:p w:rsidR="002270A7" w:rsidRPr="00341743" w:rsidRDefault="00C02DA7" w:rsidP="00C02DA7">
      <w:r w:rsidRPr="00C02DA7">
        <w:rPr>
          <w:rStyle w:val="bold"/>
        </w:rPr>
        <w:t xml:space="preserve">Issue </w:t>
      </w:r>
      <w:r w:rsidR="002270A7" w:rsidRPr="00C02DA7">
        <w:rPr>
          <w:rStyle w:val="bold"/>
        </w:rPr>
        <w:t>14:</w:t>
      </w:r>
      <w:r w:rsidR="002270A7" w:rsidRPr="00341743">
        <w:t xml:space="preserve"> The things which are najis are the following:</w:t>
      </w:r>
    </w:p>
    <w:p w:rsidR="002270A7" w:rsidRPr="00341743" w:rsidRDefault="002270A7" w:rsidP="001512CA">
      <w:pPr>
        <w:pStyle w:val="indent"/>
      </w:pPr>
      <w:r w:rsidRPr="00341743">
        <w:t>1.</w:t>
      </w:r>
      <w:r w:rsidR="001512CA">
        <w:tab/>
      </w:r>
      <w:r w:rsidRPr="00341743">
        <w:t>Urine</w:t>
      </w:r>
    </w:p>
    <w:p w:rsidR="002270A7" w:rsidRPr="00341743" w:rsidRDefault="002270A7" w:rsidP="001512CA">
      <w:pPr>
        <w:pStyle w:val="indent"/>
      </w:pPr>
      <w:r w:rsidRPr="00341743">
        <w:t>2.</w:t>
      </w:r>
      <w:r w:rsidR="001512CA">
        <w:tab/>
      </w:r>
      <w:r w:rsidRPr="00341743">
        <w:t>Stool</w:t>
      </w:r>
    </w:p>
    <w:p w:rsidR="002270A7" w:rsidRPr="00341743" w:rsidRDefault="002270A7" w:rsidP="001512CA">
      <w:pPr>
        <w:pStyle w:val="indent"/>
      </w:pPr>
      <w:r w:rsidRPr="00341743">
        <w:t>3.</w:t>
      </w:r>
      <w:r w:rsidR="001512CA">
        <w:tab/>
      </w:r>
      <w:r w:rsidRPr="00341743">
        <w:t>Semen</w:t>
      </w:r>
    </w:p>
    <w:p w:rsidR="002270A7" w:rsidRPr="00341743" w:rsidRDefault="002270A7" w:rsidP="001512CA">
      <w:pPr>
        <w:pStyle w:val="indent"/>
      </w:pPr>
      <w:r w:rsidRPr="00341743">
        <w:t>4.</w:t>
      </w:r>
      <w:r w:rsidR="001512CA">
        <w:tab/>
      </w:r>
      <w:r w:rsidRPr="00341743">
        <w:t>Corpse</w:t>
      </w:r>
    </w:p>
    <w:p w:rsidR="002270A7" w:rsidRPr="00341743" w:rsidRDefault="002270A7" w:rsidP="001512CA">
      <w:pPr>
        <w:pStyle w:val="indent"/>
      </w:pPr>
      <w:r w:rsidRPr="00341743">
        <w:t>5.</w:t>
      </w:r>
      <w:r w:rsidR="001512CA">
        <w:tab/>
      </w:r>
      <w:r w:rsidRPr="00341743">
        <w:t>Blood</w:t>
      </w:r>
    </w:p>
    <w:p w:rsidR="002270A7" w:rsidRPr="00341743" w:rsidRDefault="002270A7" w:rsidP="001512CA">
      <w:pPr>
        <w:pStyle w:val="indent"/>
      </w:pPr>
      <w:r w:rsidRPr="00341743">
        <w:t>6.</w:t>
      </w:r>
      <w:r w:rsidR="001512CA">
        <w:tab/>
      </w:r>
      <w:r w:rsidRPr="00341743">
        <w:t>Dog</w:t>
      </w:r>
    </w:p>
    <w:p w:rsidR="002270A7" w:rsidRPr="00341743" w:rsidRDefault="002270A7" w:rsidP="001512CA">
      <w:pPr>
        <w:pStyle w:val="indent"/>
      </w:pPr>
      <w:r w:rsidRPr="00341743">
        <w:t xml:space="preserve">7. </w:t>
      </w:r>
      <w:r w:rsidR="001512CA">
        <w:tab/>
      </w:r>
      <w:r w:rsidRPr="00341743">
        <w:t>Pig</w:t>
      </w:r>
    </w:p>
    <w:p w:rsidR="002270A7" w:rsidRPr="00341743" w:rsidRDefault="002270A7" w:rsidP="001512CA">
      <w:pPr>
        <w:pStyle w:val="indent"/>
      </w:pPr>
      <w:r w:rsidRPr="00341743">
        <w:t>8.</w:t>
      </w:r>
      <w:r w:rsidR="001512CA">
        <w:tab/>
      </w:r>
      <w:r w:rsidRPr="00341743">
        <w:t>Alcohol</w:t>
      </w:r>
    </w:p>
    <w:p w:rsidR="002270A7" w:rsidRPr="00341743" w:rsidRDefault="002270A7" w:rsidP="001512CA">
      <w:pPr>
        <w:pStyle w:val="indent"/>
      </w:pPr>
      <w:r w:rsidRPr="00341743">
        <w:t>9.</w:t>
      </w:r>
      <w:r w:rsidR="001512CA">
        <w:tab/>
      </w:r>
      <w:r w:rsidRPr="00341743">
        <w:t xml:space="preserve">Beer (According to </w:t>
      </w:r>
      <w:r w:rsidR="00132E7E">
        <w:t>Ehteyaat</w:t>
      </w:r>
      <w:r w:rsidRPr="00341743">
        <w:t xml:space="preserve"> Wajib)</w:t>
      </w:r>
    </w:p>
    <w:p w:rsidR="002270A7" w:rsidRPr="00341743" w:rsidRDefault="002270A7" w:rsidP="001512CA">
      <w:pPr>
        <w:pStyle w:val="indent"/>
      </w:pPr>
      <w:r w:rsidRPr="00341743">
        <w:t>10.</w:t>
      </w:r>
      <w:r w:rsidR="001512CA">
        <w:tab/>
      </w:r>
      <w:r w:rsidRPr="00341743">
        <w:t>Kafir</w:t>
      </w:r>
    </w:p>
    <w:p w:rsidR="002270A7" w:rsidRPr="00341743" w:rsidRDefault="002270A7" w:rsidP="001512CA">
      <w:pPr>
        <w:pStyle w:val="indent"/>
      </w:pPr>
      <w:r w:rsidRPr="00341743">
        <w:t>11.</w:t>
      </w:r>
      <w:r w:rsidR="001512CA">
        <w:tab/>
      </w:r>
      <w:r w:rsidRPr="00341743">
        <w:t>The sweat of a najis eating animal.</w:t>
      </w:r>
    </w:p>
    <w:p w:rsidR="002270A7" w:rsidRPr="00341743" w:rsidRDefault="001512CA" w:rsidP="001512CA">
      <w:r w:rsidRPr="001512CA">
        <w:rPr>
          <w:rStyle w:val="bold"/>
        </w:rPr>
        <w:t xml:space="preserve">Issue </w:t>
      </w:r>
      <w:r w:rsidR="002270A7" w:rsidRPr="001512CA">
        <w:rPr>
          <w:rStyle w:val="bold"/>
        </w:rPr>
        <w:t>15:</w:t>
      </w:r>
      <w:r w:rsidR="002270A7" w:rsidRPr="00341743">
        <w:t xml:space="preserve"> The urine and stool of humans and all animals</w:t>
      </w:r>
      <w:r w:rsidR="002270A7">
        <w:t>,</w:t>
      </w:r>
      <w:r w:rsidR="002270A7" w:rsidRPr="00341743">
        <w:t xml:space="preserve"> whose meat </w:t>
      </w:r>
      <w:r w:rsidR="002270A7">
        <w:t>is haram and whose blood gushes,</w:t>
      </w:r>
      <w:r w:rsidR="002270A7" w:rsidRPr="00341743">
        <w:t xml:space="preserve"> are najis.</w:t>
      </w:r>
    </w:p>
    <w:p w:rsidR="002270A7" w:rsidRPr="00341743" w:rsidRDefault="001512CA" w:rsidP="001512CA">
      <w:r w:rsidRPr="001512CA">
        <w:rPr>
          <w:rStyle w:val="bold"/>
        </w:rPr>
        <w:t>Issue</w:t>
      </w:r>
      <w:r w:rsidR="002270A7" w:rsidRPr="001512CA">
        <w:rPr>
          <w:rStyle w:val="bold"/>
        </w:rPr>
        <w:t xml:space="preserve"> 16:</w:t>
      </w:r>
      <w:r w:rsidR="002270A7" w:rsidRPr="00341743">
        <w:t xml:space="preserve"> Animals are in two categories: some have blood that gushes out;</w:t>
      </w:r>
      <w:r w:rsidR="002270A7">
        <w:t xml:space="preserve"> </w:t>
      </w:r>
      <w:r w:rsidR="002270A7" w:rsidRPr="00341743">
        <w:t xml:space="preserve">meaning if their neck is cut, the blood comes out with force, and other animals have blood that does not gush out; meaning that if their neck is cut, </w:t>
      </w:r>
      <w:r w:rsidR="002270A7" w:rsidRPr="00341743">
        <w:lastRenderedPageBreak/>
        <w:t>the blood does not come out with force.</w:t>
      </w:r>
    </w:p>
    <w:p w:rsidR="002270A7" w:rsidRPr="00341743" w:rsidRDefault="001512CA" w:rsidP="001512CA">
      <w:r w:rsidRPr="001512CA">
        <w:rPr>
          <w:rStyle w:val="bold"/>
        </w:rPr>
        <w:t xml:space="preserve">Issue </w:t>
      </w:r>
      <w:r w:rsidR="002270A7" w:rsidRPr="001512CA">
        <w:rPr>
          <w:rStyle w:val="bold"/>
        </w:rPr>
        <w:t>17:</w:t>
      </w:r>
      <w:r w:rsidR="002270A7" w:rsidRPr="00341743">
        <w:t xml:space="preserve"> The urine and stool of animals whose meat is halal, like the cow and sheep, and animals whose blood does not gush out, like the snake and fish, are tahir.</w:t>
      </w:r>
    </w:p>
    <w:p w:rsidR="002270A7" w:rsidRPr="00341743" w:rsidRDefault="001512CA" w:rsidP="001512CA">
      <w:r w:rsidRPr="001512CA">
        <w:rPr>
          <w:rStyle w:val="bold"/>
        </w:rPr>
        <w:t xml:space="preserve">Issue </w:t>
      </w:r>
      <w:r w:rsidR="002270A7" w:rsidRPr="001512CA">
        <w:rPr>
          <w:rStyle w:val="bold"/>
        </w:rPr>
        <w:t>18:</w:t>
      </w:r>
      <w:r w:rsidR="002270A7" w:rsidRPr="00341743">
        <w:t xml:space="preserve"> The urine and stool of animals whose meat is makruh to eat, like the horse and donkey, is tahir.</w:t>
      </w:r>
    </w:p>
    <w:p w:rsidR="002270A7" w:rsidRPr="00341743" w:rsidRDefault="007C5ADF" w:rsidP="007C5ADF">
      <w:r w:rsidRPr="007C5ADF">
        <w:rPr>
          <w:rStyle w:val="bold"/>
        </w:rPr>
        <w:t xml:space="preserve">Issue </w:t>
      </w:r>
      <w:r w:rsidR="002270A7" w:rsidRPr="007C5ADF">
        <w:rPr>
          <w:rStyle w:val="bold"/>
        </w:rPr>
        <w:t>19:</w:t>
      </w:r>
      <w:r w:rsidR="002270A7" w:rsidRPr="00341743">
        <w:t xml:space="preserve"> The urine and droppings of birds whose meat is haram, like the eagle, are tahir.</w:t>
      </w:r>
    </w:p>
    <w:p w:rsidR="002270A7" w:rsidRPr="00341743" w:rsidRDefault="007C5ADF" w:rsidP="007C5ADF">
      <w:r w:rsidRPr="007C5ADF">
        <w:rPr>
          <w:rStyle w:val="bold"/>
        </w:rPr>
        <w:t xml:space="preserve">Issue </w:t>
      </w:r>
      <w:r w:rsidR="002270A7" w:rsidRPr="007C5ADF">
        <w:rPr>
          <w:rStyle w:val="bold"/>
        </w:rPr>
        <w:t>20:</w:t>
      </w:r>
      <w:r w:rsidR="002270A7" w:rsidRPr="00341743">
        <w:t xml:space="preserve"> The droppings of small animals, like the mosquito and fly that do not have meat, are tahir.</w:t>
      </w:r>
    </w:p>
    <w:p w:rsidR="002270A7" w:rsidRPr="00341743" w:rsidRDefault="007C5ADF" w:rsidP="007C5ADF">
      <w:r w:rsidRPr="007C5ADF">
        <w:rPr>
          <w:rStyle w:val="bold"/>
        </w:rPr>
        <w:t xml:space="preserve">Issue </w:t>
      </w:r>
      <w:r w:rsidR="002270A7" w:rsidRPr="007C5ADF">
        <w:rPr>
          <w:rStyle w:val="bold"/>
        </w:rPr>
        <w:t>21:</w:t>
      </w:r>
      <w:r w:rsidR="002270A7" w:rsidRPr="00341743">
        <w:t xml:space="preserve"> According to lhtiiyat Wajib, one must avoid the urine of animals whose meat is haram and whose blood does not gush forth.</w:t>
      </w:r>
    </w:p>
    <w:p w:rsidR="002270A7" w:rsidRPr="00341743" w:rsidRDefault="002270A7" w:rsidP="00925AE8">
      <w:pPr>
        <w:pStyle w:val="Heading2"/>
      </w:pPr>
      <w:bookmarkStart w:id="45" w:name="_Toc326991708"/>
      <w:r w:rsidRPr="00341743">
        <w:t>The Rules of the Corpse</w:t>
      </w:r>
      <w:bookmarkEnd w:id="45"/>
    </w:p>
    <w:p w:rsidR="002270A7" w:rsidRPr="00341743" w:rsidRDefault="007C5ADF" w:rsidP="007C5ADF">
      <w:r w:rsidRPr="007C5ADF">
        <w:rPr>
          <w:rStyle w:val="bold"/>
        </w:rPr>
        <w:t xml:space="preserve">Issue </w:t>
      </w:r>
      <w:r w:rsidR="002270A7" w:rsidRPr="007C5ADF">
        <w:rPr>
          <w:rStyle w:val="bold"/>
        </w:rPr>
        <w:t>22:</w:t>
      </w:r>
      <w:r w:rsidR="002270A7" w:rsidRPr="00341743">
        <w:t xml:space="preserve"> Any animal that dies on its own, or that has been slaughtered in a way not prescribed by Islam is called a corpse.</w:t>
      </w:r>
      <w:r w:rsidR="002270A7">
        <w:rPr>
          <w:rStyle w:val="FootnoteReference"/>
          <w:rFonts w:cs="Times New Roman"/>
          <w:szCs w:val="24"/>
        </w:rPr>
        <w:footnoteReference w:id="1"/>
      </w:r>
    </w:p>
    <w:p w:rsidR="002270A7" w:rsidRPr="00341743" w:rsidRDefault="007C5ADF" w:rsidP="007C5ADF">
      <w:r w:rsidRPr="007C5ADF">
        <w:rPr>
          <w:rStyle w:val="bold"/>
        </w:rPr>
        <w:t xml:space="preserve">Issue </w:t>
      </w:r>
      <w:r w:rsidR="002270A7" w:rsidRPr="007C5ADF">
        <w:rPr>
          <w:rStyle w:val="bold"/>
        </w:rPr>
        <w:t>23:</w:t>
      </w:r>
      <w:r w:rsidR="002270A7" w:rsidRPr="00341743">
        <w:t xml:space="preserve"> The corpse of an anima</w:t>
      </w:r>
      <w:r w:rsidR="002270A7">
        <w:t xml:space="preserve">l, whose blood does not gush out </w:t>
      </w:r>
      <w:r w:rsidR="002270A7" w:rsidRPr="00341743">
        <w:t xml:space="preserve">like the fish, is tahir. </w:t>
      </w:r>
    </w:p>
    <w:p w:rsidR="002270A7" w:rsidRPr="00341743" w:rsidRDefault="007C5ADF" w:rsidP="007C5ADF">
      <w:r w:rsidRPr="007C5ADF">
        <w:rPr>
          <w:rStyle w:val="bold"/>
        </w:rPr>
        <w:t xml:space="preserve">Issue </w:t>
      </w:r>
      <w:r w:rsidR="002270A7" w:rsidRPr="007C5ADF">
        <w:rPr>
          <w:rStyle w:val="bold"/>
        </w:rPr>
        <w:t>24:</w:t>
      </w:r>
      <w:r w:rsidR="002270A7" w:rsidRPr="00341743">
        <w:t xml:space="preserve"> As for the corpse of an animal whose blood gushes out; the parts that contain no life like the hair, and horns, are tahir; and the parts that contain life, like the flesh and skin, are najis.</w:t>
      </w:r>
    </w:p>
    <w:p w:rsidR="002270A7" w:rsidRPr="00341743" w:rsidRDefault="007C5ADF" w:rsidP="007F3B8A">
      <w:r w:rsidRPr="007C5ADF">
        <w:rPr>
          <w:rStyle w:val="bold"/>
        </w:rPr>
        <w:t xml:space="preserve">Issue </w:t>
      </w:r>
      <w:r w:rsidR="002270A7" w:rsidRPr="007C5ADF">
        <w:rPr>
          <w:rStyle w:val="bold"/>
        </w:rPr>
        <w:t>25:</w:t>
      </w:r>
      <w:r w:rsidR="002270A7" w:rsidRPr="00341743">
        <w:t xml:space="preserve"> All parts of the body of the dog and pig </w:t>
      </w:r>
      <w:r w:rsidR="007F3B8A">
        <w:t>–</w:t>
      </w:r>
      <w:r w:rsidR="002270A7" w:rsidRPr="00341743">
        <w:t xml:space="preserve"> whether</w:t>
      </w:r>
      <w:r w:rsidR="007F3B8A">
        <w:t xml:space="preserve"> </w:t>
      </w:r>
      <w:r w:rsidR="002270A7" w:rsidRPr="00341743">
        <w:t xml:space="preserve">living or dead </w:t>
      </w:r>
      <w:r w:rsidR="007F3B8A">
        <w:t>–</w:t>
      </w:r>
      <w:r w:rsidR="002270A7" w:rsidRPr="00341743">
        <w:t xml:space="preserve"> are</w:t>
      </w:r>
      <w:r w:rsidR="007F3B8A">
        <w:t xml:space="preserve"> </w:t>
      </w:r>
      <w:r w:rsidR="002270A7" w:rsidRPr="00341743">
        <w:t>najis.</w:t>
      </w:r>
    </w:p>
    <w:p w:rsidR="002270A7" w:rsidRPr="00341743" w:rsidRDefault="007C5ADF" w:rsidP="007C5ADF">
      <w:r w:rsidRPr="007C5ADF">
        <w:rPr>
          <w:rStyle w:val="bold"/>
        </w:rPr>
        <w:t xml:space="preserve">Issue </w:t>
      </w:r>
      <w:r w:rsidR="002270A7" w:rsidRPr="007C5ADF">
        <w:rPr>
          <w:rStyle w:val="bold"/>
        </w:rPr>
        <w:t>26:</w:t>
      </w:r>
      <w:r w:rsidR="002270A7" w:rsidRPr="00341743">
        <w:t xml:space="preserve"> The complete body of a person who has died, no matter how recently he died, and his body has not yet gone cold (except the parts which contain no life, like the nails, hair, teeth, etc...) is najis.</w:t>
      </w:r>
    </w:p>
    <w:p w:rsidR="002270A7" w:rsidRPr="00341743" w:rsidRDefault="00F51B9C" w:rsidP="007C5ADF">
      <w:r w:rsidRPr="00F51B9C">
        <w:rPr>
          <w:rStyle w:val="bold"/>
        </w:rPr>
        <w:t xml:space="preserve">Issue </w:t>
      </w:r>
      <w:r w:rsidR="002270A7" w:rsidRPr="00F51B9C">
        <w:rPr>
          <w:rStyle w:val="bold"/>
        </w:rPr>
        <w:t>27:</w:t>
      </w:r>
      <w:r w:rsidR="002270A7" w:rsidRPr="00341743">
        <w:t xml:space="preserve"> Once the dead body has been given a ghusl, the complete body is tahir.</w:t>
      </w:r>
    </w:p>
    <w:p w:rsidR="002270A7" w:rsidRPr="00341743" w:rsidRDefault="00F51B9C" w:rsidP="00F51B9C">
      <w:r w:rsidRPr="00F51B9C">
        <w:rPr>
          <w:rStyle w:val="bold"/>
        </w:rPr>
        <w:lastRenderedPageBreak/>
        <w:t xml:space="preserve">Issue </w:t>
      </w:r>
      <w:r w:rsidR="002270A7" w:rsidRPr="00F51B9C">
        <w:rPr>
          <w:rStyle w:val="bold"/>
        </w:rPr>
        <w:t>28:</w:t>
      </w:r>
      <w:r w:rsidR="002270A7" w:rsidRPr="00341743">
        <w:t xml:space="preserve"> It is not necessary to perform a ghusl, and shroud the body in a kafan for someone who fights in the way of Almighty Allah to protect Islam and is killed on the war front.</w:t>
      </w:r>
    </w:p>
    <w:p w:rsidR="002270A7" w:rsidRPr="00341743" w:rsidRDefault="002270A7" w:rsidP="00925AE8">
      <w:pPr>
        <w:pStyle w:val="Heading2"/>
      </w:pPr>
      <w:bookmarkStart w:id="46" w:name="_Toc326991709"/>
      <w:r w:rsidRPr="00341743">
        <w:t>The Rules of Blood</w:t>
      </w:r>
      <w:bookmarkEnd w:id="46"/>
    </w:p>
    <w:p w:rsidR="002270A7" w:rsidRPr="00341743" w:rsidRDefault="00F51B9C" w:rsidP="00F51B9C">
      <w:r w:rsidRPr="00F51B9C">
        <w:rPr>
          <w:rStyle w:val="bold"/>
        </w:rPr>
        <w:t xml:space="preserve">Issue </w:t>
      </w:r>
      <w:r w:rsidR="002270A7" w:rsidRPr="00F51B9C">
        <w:rPr>
          <w:rStyle w:val="bold"/>
        </w:rPr>
        <w:t>29:</w:t>
      </w:r>
      <w:r w:rsidR="002270A7" w:rsidRPr="00341743">
        <w:t xml:space="preserve"> The blood of people and every animal, whose blood gushes out, like the chicken and goat, is najis.</w:t>
      </w:r>
    </w:p>
    <w:p w:rsidR="002270A7" w:rsidRPr="00341743" w:rsidRDefault="00F51B9C" w:rsidP="00F51B9C">
      <w:r w:rsidRPr="00F51B9C">
        <w:rPr>
          <w:rStyle w:val="bold"/>
        </w:rPr>
        <w:t xml:space="preserve">Issue </w:t>
      </w:r>
      <w:r w:rsidR="002270A7" w:rsidRPr="00F51B9C">
        <w:rPr>
          <w:rStyle w:val="bold"/>
        </w:rPr>
        <w:t>30:</w:t>
      </w:r>
      <w:r w:rsidR="002270A7" w:rsidRPr="00341743">
        <w:t xml:space="preserve"> The blood of animals, whose blood does not gush out, like the fish and mosquito, is tahir.</w:t>
      </w:r>
    </w:p>
    <w:p w:rsidR="002270A7" w:rsidRPr="00341743" w:rsidRDefault="00F51B9C" w:rsidP="00F51B9C">
      <w:r w:rsidRPr="00F51B9C">
        <w:rPr>
          <w:rStyle w:val="bold"/>
        </w:rPr>
        <w:t xml:space="preserve">Issue </w:t>
      </w:r>
      <w:r w:rsidR="002270A7" w:rsidRPr="00F51B9C">
        <w:rPr>
          <w:rStyle w:val="bold"/>
        </w:rPr>
        <w:t>31:</w:t>
      </w:r>
      <w:r w:rsidR="002270A7" w:rsidRPr="00341743">
        <w:t xml:space="preserve"> It is </w:t>
      </w:r>
      <w:r w:rsidR="00132E7E">
        <w:t>Ehteyaat</w:t>
      </w:r>
      <w:r w:rsidR="002270A7" w:rsidRPr="00341743">
        <w:t xml:space="preserve"> Mustahab to avoid eggs that have even a small drop of blood in them.</w:t>
      </w:r>
    </w:p>
    <w:p w:rsidR="002270A7" w:rsidRPr="00341743" w:rsidRDefault="00F51B9C" w:rsidP="00F51B9C">
      <w:r w:rsidRPr="00F51B9C">
        <w:rPr>
          <w:rStyle w:val="bold"/>
        </w:rPr>
        <w:t xml:space="preserve">Issue </w:t>
      </w:r>
      <w:r w:rsidR="002270A7" w:rsidRPr="00F51B9C">
        <w:rPr>
          <w:rStyle w:val="bold"/>
        </w:rPr>
        <w:t>32:</w:t>
      </w:r>
      <w:r w:rsidR="002270A7" w:rsidRPr="00341743">
        <w:t xml:space="preserve"> It is not necessary to avoid the spit that is mixed with the blood that comes out from around the teeth (gums) once it is mixed with the saliva of the mouth.</w:t>
      </w:r>
    </w:p>
    <w:p w:rsidR="002270A7" w:rsidRPr="00341743" w:rsidRDefault="002270A7" w:rsidP="00925AE8">
      <w:pPr>
        <w:pStyle w:val="Heading2"/>
      </w:pPr>
      <w:bookmarkStart w:id="47" w:name="_Toc326991710"/>
      <w:r w:rsidRPr="00341743">
        <w:t>How does something become Najis?</w:t>
      </w:r>
      <w:bookmarkEnd w:id="47"/>
    </w:p>
    <w:p w:rsidR="002270A7" w:rsidRPr="00341743" w:rsidRDefault="00F51B9C" w:rsidP="00F51B9C">
      <w:r w:rsidRPr="00F51B9C">
        <w:rPr>
          <w:rStyle w:val="bold"/>
        </w:rPr>
        <w:t xml:space="preserve">Issue </w:t>
      </w:r>
      <w:r w:rsidR="002270A7" w:rsidRPr="00F51B9C">
        <w:rPr>
          <w:rStyle w:val="bold"/>
        </w:rPr>
        <w:t>33:</w:t>
      </w:r>
      <w:r w:rsidR="002270A7" w:rsidRPr="00341743">
        <w:t xml:space="preserve"> If something tahir comes into contact with something najis, and one of these two things is wetter than the other and the wetness of one reaches the other, the tahir thing becomes najis.</w:t>
      </w:r>
    </w:p>
    <w:p w:rsidR="002270A7" w:rsidRPr="00341743" w:rsidRDefault="00F51B9C" w:rsidP="007F3B8A">
      <w:r w:rsidRPr="00F51B9C">
        <w:rPr>
          <w:rStyle w:val="bold"/>
        </w:rPr>
        <w:t xml:space="preserve">Issue </w:t>
      </w:r>
      <w:r w:rsidR="002270A7" w:rsidRPr="00F51B9C">
        <w:rPr>
          <w:rStyle w:val="bold"/>
        </w:rPr>
        <w:t>34:</w:t>
      </w:r>
      <w:r w:rsidR="002270A7" w:rsidRPr="00341743">
        <w:t xml:space="preserve"> If a person does not know if something tahir has become najis or not </w:t>
      </w:r>
      <w:r w:rsidR="007F3B8A">
        <w:t>–</w:t>
      </w:r>
      <w:r w:rsidR="002270A7" w:rsidRPr="00341743">
        <w:t xml:space="preserve"> it</w:t>
      </w:r>
      <w:r w:rsidR="007F3B8A">
        <w:t xml:space="preserve"> </w:t>
      </w:r>
      <w:r w:rsidR="002270A7" w:rsidRPr="00341743">
        <w:t>is tahir, and research and investigation is not necessary, even if one is able to ascertain if the tahir thing has become najis.</w:t>
      </w:r>
    </w:p>
    <w:p w:rsidR="002270A7" w:rsidRPr="00341743" w:rsidRDefault="00F51B9C" w:rsidP="00F51B9C">
      <w:r w:rsidRPr="00F51B9C">
        <w:rPr>
          <w:rStyle w:val="bold"/>
        </w:rPr>
        <w:t xml:space="preserve">Issue </w:t>
      </w:r>
      <w:r w:rsidR="002270A7" w:rsidRPr="00F51B9C">
        <w:rPr>
          <w:rStyle w:val="bold"/>
        </w:rPr>
        <w:t>35:</w:t>
      </w:r>
      <w:r w:rsidR="002270A7" w:rsidRPr="00341743">
        <w:t xml:space="preserve"> Eating and drinking najis things are haram, and it is also haram to feed such things to other people.</w:t>
      </w:r>
    </w:p>
    <w:p w:rsidR="00F51B9C" w:rsidRDefault="00F51B9C" w:rsidP="00F51B9C">
      <w:pPr>
        <w:pStyle w:val="Heading1"/>
        <w:sectPr w:rsidR="00F51B9C" w:rsidSect="00624CC9">
          <w:footnotePr>
            <w:numRestart w:val="eachPage"/>
          </w:footnotePr>
          <w:pgSz w:w="8417" w:h="11909" w:orient="landscape" w:code="9"/>
          <w:pgMar w:top="864" w:right="576" w:bottom="864" w:left="1152" w:header="720" w:footer="720" w:gutter="0"/>
          <w:cols w:space="720"/>
          <w:titlePg/>
          <w:docGrid w:linePitch="326"/>
        </w:sectPr>
      </w:pPr>
    </w:p>
    <w:p w:rsidR="002270A7" w:rsidRPr="00341743" w:rsidRDefault="00AD4E57" w:rsidP="00F51B9C">
      <w:pPr>
        <w:pStyle w:val="Heading1"/>
      </w:pPr>
      <w:bookmarkStart w:id="48" w:name="_Toc326991711"/>
      <w:r>
        <w:lastRenderedPageBreak/>
        <w:t>Mutahharaat</w:t>
      </w:r>
      <w:bookmarkEnd w:id="48"/>
    </w:p>
    <w:p w:rsidR="002270A7" w:rsidRPr="00341743" w:rsidRDefault="00F51B9C" w:rsidP="00F51B9C">
      <w:r w:rsidRPr="00F51B9C">
        <w:rPr>
          <w:rStyle w:val="bold"/>
        </w:rPr>
        <w:t xml:space="preserve">Issue </w:t>
      </w:r>
      <w:r w:rsidR="002270A7" w:rsidRPr="00F51B9C">
        <w:rPr>
          <w:rStyle w:val="bold"/>
        </w:rPr>
        <w:t>36:</w:t>
      </w:r>
      <w:r w:rsidR="002270A7" w:rsidRPr="00341743">
        <w:t xml:space="preserve"> </w:t>
      </w:r>
      <w:r w:rsidR="00AD4E57">
        <w:t>Mutahharaat</w:t>
      </w:r>
      <w:r w:rsidR="002270A7" w:rsidRPr="00341743">
        <w:t xml:space="preserve"> are those things which make najis things, tahir. Some of the </w:t>
      </w:r>
      <w:r w:rsidR="00AD4E57">
        <w:t>Mutahharaat</w:t>
      </w:r>
      <w:r w:rsidR="002270A7" w:rsidRPr="00341743">
        <w:t xml:space="preserve">, or purifiers, are the following (there are many others which have not been included in this book): </w:t>
      </w:r>
    </w:p>
    <w:p w:rsidR="002270A7" w:rsidRPr="00341743" w:rsidRDefault="002270A7" w:rsidP="00F51B9C">
      <w:pPr>
        <w:pStyle w:val="indent"/>
      </w:pPr>
      <w:r w:rsidRPr="00341743">
        <w:t>1.</w:t>
      </w:r>
      <w:r w:rsidR="00F51B9C">
        <w:tab/>
      </w:r>
      <w:r w:rsidRPr="00341743">
        <w:t>Water</w:t>
      </w:r>
    </w:p>
    <w:p w:rsidR="002270A7" w:rsidRPr="00341743" w:rsidRDefault="002270A7" w:rsidP="00F51B9C">
      <w:pPr>
        <w:pStyle w:val="indent"/>
      </w:pPr>
      <w:r w:rsidRPr="00341743">
        <w:t>2.</w:t>
      </w:r>
      <w:r w:rsidR="00F51B9C">
        <w:tab/>
      </w:r>
      <w:r w:rsidRPr="00341743">
        <w:t>Ground</w:t>
      </w:r>
    </w:p>
    <w:p w:rsidR="002270A7" w:rsidRPr="00341743" w:rsidRDefault="002270A7" w:rsidP="00F51B9C">
      <w:pPr>
        <w:pStyle w:val="indent"/>
      </w:pPr>
      <w:r w:rsidRPr="00341743">
        <w:t>3.</w:t>
      </w:r>
      <w:r w:rsidR="00F51B9C">
        <w:tab/>
      </w:r>
      <w:r w:rsidRPr="00341743">
        <w:t>Sun</w:t>
      </w:r>
    </w:p>
    <w:p w:rsidR="002270A7" w:rsidRPr="00341743" w:rsidRDefault="002270A7" w:rsidP="00F51B9C">
      <w:pPr>
        <w:pStyle w:val="indent"/>
      </w:pPr>
      <w:r w:rsidRPr="00341743">
        <w:t>4.</w:t>
      </w:r>
      <w:r w:rsidR="00F51B9C">
        <w:tab/>
      </w:r>
      <w:r w:rsidRPr="00341743">
        <w:t>Islam</w:t>
      </w:r>
    </w:p>
    <w:p w:rsidR="002270A7" w:rsidRPr="00341743" w:rsidRDefault="002270A7" w:rsidP="00F51B9C">
      <w:pPr>
        <w:pStyle w:val="indent"/>
      </w:pPr>
      <w:r w:rsidRPr="00341743">
        <w:t>5.</w:t>
      </w:r>
      <w:r w:rsidR="00F51B9C">
        <w:tab/>
      </w:r>
      <w:r w:rsidRPr="00341743">
        <w:t>Removal of the Najasat (by the conditions which will be explained.)</w:t>
      </w:r>
    </w:p>
    <w:p w:rsidR="002270A7" w:rsidRPr="00341743" w:rsidRDefault="002270A7" w:rsidP="00925AE8">
      <w:pPr>
        <w:pStyle w:val="Heading2"/>
      </w:pPr>
      <w:bookmarkStart w:id="49" w:name="_Toc326991712"/>
      <w:r w:rsidRPr="00341743">
        <w:t>The Rules of Water</w:t>
      </w:r>
      <w:bookmarkEnd w:id="49"/>
    </w:p>
    <w:p w:rsidR="002270A7" w:rsidRPr="00341743" w:rsidRDefault="002270A7" w:rsidP="00F51B9C">
      <w:r w:rsidRPr="00341743">
        <w:t>Water has many different divisions, and knowing them will help us better understand the rules related to them.</w:t>
      </w:r>
    </w:p>
    <w:p w:rsidR="002270A7" w:rsidRPr="00341743" w:rsidRDefault="00F51B9C" w:rsidP="00F51B9C">
      <w:r w:rsidRPr="00F51B9C">
        <w:rPr>
          <w:rStyle w:val="bold"/>
        </w:rPr>
        <w:t xml:space="preserve">Issue </w:t>
      </w:r>
      <w:r w:rsidR="002270A7" w:rsidRPr="00F51B9C">
        <w:rPr>
          <w:rStyle w:val="bold"/>
        </w:rPr>
        <w:t>37:</w:t>
      </w:r>
      <w:r w:rsidR="002270A7" w:rsidRPr="00341743">
        <w:t xml:space="preserve"> Water is either </w:t>
      </w:r>
      <w:r w:rsidR="002270A7" w:rsidRPr="00F51B9C">
        <w:rPr>
          <w:rStyle w:val="italics"/>
          <w:rFonts w:eastAsiaTheme="minorEastAsia"/>
        </w:rPr>
        <w:t>Mixed</w:t>
      </w:r>
      <w:r w:rsidR="002270A7" w:rsidRPr="00F51B9C">
        <w:t xml:space="preserve"> or </w:t>
      </w:r>
      <w:r w:rsidR="002270A7" w:rsidRPr="00F51B9C">
        <w:rPr>
          <w:rStyle w:val="italics"/>
          <w:rFonts w:eastAsiaTheme="minorEastAsia"/>
        </w:rPr>
        <w:t>Pure</w:t>
      </w:r>
      <w:r w:rsidR="002270A7" w:rsidRPr="00F51B9C">
        <w:t>.</w:t>
      </w:r>
      <w:r w:rsidR="002270A7" w:rsidRPr="00341743">
        <w:t xml:space="preserve"> </w:t>
      </w:r>
    </w:p>
    <w:p w:rsidR="002270A7" w:rsidRPr="00341743" w:rsidRDefault="002270A7" w:rsidP="00F51B9C">
      <w:r w:rsidRPr="00424036">
        <w:rPr>
          <w:b/>
          <w:bCs/>
        </w:rPr>
        <w:t>Mixed Water:</w:t>
      </w:r>
      <w:r w:rsidRPr="00341743">
        <w:t xml:space="preserve"> That water that has been taken from something, for example apple juice, or watermelon, or water that has been mixed with something in such a way that it can no longer be called water, like juice.</w:t>
      </w:r>
    </w:p>
    <w:p w:rsidR="002270A7" w:rsidRPr="00341743" w:rsidRDefault="002270A7" w:rsidP="00F51B9C">
      <w:r w:rsidRPr="00D47F20">
        <w:rPr>
          <w:b/>
          <w:bCs/>
        </w:rPr>
        <w:t xml:space="preserve">Pure Water: </w:t>
      </w:r>
      <w:r w:rsidRPr="00341743">
        <w:t>That water which is not mixed.</w:t>
      </w:r>
    </w:p>
    <w:p w:rsidR="002270A7" w:rsidRPr="00F51B9C" w:rsidRDefault="00F51B9C" w:rsidP="00F51B9C">
      <w:r w:rsidRPr="00F51B9C">
        <w:rPr>
          <w:rStyle w:val="bold"/>
        </w:rPr>
        <w:t xml:space="preserve">Issue </w:t>
      </w:r>
      <w:r w:rsidR="002270A7" w:rsidRPr="00F51B9C">
        <w:rPr>
          <w:rStyle w:val="bold"/>
        </w:rPr>
        <w:t>38:</w:t>
      </w:r>
      <w:r w:rsidR="002270A7" w:rsidRPr="00F51B9C">
        <w:t xml:space="preserve"> </w:t>
      </w:r>
      <w:r w:rsidR="002270A7" w:rsidRPr="00F51B9C">
        <w:rPr>
          <w:rFonts w:eastAsiaTheme="minorEastAsia"/>
        </w:rPr>
        <w:t>Mixed Water.</w:t>
      </w:r>
    </w:p>
    <w:p w:rsidR="002270A7" w:rsidRPr="008402E6" w:rsidRDefault="00F51B9C" w:rsidP="00F51B9C">
      <w:pPr>
        <w:pStyle w:val="indent"/>
      </w:pPr>
      <w:r w:rsidRPr="00C02DA7">
        <w:rPr>
          <w:rStyle w:val="dixieland"/>
        </w:rPr>
        <w:t></w:t>
      </w:r>
      <w:r>
        <w:tab/>
      </w:r>
      <w:r w:rsidR="002270A7" w:rsidRPr="008402E6">
        <w:t>With mixed water, it is possible to make something that is dirty, clean, but it can never make something that is najis, tahir.</w:t>
      </w:r>
      <w:r>
        <w:t xml:space="preserve"> </w:t>
      </w:r>
      <w:r w:rsidR="002270A7" w:rsidRPr="008402E6">
        <w:t xml:space="preserve">(And because of this, it is not counted as a </w:t>
      </w:r>
      <w:r w:rsidR="00AD4E57">
        <w:t>Mutahharaat</w:t>
      </w:r>
      <w:r w:rsidR="002270A7" w:rsidRPr="008402E6">
        <w:t>)</w:t>
      </w:r>
    </w:p>
    <w:p w:rsidR="002270A7" w:rsidRPr="008402E6" w:rsidRDefault="00F51B9C" w:rsidP="00F51B9C">
      <w:pPr>
        <w:pStyle w:val="indent"/>
      </w:pPr>
      <w:r w:rsidRPr="00C02DA7">
        <w:rPr>
          <w:rStyle w:val="dixieland"/>
        </w:rPr>
        <w:t></w:t>
      </w:r>
      <w:r>
        <w:tab/>
      </w:r>
      <w:r w:rsidR="002270A7" w:rsidRPr="008402E6">
        <w:t xml:space="preserve">If mixed water comes into contact with a najasat, it will become najis </w:t>
      </w:r>
      <w:r>
        <w:t>–</w:t>
      </w:r>
      <w:r w:rsidR="002270A7" w:rsidRPr="008402E6">
        <w:t xml:space="preserve"> however</w:t>
      </w:r>
      <w:r>
        <w:t xml:space="preserve"> </w:t>
      </w:r>
      <w:r w:rsidR="002270A7" w:rsidRPr="008402E6">
        <w:t>small an amount the najasat is, and even if the smell, colour or taste of the water has not changed.</w:t>
      </w:r>
    </w:p>
    <w:p w:rsidR="002270A7" w:rsidRPr="008402E6" w:rsidRDefault="00F51B9C" w:rsidP="00F51B9C">
      <w:pPr>
        <w:pStyle w:val="indent"/>
      </w:pPr>
      <w:r w:rsidRPr="00C02DA7">
        <w:rPr>
          <w:rStyle w:val="dixieland"/>
        </w:rPr>
        <w:t></w:t>
      </w:r>
      <w:r>
        <w:tab/>
      </w:r>
      <w:r w:rsidR="002270A7">
        <w:t>Wuzu</w:t>
      </w:r>
      <w:r w:rsidR="002270A7" w:rsidRPr="008402E6">
        <w:t xml:space="preserve"> and ghusl done with this water, is void</w:t>
      </w:r>
    </w:p>
    <w:p w:rsidR="002270A7" w:rsidRPr="00341743" w:rsidRDefault="002270A7" w:rsidP="00925AE8">
      <w:pPr>
        <w:pStyle w:val="Heading3"/>
      </w:pPr>
      <w:bookmarkStart w:id="50" w:name="_Toc326991713"/>
      <w:r w:rsidRPr="00341743">
        <w:lastRenderedPageBreak/>
        <w:t>The Divisions of Pure Water</w:t>
      </w:r>
      <w:bookmarkEnd w:id="50"/>
    </w:p>
    <w:p w:rsidR="002270A7" w:rsidRPr="00341743" w:rsidRDefault="00F51B9C" w:rsidP="00F51B9C">
      <w:r w:rsidRPr="00F51B9C">
        <w:rPr>
          <w:rStyle w:val="bold"/>
        </w:rPr>
        <w:t xml:space="preserve">Issue </w:t>
      </w:r>
      <w:r w:rsidR="002270A7" w:rsidRPr="00F51B9C">
        <w:rPr>
          <w:rStyle w:val="bold"/>
        </w:rPr>
        <w:t>39:</w:t>
      </w:r>
      <w:r w:rsidR="002270A7" w:rsidRPr="00341743">
        <w:t xml:space="preserve"> Water </w:t>
      </w:r>
      <w:r>
        <w:t>–</w:t>
      </w:r>
      <w:r w:rsidR="002270A7" w:rsidRPr="00341743">
        <w:t xml:space="preserve"> either</w:t>
      </w:r>
      <w:r>
        <w:t xml:space="preserve"> </w:t>
      </w:r>
      <w:r w:rsidR="002270A7" w:rsidRPr="00341743">
        <w:t xml:space="preserve">springs forth from the ground, falls from the sky, or neither gushes, nor falls. </w:t>
      </w:r>
    </w:p>
    <w:p w:rsidR="002270A7" w:rsidRPr="00424036" w:rsidRDefault="00F51B9C" w:rsidP="00F51B9C">
      <w:pPr>
        <w:pStyle w:val="indent"/>
      </w:pPr>
      <w:r w:rsidRPr="00C02DA7">
        <w:rPr>
          <w:rStyle w:val="dixieland"/>
        </w:rPr>
        <w:t></w:t>
      </w:r>
      <w:r>
        <w:tab/>
      </w:r>
      <w:r w:rsidR="002270A7" w:rsidRPr="00424036">
        <w:t xml:space="preserve">Water that comes from the sky is called </w:t>
      </w:r>
      <w:r w:rsidR="002270A7" w:rsidRPr="00F51B9C">
        <w:rPr>
          <w:rStyle w:val="italics"/>
          <w:rFonts w:eastAsiaTheme="minorEastAsia"/>
        </w:rPr>
        <w:t>Rain Water</w:t>
      </w:r>
      <w:r>
        <w:rPr>
          <w:rStyle w:val="HadisChar"/>
        </w:rPr>
        <w:t>.</w:t>
      </w:r>
    </w:p>
    <w:p w:rsidR="002270A7" w:rsidRPr="00424036" w:rsidRDefault="00F51B9C" w:rsidP="00F51B9C">
      <w:pPr>
        <w:pStyle w:val="indent"/>
      </w:pPr>
      <w:r w:rsidRPr="00C02DA7">
        <w:rPr>
          <w:rStyle w:val="dixieland"/>
        </w:rPr>
        <w:t></w:t>
      </w:r>
      <w:r>
        <w:tab/>
      </w:r>
      <w:r w:rsidR="002270A7" w:rsidRPr="00424036">
        <w:t xml:space="preserve">Water that springs forth from the ground, if it flows likes the water of a well or river, is called </w:t>
      </w:r>
      <w:r w:rsidR="002270A7" w:rsidRPr="00F51B9C">
        <w:rPr>
          <w:rStyle w:val="italics"/>
          <w:rFonts w:eastAsiaTheme="minorEastAsia"/>
        </w:rPr>
        <w:t>Running Water</w:t>
      </w:r>
      <w:r w:rsidR="002270A7" w:rsidRPr="00424036">
        <w:t xml:space="preserve"> and if it does not flow, is called </w:t>
      </w:r>
      <w:r w:rsidR="002270A7" w:rsidRPr="00F51B9C">
        <w:rPr>
          <w:rStyle w:val="italics"/>
          <w:rFonts w:eastAsiaTheme="minorEastAsia"/>
        </w:rPr>
        <w:t>Still Water</w:t>
      </w:r>
      <w:r w:rsidR="002270A7" w:rsidRPr="00424036">
        <w:t>.</w:t>
      </w:r>
    </w:p>
    <w:p w:rsidR="002270A7" w:rsidRPr="00341743" w:rsidRDefault="002270A7" w:rsidP="007F3B8A">
      <w:r w:rsidRPr="00341743">
        <w:t xml:space="preserve">Water that does not gush out from the ground, and does not come from the sky, if it is in the amount that will be mentioned in the next rule, is called </w:t>
      </w:r>
      <w:r w:rsidRPr="006D7DA4">
        <w:rPr>
          <w:rStyle w:val="italics"/>
          <w:rFonts w:eastAsiaTheme="minorEastAsia"/>
        </w:rPr>
        <w:t>Kurr</w:t>
      </w:r>
      <w:r w:rsidRPr="00341743">
        <w:t xml:space="preserve"> (large quantity of water) </w:t>
      </w:r>
      <w:r w:rsidR="007F3B8A">
        <w:t>–</w:t>
      </w:r>
      <w:r w:rsidRPr="00341743">
        <w:t xml:space="preserve"> and</w:t>
      </w:r>
      <w:r w:rsidR="007F3B8A">
        <w:t xml:space="preserve"> </w:t>
      </w:r>
      <w:r w:rsidRPr="00341743">
        <w:t xml:space="preserve">if it less than this specified amount, it is called </w:t>
      </w:r>
      <w:r w:rsidRPr="006D7DA4">
        <w:rPr>
          <w:rStyle w:val="italics"/>
          <w:rFonts w:eastAsiaTheme="minorEastAsia"/>
        </w:rPr>
        <w:t>Qaleel</w:t>
      </w:r>
      <w:r w:rsidRPr="00341743">
        <w:t xml:space="preserve"> (small quantity of water).</w:t>
      </w:r>
    </w:p>
    <w:p w:rsidR="002270A7" w:rsidRPr="00341743" w:rsidRDefault="006D7DA4" w:rsidP="006D7DA4">
      <w:r w:rsidRPr="006D7DA4">
        <w:rPr>
          <w:rStyle w:val="bold"/>
        </w:rPr>
        <w:t xml:space="preserve">Issue </w:t>
      </w:r>
      <w:r w:rsidR="002270A7" w:rsidRPr="006D7DA4">
        <w:rPr>
          <w:rStyle w:val="bold"/>
        </w:rPr>
        <w:t>40:</w:t>
      </w:r>
      <w:r w:rsidR="002270A7">
        <w:t xml:space="preserve"> An amount of water,</w:t>
      </w:r>
      <w:r w:rsidR="002270A7" w:rsidRPr="00341743">
        <w:t xml:space="preserve"> that if put into a container whose length, width, and bredth are 3½</w:t>
      </w:r>
      <w:r w:rsidR="002270A7">
        <w:t xml:space="preserve"> hand spans, each becomes filled, it will be a Kurr</w:t>
      </w:r>
      <w:r w:rsidR="002270A7" w:rsidRPr="00341743">
        <w:t xml:space="preserve"> </w:t>
      </w:r>
      <w:r w:rsidR="002270A7">
        <w:t>a</w:t>
      </w:r>
      <w:r w:rsidR="002270A7" w:rsidRPr="00341743">
        <w:t>nd if the collection of this water is 36 hand spans, it will also be sufficient.</w:t>
      </w:r>
    </w:p>
    <w:p w:rsidR="002270A7" w:rsidRPr="00341743" w:rsidRDefault="002270A7" w:rsidP="00925AE8">
      <w:pPr>
        <w:pStyle w:val="Heading3"/>
      </w:pPr>
      <w:bookmarkStart w:id="51" w:name="_Toc326991714"/>
      <w:r w:rsidRPr="00341743">
        <w:t>Qaleel Water</w:t>
      </w:r>
      <w:bookmarkEnd w:id="51"/>
    </w:p>
    <w:p w:rsidR="002270A7" w:rsidRPr="00341743" w:rsidRDefault="006D7DA4" w:rsidP="006D7DA4">
      <w:r w:rsidRPr="006D7DA4">
        <w:rPr>
          <w:rStyle w:val="bold"/>
        </w:rPr>
        <w:t xml:space="preserve">Issue </w:t>
      </w:r>
      <w:r w:rsidR="002270A7" w:rsidRPr="006D7DA4">
        <w:rPr>
          <w:rStyle w:val="bold"/>
        </w:rPr>
        <w:t>41:</w:t>
      </w:r>
      <w:r w:rsidR="002270A7" w:rsidRPr="00341743">
        <w:t xml:space="preserve"> Qaleel Water (less than a Kurr) </w:t>
      </w:r>
      <w:r>
        <w:t>–</w:t>
      </w:r>
      <w:r w:rsidR="002270A7" w:rsidRPr="00341743">
        <w:t xml:space="preserve"> as</w:t>
      </w:r>
      <w:r>
        <w:t xml:space="preserve"> </w:t>
      </w:r>
      <w:r w:rsidR="002270A7" w:rsidRPr="00341743">
        <w:t xml:space="preserve">soon as it comes into contact with a najasat, will become najis, unless it is applied with force onto a najis thing, and in this event only that amount that comes into contact with the najasat will become najis. For example, if a container contains water, and this water is poured onto an object from above, only that amount of water that comes into contact with the najasat will be najis, and the water </w:t>
      </w:r>
      <w:r w:rsidR="0027015E">
        <w:t>“</w:t>
      </w:r>
      <w:r w:rsidR="002270A7" w:rsidRPr="00341743">
        <w:t>above,</w:t>
      </w:r>
      <w:r w:rsidR="0027015E">
        <w:t>”</w:t>
      </w:r>
      <w:r w:rsidR="002270A7" w:rsidRPr="00341743">
        <w:t xml:space="preserve"> meaning in the container, will be tahir.</w:t>
      </w:r>
    </w:p>
    <w:p w:rsidR="002270A7" w:rsidRPr="00341743" w:rsidRDefault="006D7DA4" w:rsidP="006D7DA4">
      <w:r w:rsidRPr="006D7DA4">
        <w:rPr>
          <w:rStyle w:val="bold"/>
        </w:rPr>
        <w:t xml:space="preserve">Issue </w:t>
      </w:r>
      <w:r w:rsidR="002270A7" w:rsidRPr="006D7DA4">
        <w:rPr>
          <w:rStyle w:val="bold"/>
        </w:rPr>
        <w:t>42:</w:t>
      </w:r>
      <w:r w:rsidR="002270A7" w:rsidRPr="00341743">
        <w:t xml:space="preserve"> If Kurr or Running Water is connected to an amount of Qaleel water that is najis, and becomes mixed, it will become tahir (for example, if a small container full of water is najis, and water from a tap that is connected to a Kurr is made to flow into the container, and this water mixes with the water in the container, it becomes tahir), but if the smell, colour or taste has changed due to the najasat, that amount of water that has taken on the smell, colour or taste of the najasat must be removed.</w:t>
      </w:r>
    </w:p>
    <w:p w:rsidR="002270A7" w:rsidRPr="00341743" w:rsidRDefault="002270A7" w:rsidP="00925AE8">
      <w:pPr>
        <w:pStyle w:val="Heading3"/>
      </w:pPr>
      <w:bookmarkStart w:id="52" w:name="_Toc326991715"/>
      <w:r w:rsidRPr="00341743">
        <w:lastRenderedPageBreak/>
        <w:t>Kurr, Flowing and Well Water</w:t>
      </w:r>
      <w:bookmarkEnd w:id="52"/>
    </w:p>
    <w:p w:rsidR="002270A7" w:rsidRPr="00341743" w:rsidRDefault="006D7DA4" w:rsidP="006D7DA4">
      <w:r w:rsidRPr="006D7DA4">
        <w:rPr>
          <w:rStyle w:val="bold"/>
        </w:rPr>
        <w:t xml:space="preserve">Issue </w:t>
      </w:r>
      <w:r w:rsidR="002270A7" w:rsidRPr="006D7DA4">
        <w:rPr>
          <w:rStyle w:val="bold"/>
        </w:rPr>
        <w:t>43:</w:t>
      </w:r>
      <w:r w:rsidR="002270A7" w:rsidRPr="00341743">
        <w:t xml:space="preserve"> All the divisions of Pure Water are tahir, as long as the smell, colour or taste has not changed due to the najasat, (with the exception of Qaleel Water). If, because of coming into contact with a najasat, the smell, colour or taste of the water takes on that of the najasat, that water will become najis. (Flowing Water, Well Water, and Kurr Water and even Rain Water all share this same ruling.)</w:t>
      </w:r>
    </w:p>
    <w:p w:rsidR="002270A7" w:rsidRPr="00341743" w:rsidRDefault="006D7DA4" w:rsidP="006D7DA4">
      <w:r w:rsidRPr="006D7DA4">
        <w:rPr>
          <w:rStyle w:val="bold"/>
        </w:rPr>
        <w:t xml:space="preserve">Issue </w:t>
      </w:r>
      <w:r w:rsidR="002270A7" w:rsidRPr="006D7DA4">
        <w:rPr>
          <w:rStyle w:val="bold"/>
        </w:rPr>
        <w:t>44:</w:t>
      </w:r>
      <w:r w:rsidR="002270A7" w:rsidRPr="00341743">
        <w:t xml:space="preserve"> The water in the pipes of the showers in those buildings that are connected to a supply of Kurr Water, fall into the category of Kurr Water.</w:t>
      </w:r>
    </w:p>
    <w:p w:rsidR="002270A7" w:rsidRPr="00341743" w:rsidRDefault="006D7DA4" w:rsidP="006D7DA4">
      <w:r w:rsidRPr="006D7DA4">
        <w:rPr>
          <w:rStyle w:val="bold"/>
        </w:rPr>
        <w:t xml:space="preserve">Issue </w:t>
      </w:r>
      <w:r w:rsidR="002270A7" w:rsidRPr="006D7DA4">
        <w:rPr>
          <w:rStyle w:val="bold"/>
        </w:rPr>
        <w:t>45:</w:t>
      </w:r>
      <w:r w:rsidR="002270A7" w:rsidRPr="00341743">
        <w:t xml:space="preserve"> Some of the special</w:t>
      </w:r>
      <w:r w:rsidR="002270A7">
        <w:t>i</w:t>
      </w:r>
      <w:r w:rsidR="002270A7" w:rsidRPr="00341743">
        <w:t xml:space="preserve">ties of Rain Water: </w:t>
      </w:r>
    </w:p>
    <w:p w:rsidR="002270A7" w:rsidRPr="00807AD9" w:rsidRDefault="006D7DA4" w:rsidP="006D7DA4">
      <w:pPr>
        <w:pStyle w:val="indent"/>
      </w:pPr>
      <w:r w:rsidRPr="00C02DA7">
        <w:rPr>
          <w:rStyle w:val="dixieland"/>
        </w:rPr>
        <w:t></w:t>
      </w:r>
      <w:r>
        <w:tab/>
      </w:r>
      <w:r w:rsidR="002270A7" w:rsidRPr="00807AD9">
        <w:t xml:space="preserve">If rain falls on something najis once that does not contain an </w:t>
      </w:r>
      <w:r w:rsidR="006D38DC">
        <w:t>Ayn-e-Najaasat</w:t>
      </w:r>
      <w:r w:rsidR="002270A7" w:rsidRPr="00807AD9">
        <w:t>,</w:t>
      </w:r>
      <w:r w:rsidR="002270A7">
        <w:rPr>
          <w:rStyle w:val="FootnoteReference"/>
          <w:rFonts w:cs="Times New Roman"/>
          <w:szCs w:val="24"/>
        </w:rPr>
        <w:footnoteReference w:id="2"/>
      </w:r>
      <w:r w:rsidR="002270A7" w:rsidRPr="00807AD9">
        <w:t xml:space="preserve"> it will make it tahir, unless the body or clothing has become najis by urine, in which case, according to </w:t>
      </w:r>
      <w:r w:rsidR="00132E7E">
        <w:t>Ehteyaat</w:t>
      </w:r>
      <w:r w:rsidR="002270A7" w:rsidRPr="00807AD9">
        <w:t xml:space="preserve"> Wajib, it must be washed twice by rain water.</w:t>
      </w:r>
    </w:p>
    <w:p w:rsidR="002270A7" w:rsidRPr="00807AD9" w:rsidRDefault="006D7DA4" w:rsidP="006D7DA4">
      <w:pPr>
        <w:pStyle w:val="indent"/>
      </w:pPr>
      <w:r w:rsidRPr="00C02DA7">
        <w:rPr>
          <w:rStyle w:val="dixieland"/>
        </w:rPr>
        <w:t></w:t>
      </w:r>
      <w:r>
        <w:tab/>
      </w:r>
      <w:r w:rsidR="002270A7" w:rsidRPr="00807AD9">
        <w:t>If it falls on a najis rug or najis clothing, it is not necessary to squeeze the water out; it will simply be considered tahir.</w:t>
      </w:r>
    </w:p>
    <w:p w:rsidR="002270A7" w:rsidRPr="00807AD9" w:rsidRDefault="006D7DA4" w:rsidP="006D7DA4">
      <w:pPr>
        <w:pStyle w:val="indent"/>
      </w:pPr>
      <w:r w:rsidRPr="00C02DA7">
        <w:rPr>
          <w:rStyle w:val="dixieland"/>
        </w:rPr>
        <w:t></w:t>
      </w:r>
      <w:r>
        <w:tab/>
      </w:r>
      <w:r w:rsidR="002270A7" w:rsidRPr="00807AD9">
        <w:t>If it falls on najis ground, the ground will be made tahir.</w:t>
      </w:r>
    </w:p>
    <w:p w:rsidR="002270A7" w:rsidRPr="00807AD9" w:rsidRDefault="006D7DA4" w:rsidP="006D7DA4">
      <w:pPr>
        <w:pStyle w:val="indent"/>
      </w:pPr>
      <w:r w:rsidRPr="00C02DA7">
        <w:rPr>
          <w:rStyle w:val="dixieland"/>
        </w:rPr>
        <w:t></w:t>
      </w:r>
      <w:r>
        <w:tab/>
      </w:r>
      <w:r w:rsidR="002270A7" w:rsidRPr="00807AD9">
        <w:t>Any time rain water collects in a place, even if it is less than a Kurr, it will have the ruling of Kurr Water, and therefore if a najis item is washed in such water while it is raining, and as long as the smell, colour or taste of the water does not change, the object will become tahir.</w:t>
      </w:r>
    </w:p>
    <w:p w:rsidR="002270A7" w:rsidRPr="00341743" w:rsidRDefault="002270A7" w:rsidP="00925AE8">
      <w:pPr>
        <w:pStyle w:val="Heading3"/>
      </w:pPr>
      <w:bookmarkStart w:id="53" w:name="_Toc326991716"/>
      <w:r w:rsidRPr="00341743">
        <w:t>How to wash something Najis in Water</w:t>
      </w:r>
      <w:bookmarkEnd w:id="53"/>
    </w:p>
    <w:p w:rsidR="002270A7" w:rsidRPr="00341743" w:rsidRDefault="006D7DA4" w:rsidP="006D7DA4">
      <w:r w:rsidRPr="006D7DA4">
        <w:rPr>
          <w:rStyle w:val="bold"/>
        </w:rPr>
        <w:t xml:space="preserve">Issue </w:t>
      </w:r>
      <w:r w:rsidR="002270A7" w:rsidRPr="006D7DA4">
        <w:rPr>
          <w:rStyle w:val="bold"/>
        </w:rPr>
        <w:t>46:</w:t>
      </w:r>
      <w:r w:rsidR="002270A7" w:rsidRPr="00341743">
        <w:t xml:space="preserve"> To make something tahir, which is najis, the najasat must first be removed, then, it must be washed in water in the way which will be explained in the following rules.</w:t>
      </w:r>
    </w:p>
    <w:p w:rsidR="002270A7" w:rsidRPr="00341743" w:rsidRDefault="006D7DA4" w:rsidP="006D38DC">
      <w:r w:rsidRPr="006D7DA4">
        <w:rPr>
          <w:rStyle w:val="bold"/>
        </w:rPr>
        <w:t xml:space="preserve">Issue </w:t>
      </w:r>
      <w:r w:rsidR="002270A7" w:rsidRPr="006D7DA4">
        <w:rPr>
          <w:rStyle w:val="bold"/>
        </w:rPr>
        <w:t>47:</w:t>
      </w:r>
      <w:r w:rsidR="002270A7" w:rsidRPr="00341743">
        <w:t xml:space="preserve"> A najis utensil </w:t>
      </w:r>
      <w:r w:rsidR="006D38DC">
        <w:t>–</w:t>
      </w:r>
      <w:r w:rsidR="002270A7" w:rsidRPr="00341743">
        <w:t xml:space="preserve"> once</w:t>
      </w:r>
      <w:r w:rsidR="006D38DC">
        <w:t xml:space="preserve"> </w:t>
      </w:r>
      <w:r w:rsidR="002270A7" w:rsidRPr="00341743">
        <w:t xml:space="preserve">the najasat is removed, must be washed three times with Qaleel Water; and according to </w:t>
      </w:r>
      <w:r w:rsidR="00132E7E">
        <w:t>Ehteyaat</w:t>
      </w:r>
      <w:r w:rsidR="002270A7" w:rsidRPr="00341743">
        <w:t xml:space="preserve"> Wajib, it must </w:t>
      </w:r>
      <w:r w:rsidR="002270A7" w:rsidRPr="00341743">
        <w:lastRenderedPageBreak/>
        <w:t>also be washed three times with Running Water or Kurr Water.</w:t>
      </w:r>
    </w:p>
    <w:p w:rsidR="002270A7" w:rsidRPr="00341743" w:rsidRDefault="006D7DA4" w:rsidP="006D7DA4">
      <w:r w:rsidRPr="006D7DA4">
        <w:rPr>
          <w:rStyle w:val="bold"/>
        </w:rPr>
        <w:t xml:space="preserve">Issue </w:t>
      </w:r>
      <w:r w:rsidR="002270A7" w:rsidRPr="006D7DA4">
        <w:rPr>
          <w:rStyle w:val="bold"/>
        </w:rPr>
        <w:t>48:</w:t>
      </w:r>
      <w:r w:rsidR="002270A7" w:rsidRPr="00341743">
        <w:t xml:space="preserve"> A najis utensil can also be washed in the following manner:</w:t>
      </w:r>
    </w:p>
    <w:p w:rsidR="002270A7" w:rsidRPr="00807AD9" w:rsidRDefault="006D7DA4" w:rsidP="006D7DA4">
      <w:pPr>
        <w:pStyle w:val="indent"/>
      </w:pPr>
      <w:r w:rsidRPr="00C02DA7">
        <w:rPr>
          <w:rStyle w:val="dixieland"/>
        </w:rPr>
        <w:t></w:t>
      </w:r>
      <w:r>
        <w:tab/>
      </w:r>
      <w:r w:rsidR="002270A7" w:rsidRPr="006D7DA4">
        <w:rPr>
          <w:rStyle w:val="italics"/>
          <w:rFonts w:eastAsiaTheme="minorEastAsia"/>
        </w:rPr>
        <w:t>Kurr Water:</w:t>
      </w:r>
      <w:r w:rsidR="002270A7" w:rsidRPr="00807AD9">
        <w:t xml:space="preserve"> Dipping it in and taking it out of Kurr water three times.</w:t>
      </w:r>
    </w:p>
    <w:p w:rsidR="002270A7" w:rsidRPr="00807AD9" w:rsidRDefault="006D7DA4" w:rsidP="006D7DA4">
      <w:pPr>
        <w:pStyle w:val="indent"/>
      </w:pPr>
      <w:r w:rsidRPr="00C02DA7">
        <w:rPr>
          <w:rStyle w:val="dixieland"/>
        </w:rPr>
        <w:t></w:t>
      </w:r>
      <w:r>
        <w:tab/>
      </w:r>
      <w:r w:rsidR="002270A7" w:rsidRPr="006D7DA4">
        <w:rPr>
          <w:rStyle w:val="italics"/>
          <w:rFonts w:eastAsiaTheme="minorEastAsia"/>
        </w:rPr>
        <w:t>Qaleel Water:</w:t>
      </w:r>
      <w:r w:rsidR="002270A7" w:rsidRPr="006D7DA4">
        <w:rPr>
          <w:rStyle w:val="italics"/>
        </w:rPr>
        <w:t xml:space="preserve"> </w:t>
      </w:r>
      <w:r w:rsidR="002270A7" w:rsidRPr="00807AD9">
        <w:t xml:space="preserve">Fill the utensil with water, and empty it out and repeat this three times; or pour an amount of water in the dish/utensil three times, and after each pouring, shake the dish in such a way that the water reaches to all the najis parts, and empty it out (after every pouring, and shaking). </w:t>
      </w:r>
    </w:p>
    <w:p w:rsidR="002270A7" w:rsidRPr="00341743" w:rsidRDefault="006D7DA4" w:rsidP="006D7DA4">
      <w:r w:rsidRPr="006D7DA4">
        <w:rPr>
          <w:rStyle w:val="bold"/>
        </w:rPr>
        <w:t xml:space="preserve">Issue </w:t>
      </w:r>
      <w:r w:rsidR="002270A7" w:rsidRPr="006D7DA4">
        <w:rPr>
          <w:rStyle w:val="bold"/>
        </w:rPr>
        <w:t>49:</w:t>
      </w:r>
      <w:r w:rsidR="002270A7" w:rsidRPr="00341743">
        <w:t xml:space="preserve"> Rugs, clothing and items like these that soak up water (absorb water) and that can be squeezed or wrung out can be made tahir by using Qaleel Water (by following the method) that after each washing, the item must be squeezed so that the water that has soaked in is removed. This can also be done in any other method (that allows the water that has be soaked in to come out), but if Kurr Water or Flowing Water is used, it is not necessary to squeeze out the water.</w:t>
      </w:r>
    </w:p>
    <w:p w:rsidR="002270A7" w:rsidRPr="00341743" w:rsidRDefault="002270A7" w:rsidP="00925AE8">
      <w:pPr>
        <w:pStyle w:val="Heading3"/>
      </w:pPr>
      <w:bookmarkStart w:id="54" w:name="_Toc326991717"/>
      <w:r w:rsidRPr="00341743">
        <w:t>The Ground</w:t>
      </w:r>
      <w:bookmarkEnd w:id="54"/>
    </w:p>
    <w:p w:rsidR="002270A7" w:rsidRPr="00341743" w:rsidRDefault="00C121E2" w:rsidP="00C121E2">
      <w:r w:rsidRPr="00C121E2">
        <w:rPr>
          <w:rStyle w:val="bold"/>
        </w:rPr>
        <w:t xml:space="preserve">Issue </w:t>
      </w:r>
      <w:r w:rsidR="002270A7" w:rsidRPr="00C121E2">
        <w:rPr>
          <w:rStyle w:val="bold"/>
        </w:rPr>
        <w:t>50:</w:t>
      </w:r>
      <w:r w:rsidR="002270A7" w:rsidRPr="00341743">
        <w:t xml:space="preserve"> If while walking, the bottom of the feet or the bottom of the shoe becomes najis, by walking or rubbing it on the ground, it once again becomes tahir, with the conditions that the najasat is removed and the ground also must be: </w:t>
      </w:r>
    </w:p>
    <w:p w:rsidR="002270A7" w:rsidRPr="00807AD9" w:rsidRDefault="00A510F1" w:rsidP="00A510F1">
      <w:pPr>
        <w:pStyle w:val="indent"/>
      </w:pPr>
      <w:r w:rsidRPr="00C02DA7">
        <w:rPr>
          <w:rStyle w:val="dixieland"/>
        </w:rPr>
        <w:t></w:t>
      </w:r>
      <w:r>
        <w:tab/>
      </w:r>
      <w:r w:rsidR="002270A7" w:rsidRPr="00807AD9">
        <w:t>Tahir</w:t>
      </w:r>
    </w:p>
    <w:p w:rsidR="002270A7" w:rsidRPr="00807AD9" w:rsidRDefault="00A510F1" w:rsidP="00A510F1">
      <w:pPr>
        <w:pStyle w:val="indent"/>
      </w:pPr>
      <w:r w:rsidRPr="00C02DA7">
        <w:rPr>
          <w:rStyle w:val="dixieland"/>
        </w:rPr>
        <w:t></w:t>
      </w:r>
      <w:r>
        <w:tab/>
      </w:r>
      <w:r w:rsidR="002270A7" w:rsidRPr="00807AD9">
        <w:t xml:space="preserve">Dry, according to </w:t>
      </w:r>
      <w:r w:rsidR="00132E7E">
        <w:t>Ehteyaat</w:t>
      </w:r>
      <w:r w:rsidR="002270A7" w:rsidRPr="00807AD9">
        <w:t xml:space="preserve"> Wajib</w:t>
      </w:r>
    </w:p>
    <w:p w:rsidR="002270A7" w:rsidRPr="00807AD9" w:rsidRDefault="00A510F1" w:rsidP="00A510F1">
      <w:pPr>
        <w:pStyle w:val="indent"/>
      </w:pPr>
      <w:r w:rsidRPr="00C02DA7">
        <w:rPr>
          <w:rStyle w:val="dixieland"/>
        </w:rPr>
        <w:t></w:t>
      </w:r>
      <w:r>
        <w:tab/>
      </w:r>
      <w:r w:rsidR="002270A7" w:rsidRPr="00807AD9">
        <w:t xml:space="preserve">If an </w:t>
      </w:r>
      <w:r w:rsidR="006D38DC">
        <w:t>Ayn-e-Najaasat</w:t>
      </w:r>
      <w:r w:rsidR="002270A7" w:rsidRPr="00807AD9">
        <w:t xml:space="preserve"> like blood and urine or a Muta-Najis thing like mud which has become najis, is found on the bottom of the foot or sole of the shoe, then by means of walking or by rubbing it on the ground it is removed. If the </w:t>
      </w:r>
      <w:r w:rsidR="006D38DC">
        <w:t>Ayn-e-Najaasat</w:t>
      </w:r>
      <w:r w:rsidR="002270A7" w:rsidRPr="00807AD9">
        <w:t xml:space="preserve"> is removed before walking or before rubbing it on the ground, according to </w:t>
      </w:r>
      <w:r w:rsidR="00132E7E">
        <w:t>Ehteyaat</w:t>
      </w:r>
      <w:r w:rsidR="002270A7" w:rsidRPr="00807AD9">
        <w:t xml:space="preserve"> Wajib, it will not become tahir. The ground must be of dirt, sand or gravel, rocks, a brick floor and things like this.</w:t>
      </w:r>
    </w:p>
    <w:p w:rsidR="002270A7" w:rsidRPr="00807AD9" w:rsidRDefault="00A510F1" w:rsidP="00A510F1">
      <w:pPr>
        <w:pStyle w:val="indent"/>
      </w:pPr>
      <w:r w:rsidRPr="00C02DA7">
        <w:rPr>
          <w:rStyle w:val="dixieland"/>
        </w:rPr>
        <w:t></w:t>
      </w:r>
      <w:r>
        <w:tab/>
      </w:r>
      <w:r w:rsidR="002270A7" w:rsidRPr="00807AD9">
        <w:t xml:space="preserve">According to </w:t>
      </w:r>
      <w:r w:rsidR="00132E7E">
        <w:t>Ehteyaat</w:t>
      </w:r>
      <w:r w:rsidR="002270A7" w:rsidRPr="00807AD9">
        <w:t xml:space="preserve"> Wajib, the bottom of the shoe or foot must </w:t>
      </w:r>
      <w:r w:rsidR="002270A7" w:rsidRPr="00807AD9">
        <w:lastRenderedPageBreak/>
        <w:t>have been made najis by means of contact with the ground.</w:t>
      </w:r>
    </w:p>
    <w:p w:rsidR="002270A7" w:rsidRPr="00341743" w:rsidRDefault="00A510F1" w:rsidP="00A510F1">
      <w:r w:rsidRPr="00A510F1">
        <w:rPr>
          <w:rStyle w:val="bold"/>
        </w:rPr>
        <w:t xml:space="preserve">Issue </w:t>
      </w:r>
      <w:r w:rsidR="002270A7" w:rsidRPr="00A510F1">
        <w:rPr>
          <w:rStyle w:val="bold"/>
        </w:rPr>
        <w:t>51:</w:t>
      </w:r>
      <w:r w:rsidR="002270A7" w:rsidRPr="00341743">
        <w:t xml:space="preserve"> If by walking or rubbing on the ground, the najasat on the bottom of the shoe or foot is removed, it will be tahir, but it is be</w:t>
      </w:r>
      <w:r w:rsidR="002270A7">
        <w:t xml:space="preserve">tter that a minimum of 15 steps </w:t>
      </w:r>
      <w:r w:rsidR="002270A7" w:rsidRPr="00341743">
        <w:t>are walked.</w:t>
      </w:r>
    </w:p>
    <w:p w:rsidR="002270A7" w:rsidRPr="00341743" w:rsidRDefault="002270A7" w:rsidP="00925AE8">
      <w:pPr>
        <w:pStyle w:val="Heading3"/>
      </w:pPr>
      <w:bookmarkStart w:id="55" w:name="_Toc326991718"/>
      <w:r w:rsidRPr="00341743">
        <w:t>The Sun</w:t>
      </w:r>
      <w:bookmarkEnd w:id="55"/>
    </w:p>
    <w:p w:rsidR="002270A7" w:rsidRPr="00341743" w:rsidRDefault="00A510F1" w:rsidP="00A510F1">
      <w:r w:rsidRPr="00A510F1">
        <w:rPr>
          <w:rStyle w:val="bold"/>
        </w:rPr>
        <w:t xml:space="preserve">Issue </w:t>
      </w:r>
      <w:r w:rsidR="002270A7" w:rsidRPr="00A510F1">
        <w:rPr>
          <w:rStyle w:val="bold"/>
        </w:rPr>
        <w:t>52:</w:t>
      </w:r>
      <w:r w:rsidR="002270A7" w:rsidRPr="00341743">
        <w:t xml:space="preserve"> The sun (with the mentioned conditions) will make the ground, buildings, and walls tahir.</w:t>
      </w:r>
    </w:p>
    <w:p w:rsidR="002270A7" w:rsidRPr="00341743" w:rsidRDefault="00787CE1" w:rsidP="00787CE1">
      <w:r w:rsidRPr="00787CE1">
        <w:rPr>
          <w:rStyle w:val="bold"/>
        </w:rPr>
        <w:t xml:space="preserve">Issue </w:t>
      </w:r>
      <w:r w:rsidR="002270A7" w:rsidRPr="00787CE1">
        <w:rPr>
          <w:rStyle w:val="bold"/>
        </w:rPr>
        <w:t>53:</w:t>
      </w:r>
      <w:r w:rsidR="002270A7" w:rsidRPr="00341743">
        <w:t xml:space="preserve"> With the following conditions, the sun is a purifier: </w:t>
      </w:r>
    </w:p>
    <w:p w:rsidR="002270A7" w:rsidRPr="00807AD9" w:rsidRDefault="00787CE1" w:rsidP="00787CE1">
      <w:pPr>
        <w:pStyle w:val="indent"/>
      </w:pPr>
      <w:r w:rsidRPr="00C02DA7">
        <w:rPr>
          <w:rStyle w:val="dixieland"/>
        </w:rPr>
        <w:t></w:t>
      </w:r>
      <w:r>
        <w:tab/>
      </w:r>
      <w:r w:rsidR="002270A7" w:rsidRPr="00807AD9">
        <w:t>The najis thing is wet, in such an amount that if it comes into contact with something else, it will make that thing wet too.</w:t>
      </w:r>
    </w:p>
    <w:p w:rsidR="002270A7" w:rsidRPr="00807AD9" w:rsidRDefault="00787CE1" w:rsidP="00787CE1">
      <w:pPr>
        <w:pStyle w:val="indent"/>
      </w:pPr>
      <w:r w:rsidRPr="00C02DA7">
        <w:rPr>
          <w:rStyle w:val="dixieland"/>
        </w:rPr>
        <w:t></w:t>
      </w:r>
      <w:r>
        <w:tab/>
      </w:r>
      <w:r w:rsidR="002270A7" w:rsidRPr="00807AD9">
        <w:t>By the rays of the sun, the najis thing is dried; and if any wetness remains, it will not be tahir.</w:t>
      </w:r>
    </w:p>
    <w:p w:rsidR="002270A7" w:rsidRPr="00807AD9" w:rsidRDefault="00787CE1" w:rsidP="00787CE1">
      <w:pPr>
        <w:pStyle w:val="indent"/>
      </w:pPr>
      <w:r w:rsidRPr="00C02DA7">
        <w:rPr>
          <w:rStyle w:val="dixieland"/>
        </w:rPr>
        <w:t></w:t>
      </w:r>
      <w:r>
        <w:tab/>
      </w:r>
      <w:r w:rsidR="002270A7" w:rsidRPr="00807AD9">
        <w:t>Things like the clouds or a curtain should not prevent the sun from shining (onto the najis item), unless it is thin such that it does not prevent the sun from shining (onto the najis item).</w:t>
      </w:r>
    </w:p>
    <w:p w:rsidR="002270A7" w:rsidRPr="00807AD9" w:rsidRDefault="00787CE1" w:rsidP="00787CE1">
      <w:pPr>
        <w:pStyle w:val="indent"/>
      </w:pPr>
      <w:r w:rsidRPr="00C02DA7">
        <w:rPr>
          <w:rStyle w:val="dixieland"/>
        </w:rPr>
        <w:t></w:t>
      </w:r>
      <w:r>
        <w:tab/>
      </w:r>
      <w:r w:rsidR="002270A7" w:rsidRPr="00807AD9">
        <w:t>The sun itself dries the item; for example it is not dried by the help of the wind.</w:t>
      </w:r>
    </w:p>
    <w:p w:rsidR="002270A7" w:rsidRPr="00807AD9" w:rsidRDefault="00787CE1" w:rsidP="00787CE1">
      <w:pPr>
        <w:pStyle w:val="indent"/>
      </w:pPr>
      <w:r w:rsidRPr="00C02DA7">
        <w:rPr>
          <w:rStyle w:val="dixieland"/>
        </w:rPr>
        <w:t></w:t>
      </w:r>
      <w:r>
        <w:tab/>
      </w:r>
      <w:r w:rsidR="002270A7" w:rsidRPr="00807AD9">
        <w:t xml:space="preserve">While the sun is shining, there is no </w:t>
      </w:r>
      <w:r w:rsidR="006D38DC">
        <w:t>Ayn-e-Najaasat</w:t>
      </w:r>
      <w:r w:rsidR="002270A7" w:rsidRPr="00807AD9">
        <w:t xml:space="preserve"> on the item, so then if a najasat remains it must be removed, before having the sun shine on it.</w:t>
      </w:r>
    </w:p>
    <w:p w:rsidR="002270A7" w:rsidRPr="00807AD9" w:rsidRDefault="00787CE1" w:rsidP="00787CE1">
      <w:pPr>
        <w:pStyle w:val="indent"/>
      </w:pPr>
      <w:r w:rsidRPr="00C02DA7">
        <w:rPr>
          <w:rStyle w:val="dixieland"/>
        </w:rPr>
        <w:t></w:t>
      </w:r>
      <w:r>
        <w:tab/>
      </w:r>
      <w:r w:rsidR="002270A7" w:rsidRPr="00807AD9">
        <w:t>The part outside and inside of the wall or the floor must all be dried in one time, so if the outside dries one day, and the inside part the next day, only the outside will be tahir.</w:t>
      </w:r>
    </w:p>
    <w:p w:rsidR="002270A7" w:rsidRPr="00341743" w:rsidRDefault="00787CE1" w:rsidP="00787CE1">
      <w:r w:rsidRPr="00787CE1">
        <w:rPr>
          <w:rStyle w:val="bold"/>
        </w:rPr>
        <w:t xml:space="preserve">Issue </w:t>
      </w:r>
      <w:r w:rsidR="002270A7" w:rsidRPr="00787CE1">
        <w:rPr>
          <w:rStyle w:val="bold"/>
        </w:rPr>
        <w:t>54:</w:t>
      </w:r>
      <w:r w:rsidR="002270A7" w:rsidRPr="00341743">
        <w:t xml:space="preserve"> If the ground or things like this become najis, but there is no wetness remaining, it is permissible to pour some water or something else on it to make it wet, and then when the sun shin</w:t>
      </w:r>
      <w:r w:rsidR="002270A7">
        <w:t xml:space="preserve">es and it dries, it will become </w:t>
      </w:r>
      <w:r w:rsidR="002270A7" w:rsidRPr="00341743">
        <w:t>tahir.</w:t>
      </w:r>
    </w:p>
    <w:p w:rsidR="002270A7" w:rsidRPr="00341743" w:rsidRDefault="002270A7" w:rsidP="00925AE8">
      <w:pPr>
        <w:pStyle w:val="Heading3"/>
      </w:pPr>
      <w:bookmarkStart w:id="56" w:name="_Toc326991719"/>
      <w:r w:rsidRPr="00341743">
        <w:t>Islam</w:t>
      </w:r>
      <w:bookmarkEnd w:id="56"/>
    </w:p>
    <w:p w:rsidR="002270A7" w:rsidRPr="00341743" w:rsidRDefault="00406251" w:rsidP="00787CE1">
      <w:r w:rsidRPr="00406251">
        <w:rPr>
          <w:rStyle w:val="bold"/>
        </w:rPr>
        <w:t xml:space="preserve">Issue </w:t>
      </w:r>
      <w:r w:rsidR="002270A7" w:rsidRPr="00406251">
        <w:rPr>
          <w:rStyle w:val="bold"/>
        </w:rPr>
        <w:t>55:</w:t>
      </w:r>
      <w:r w:rsidR="002270A7" w:rsidRPr="00341743">
        <w:t xml:space="preserve"> The non-Muslim is najis, but if he recites the Shahadatain, he will </w:t>
      </w:r>
      <w:r w:rsidR="002270A7" w:rsidRPr="00341743">
        <w:lastRenderedPageBreak/>
        <w:t xml:space="preserve">become a Muslim. For example, he says: </w:t>
      </w:r>
    </w:p>
    <w:p w:rsidR="002270A7" w:rsidRPr="00341743" w:rsidRDefault="002270A7" w:rsidP="003805FB">
      <w:pPr>
        <w:pStyle w:val="arabic"/>
      </w:pPr>
      <w:r w:rsidRPr="00341743">
        <w:rPr>
          <w:rFonts w:hint="eastAsia"/>
          <w:rtl/>
        </w:rPr>
        <w:t>اَشْهَدُ</w:t>
      </w:r>
      <w:r w:rsidRPr="00341743">
        <w:rPr>
          <w:rtl/>
        </w:rPr>
        <w:t xml:space="preserve"> </w:t>
      </w:r>
      <w:r w:rsidRPr="00341743">
        <w:rPr>
          <w:rFonts w:hint="eastAsia"/>
          <w:rtl/>
        </w:rPr>
        <w:t>اَنْ</w:t>
      </w:r>
      <w:r w:rsidRPr="00341743">
        <w:rPr>
          <w:rtl/>
        </w:rPr>
        <w:t xml:space="preserve"> </w:t>
      </w:r>
      <w:r w:rsidRPr="00341743">
        <w:rPr>
          <w:rFonts w:hint="eastAsia"/>
          <w:rtl/>
        </w:rPr>
        <w:t>ل</w:t>
      </w:r>
      <w:r w:rsidR="003805FB">
        <w:rPr>
          <w:rFonts w:hint="cs"/>
          <w:rtl/>
        </w:rPr>
        <w:t>َّ</w:t>
      </w:r>
      <w:r w:rsidRPr="00341743">
        <w:rPr>
          <w:rFonts w:hint="eastAsia"/>
          <w:rtl/>
        </w:rPr>
        <w:t>ا</w:t>
      </w:r>
      <w:r w:rsidRPr="00341743">
        <w:rPr>
          <w:rtl/>
        </w:rPr>
        <w:t xml:space="preserve"> </w:t>
      </w:r>
      <w:r w:rsidRPr="00341743">
        <w:rPr>
          <w:rFonts w:hint="eastAsia"/>
          <w:rtl/>
        </w:rPr>
        <w:t>اِل</w:t>
      </w:r>
      <w:r w:rsidR="003805FB">
        <w:rPr>
          <w:rFonts w:hint="cs"/>
          <w:rtl/>
        </w:rPr>
        <w:t>ٰ</w:t>
      </w:r>
      <w:r w:rsidRPr="00341743">
        <w:rPr>
          <w:rFonts w:hint="eastAsia"/>
          <w:rtl/>
        </w:rPr>
        <w:t>هَ</w:t>
      </w:r>
      <w:r w:rsidRPr="00341743">
        <w:rPr>
          <w:rtl/>
        </w:rPr>
        <w:t xml:space="preserve"> </w:t>
      </w:r>
      <w:r w:rsidRPr="00341743">
        <w:rPr>
          <w:rFonts w:hint="eastAsia"/>
          <w:rtl/>
        </w:rPr>
        <w:t>اِل</w:t>
      </w:r>
      <w:r w:rsidR="003805FB">
        <w:rPr>
          <w:rFonts w:hint="cs"/>
          <w:rtl/>
        </w:rPr>
        <w:t>َّ</w:t>
      </w:r>
      <w:r w:rsidRPr="00341743">
        <w:rPr>
          <w:rFonts w:hint="eastAsia"/>
          <w:rtl/>
        </w:rPr>
        <w:t>ا</w:t>
      </w:r>
      <w:r w:rsidRPr="00341743">
        <w:rPr>
          <w:rtl/>
        </w:rPr>
        <w:t xml:space="preserve"> </w:t>
      </w:r>
      <w:r w:rsidRPr="00341743">
        <w:rPr>
          <w:rFonts w:hint="eastAsia"/>
          <w:rtl/>
        </w:rPr>
        <w:t>الله</w:t>
      </w:r>
      <w:r w:rsidR="003805FB">
        <w:rPr>
          <w:rFonts w:hint="cs"/>
          <w:rtl/>
        </w:rPr>
        <w:t>ُ</w:t>
      </w:r>
      <w:r w:rsidRPr="00341743">
        <w:rPr>
          <w:rFonts w:hint="eastAsia"/>
          <w:rtl/>
        </w:rPr>
        <w:t>،</w:t>
      </w:r>
      <w:r w:rsidRPr="00341743">
        <w:rPr>
          <w:rtl/>
        </w:rPr>
        <w:t xml:space="preserve"> </w:t>
      </w:r>
      <w:r w:rsidRPr="00341743">
        <w:rPr>
          <w:rFonts w:hint="eastAsia"/>
          <w:rtl/>
        </w:rPr>
        <w:t>وَ</w:t>
      </w:r>
      <w:r w:rsidRPr="00341743">
        <w:rPr>
          <w:rtl/>
        </w:rPr>
        <w:t xml:space="preserve"> </w:t>
      </w:r>
      <w:r w:rsidRPr="00341743">
        <w:rPr>
          <w:rFonts w:hint="eastAsia"/>
          <w:rtl/>
        </w:rPr>
        <w:t>اَشْهَدُ</w:t>
      </w:r>
      <w:r w:rsidRPr="00341743">
        <w:rPr>
          <w:rtl/>
        </w:rPr>
        <w:t xml:space="preserve"> </w:t>
      </w:r>
      <w:r w:rsidRPr="00341743">
        <w:rPr>
          <w:rFonts w:hint="eastAsia"/>
          <w:rtl/>
        </w:rPr>
        <w:t>اَنَّ</w:t>
      </w:r>
      <w:r w:rsidRPr="00341743">
        <w:rPr>
          <w:rtl/>
        </w:rPr>
        <w:t xml:space="preserve"> </w:t>
      </w:r>
      <w:r w:rsidR="003805FB">
        <w:rPr>
          <w:rFonts w:hint="eastAsia"/>
          <w:rtl/>
        </w:rPr>
        <w:t>مُحَمَّد</w:t>
      </w:r>
      <w:r w:rsidR="003805FB">
        <w:rPr>
          <w:rFonts w:hint="cs"/>
          <w:rtl/>
        </w:rPr>
        <w:t>ً</w:t>
      </w:r>
      <w:r w:rsidR="003805FB">
        <w:rPr>
          <w:rFonts w:hint="eastAsia"/>
          <w:rtl/>
        </w:rPr>
        <w:t>ا</w:t>
      </w:r>
      <w:r w:rsidRPr="00341743">
        <w:rPr>
          <w:rtl/>
        </w:rPr>
        <w:t xml:space="preserve"> </w:t>
      </w:r>
      <w:r w:rsidRPr="00341743">
        <w:rPr>
          <w:rFonts w:hint="eastAsia"/>
          <w:rtl/>
        </w:rPr>
        <w:t>ر</w:t>
      </w:r>
      <w:r w:rsidR="003805FB">
        <w:rPr>
          <w:rFonts w:hint="cs"/>
          <w:rtl/>
        </w:rPr>
        <w:t>ّ</w:t>
      </w:r>
      <w:r w:rsidRPr="00341743">
        <w:rPr>
          <w:rFonts w:hint="eastAsia"/>
          <w:rtl/>
        </w:rPr>
        <w:t>َسُوْلُ</w:t>
      </w:r>
      <w:r w:rsidRPr="00341743">
        <w:rPr>
          <w:rtl/>
        </w:rPr>
        <w:t xml:space="preserve"> </w:t>
      </w:r>
      <w:r w:rsidRPr="00341743">
        <w:rPr>
          <w:rFonts w:hint="eastAsia"/>
          <w:rtl/>
        </w:rPr>
        <w:t>الله</w:t>
      </w:r>
      <w:r w:rsidR="003805FB">
        <w:rPr>
          <w:rFonts w:hint="cs"/>
          <w:rtl/>
        </w:rPr>
        <w:t>ِ</w:t>
      </w:r>
    </w:p>
    <w:p w:rsidR="002270A7" w:rsidRPr="00341743" w:rsidRDefault="002270A7" w:rsidP="00406251">
      <w:pPr>
        <w:pStyle w:val="hadees"/>
      </w:pPr>
      <w:r w:rsidRPr="00341743">
        <w:t>I testify that there is no god except Allah, and I testify</w:t>
      </w:r>
      <w:r w:rsidR="003805FB">
        <w:t xml:space="preserve"> that Muhammad is His Messenger.</w:t>
      </w:r>
    </w:p>
    <w:p w:rsidR="002270A7" w:rsidRPr="00341743" w:rsidRDefault="002270A7" w:rsidP="00406251">
      <w:r w:rsidRPr="00341743">
        <w:t>And by saying this, his complete body is made tahir.</w:t>
      </w:r>
    </w:p>
    <w:p w:rsidR="002270A7" w:rsidRPr="00341743" w:rsidRDefault="00406251" w:rsidP="00406251">
      <w:r w:rsidRPr="00406251">
        <w:rPr>
          <w:rStyle w:val="bold"/>
        </w:rPr>
        <w:t xml:space="preserve">Issue </w:t>
      </w:r>
      <w:r w:rsidR="002270A7" w:rsidRPr="00406251">
        <w:rPr>
          <w:rStyle w:val="bold"/>
        </w:rPr>
        <w:t>56:</w:t>
      </w:r>
      <w:r w:rsidR="002270A7" w:rsidRPr="00341743">
        <w:t xml:space="preserve"> It is not necessary that the Shahadatain be recited in Arabic; rather, the translation of it in any language is sufficient.</w:t>
      </w:r>
    </w:p>
    <w:p w:rsidR="002270A7" w:rsidRPr="00341743" w:rsidRDefault="002270A7" w:rsidP="00925AE8">
      <w:pPr>
        <w:pStyle w:val="Heading3"/>
      </w:pPr>
      <w:bookmarkStart w:id="57" w:name="_Toc326991720"/>
      <w:r w:rsidRPr="00341743">
        <w:t xml:space="preserve">Removal of the </w:t>
      </w:r>
      <w:r w:rsidR="006D38DC">
        <w:t>Ayn-e-Najaasat</w:t>
      </w:r>
      <w:bookmarkEnd w:id="57"/>
    </w:p>
    <w:p w:rsidR="002270A7" w:rsidRPr="00341743" w:rsidRDefault="00406251" w:rsidP="00406251">
      <w:r w:rsidRPr="00406251">
        <w:rPr>
          <w:rStyle w:val="bold"/>
        </w:rPr>
        <w:t xml:space="preserve">Issue </w:t>
      </w:r>
      <w:r w:rsidR="002270A7" w:rsidRPr="00406251">
        <w:rPr>
          <w:rStyle w:val="bold"/>
        </w:rPr>
        <w:t>57:</w:t>
      </w:r>
      <w:r w:rsidR="002270A7" w:rsidRPr="00341743">
        <w:t xml:space="preserve"> In two instances, the removal of the </w:t>
      </w:r>
      <w:r w:rsidR="006D38DC">
        <w:t>Ayn-e-Najaasat</w:t>
      </w:r>
      <w:r w:rsidR="002270A7" w:rsidRPr="00341743">
        <w:t xml:space="preserve"> makes something tahir and it is not necessary to wash it with water. </w:t>
      </w:r>
    </w:p>
    <w:p w:rsidR="002270A7" w:rsidRPr="00341743" w:rsidRDefault="002270A7" w:rsidP="00406251">
      <w:pPr>
        <w:pStyle w:val="indent"/>
      </w:pPr>
      <w:r w:rsidRPr="00341743">
        <w:t>1.</w:t>
      </w:r>
      <w:r w:rsidR="00406251">
        <w:tab/>
      </w:r>
      <w:r w:rsidRPr="00341743">
        <w:t>The body of an animal: For example, a beak of a chicken that is eating a najasat, once the najasat is removed from the beak, the beak is tahir.</w:t>
      </w:r>
    </w:p>
    <w:p w:rsidR="002270A7" w:rsidRPr="00341743" w:rsidRDefault="002270A7" w:rsidP="007F3B8A">
      <w:pPr>
        <w:pStyle w:val="indent"/>
      </w:pPr>
      <w:r w:rsidRPr="00341743">
        <w:t>2.</w:t>
      </w:r>
      <w:r w:rsidR="00406251">
        <w:tab/>
      </w:r>
      <w:r w:rsidRPr="00341743">
        <w:t xml:space="preserve">The inside of the body: For example, if the inside of the mouth, nose and ear come into contact with a najasat from an external source, they become najis, however with the removal of the najasat, those parts become tahir; but an internal najasat, like blood that comes out from the gums of the teeth, does not make the internal of the body najis, and the same goes for something external that comes into contact with something najis inside the body </w:t>
      </w:r>
      <w:r w:rsidR="007F3B8A">
        <w:t>–</w:t>
      </w:r>
      <w:r w:rsidRPr="00341743">
        <w:t xml:space="preserve"> that</w:t>
      </w:r>
      <w:r w:rsidR="007F3B8A">
        <w:t xml:space="preserve"> </w:t>
      </w:r>
      <w:r w:rsidRPr="00341743">
        <w:t xml:space="preserve">external thing will not be najis. So then, if the artificial teeth in the mouth come into contact with blood from the gums, it is not necessary to wash the mouth with water, but if the teeth come into contact with najis food, then the mouth must be washed with water (before eating). </w:t>
      </w:r>
    </w:p>
    <w:p w:rsidR="00C65CBB" w:rsidRDefault="00C65CBB" w:rsidP="009D3F13">
      <w:pPr>
        <w:pStyle w:val="Heading1"/>
        <w:sectPr w:rsidR="00C65CBB" w:rsidSect="00624CC9">
          <w:footnotePr>
            <w:numRestart w:val="eachPage"/>
          </w:footnotePr>
          <w:pgSz w:w="8417" w:h="11909" w:orient="landscape" w:code="9"/>
          <w:pgMar w:top="864" w:right="576" w:bottom="864" w:left="1152" w:header="720" w:footer="720" w:gutter="0"/>
          <w:cols w:space="720"/>
          <w:titlePg/>
          <w:docGrid w:linePitch="326"/>
        </w:sectPr>
      </w:pPr>
    </w:p>
    <w:p w:rsidR="002270A7" w:rsidRPr="00341743" w:rsidRDefault="002270A7" w:rsidP="009D3F13">
      <w:pPr>
        <w:pStyle w:val="Heading1"/>
      </w:pPr>
      <w:bookmarkStart w:id="58" w:name="_Toc326991721"/>
      <w:r>
        <w:lastRenderedPageBreak/>
        <w:t>Wuzu</w:t>
      </w:r>
      <w:bookmarkEnd w:id="58"/>
    </w:p>
    <w:p w:rsidR="002270A7" w:rsidRPr="00341743" w:rsidRDefault="002270A7" w:rsidP="007F3B8A">
      <w:r w:rsidRPr="00341743">
        <w:t xml:space="preserve">Be starting the Salat, one must perform </w:t>
      </w:r>
      <w:r>
        <w:t>wuzu</w:t>
      </w:r>
      <w:r w:rsidRPr="00341743">
        <w:t xml:space="preserve">, and prepare himself for this important act of worship. In some instances, one must also perform ghusl </w:t>
      </w:r>
      <w:r w:rsidR="007F3B8A">
        <w:t>–</w:t>
      </w:r>
      <w:r w:rsidRPr="00341743">
        <w:t xml:space="preserve"> meaning</w:t>
      </w:r>
      <w:r w:rsidR="007F3B8A">
        <w:t xml:space="preserve"> </w:t>
      </w:r>
      <w:r w:rsidRPr="00341743">
        <w:t xml:space="preserve">the complete body is washed; and any time one </w:t>
      </w:r>
      <w:r>
        <w:t>cannot</w:t>
      </w:r>
      <w:r w:rsidRPr="00341743">
        <w:t xml:space="preserve"> perform </w:t>
      </w:r>
      <w:r>
        <w:t>wuzu</w:t>
      </w:r>
      <w:r w:rsidRPr="00341743">
        <w:t xml:space="preserve"> or ghusl, one must perform another action called tayammum. Each one of these will be explained with their specific rules in the following section.</w:t>
      </w:r>
    </w:p>
    <w:p w:rsidR="002270A7" w:rsidRPr="00341743" w:rsidRDefault="002270A7" w:rsidP="00925AE8">
      <w:pPr>
        <w:pStyle w:val="Heading2"/>
      </w:pPr>
      <w:bookmarkStart w:id="59" w:name="_Toc326991722"/>
      <w:r w:rsidRPr="00341743">
        <w:t xml:space="preserve">How do we perform </w:t>
      </w:r>
      <w:r>
        <w:t>Wuzu</w:t>
      </w:r>
      <w:r w:rsidRPr="00341743">
        <w:t>?</w:t>
      </w:r>
      <w:bookmarkEnd w:id="59"/>
    </w:p>
    <w:p w:rsidR="002270A7" w:rsidRPr="00341743" w:rsidRDefault="009D3F13" w:rsidP="002270A7">
      <w:pPr>
        <w:spacing w:before="100" w:beforeAutospacing="1" w:after="100" w:afterAutospacing="1"/>
        <w:rPr>
          <w:rFonts w:cs="Times New Roman"/>
          <w:szCs w:val="24"/>
        </w:rPr>
      </w:pPr>
      <w:r w:rsidRPr="009D3F13">
        <w:rPr>
          <w:rStyle w:val="bold"/>
        </w:rPr>
        <w:t xml:space="preserve">Issue </w:t>
      </w:r>
      <w:r w:rsidR="002270A7" w:rsidRPr="009D3F13">
        <w:rPr>
          <w:rStyle w:val="bold"/>
        </w:rPr>
        <w:t>58:</w:t>
      </w:r>
      <w:r w:rsidR="002270A7" w:rsidRPr="00341743">
        <w:rPr>
          <w:rFonts w:cs="Times New Roman"/>
          <w:szCs w:val="24"/>
        </w:rPr>
        <w:t xml:space="preserve"> To perform </w:t>
      </w:r>
      <w:r w:rsidR="002270A7">
        <w:rPr>
          <w:rFonts w:cs="Times New Roman"/>
          <w:szCs w:val="24"/>
        </w:rPr>
        <w:t>wuzu</w:t>
      </w:r>
      <w:r w:rsidR="002270A7" w:rsidRPr="00341743">
        <w:rPr>
          <w:rFonts w:cs="Times New Roman"/>
          <w:szCs w:val="24"/>
        </w:rPr>
        <w:t>, one must first start by washing the face, then wash the right arm, followed by the left arm. After this, the moisture that is in the right hand from the washing, must be wiped on the head, meaning, the fingers of the right hand are wiped on the top of the head, then the right foot, and left foot are wiped (with this moisture).</w:t>
      </w:r>
    </w:p>
    <w:p w:rsidR="002270A7" w:rsidRPr="00341743" w:rsidRDefault="002270A7" w:rsidP="00925AE8">
      <w:pPr>
        <w:pStyle w:val="Heading2"/>
      </w:pPr>
      <w:bookmarkStart w:id="60" w:name="_Toc326991723"/>
      <w:r w:rsidRPr="00341743">
        <w:t xml:space="preserve">An explanation of the actions in </w:t>
      </w:r>
      <w:r>
        <w:t>Wuzu</w:t>
      </w:r>
      <w:bookmarkEnd w:id="60"/>
    </w:p>
    <w:p w:rsidR="002270A7" w:rsidRPr="00341743" w:rsidRDefault="009D3F13" w:rsidP="009D3F13">
      <w:r w:rsidRPr="009D3F13">
        <w:rPr>
          <w:rStyle w:val="bold"/>
        </w:rPr>
        <w:t xml:space="preserve">Issue </w:t>
      </w:r>
      <w:r w:rsidR="002270A7" w:rsidRPr="009D3F13">
        <w:rPr>
          <w:rStyle w:val="bold"/>
        </w:rPr>
        <w:t>59:</w:t>
      </w:r>
      <w:r w:rsidR="002270A7" w:rsidRPr="00341743">
        <w:t xml:space="preserve"> In </w:t>
      </w:r>
      <w:r w:rsidR="002270A7">
        <w:t>wuzu</w:t>
      </w:r>
      <w:r w:rsidR="002270A7" w:rsidRPr="00341743">
        <w:t>, the person must first start by washing his face from the top of the forehead, meaning the point where the hair grows, until the bottom of the face (meaning the chin), and to ensure certainty that one has washed that which is wajib for him, he must wash a little bit extra of the surroundings of the face.</w:t>
      </w:r>
    </w:p>
    <w:p w:rsidR="002270A7" w:rsidRPr="00341743" w:rsidRDefault="009D3F13" w:rsidP="009D3F13">
      <w:r w:rsidRPr="009D3F13">
        <w:rPr>
          <w:rStyle w:val="bold"/>
        </w:rPr>
        <w:t xml:space="preserve">Issue </w:t>
      </w:r>
      <w:r w:rsidR="002270A7" w:rsidRPr="009D3F13">
        <w:rPr>
          <w:rStyle w:val="bold"/>
        </w:rPr>
        <w:t>60:</w:t>
      </w:r>
      <w:r w:rsidR="002270A7" w:rsidRPr="00341743">
        <w:t xml:space="preserve"> According to </w:t>
      </w:r>
      <w:r w:rsidR="00132E7E">
        <w:t>Ehteyaat</w:t>
      </w:r>
      <w:r w:rsidR="002270A7" w:rsidRPr="00341743">
        <w:t xml:space="preserve"> Wajib, the face must be washed from the top to the bottom.</w:t>
      </w:r>
    </w:p>
    <w:p w:rsidR="002270A7" w:rsidRPr="00341743" w:rsidRDefault="009D3F13" w:rsidP="007F3B8A">
      <w:r w:rsidRPr="009D3F13">
        <w:rPr>
          <w:rStyle w:val="bold"/>
        </w:rPr>
        <w:t xml:space="preserve">Issue </w:t>
      </w:r>
      <w:r w:rsidR="002270A7" w:rsidRPr="009D3F13">
        <w:rPr>
          <w:rStyle w:val="bold"/>
        </w:rPr>
        <w:t>61:</w:t>
      </w:r>
      <w:r w:rsidR="002270A7" w:rsidRPr="00341743">
        <w:t xml:space="preserve"> After washing the face, the right arm must be washed, followed by the left arm, from the elbow up to the finger tips </w:t>
      </w:r>
      <w:r w:rsidR="007F3B8A">
        <w:t>–</w:t>
      </w:r>
      <w:r w:rsidR="002270A7" w:rsidRPr="00341743">
        <w:t xml:space="preserve"> from</w:t>
      </w:r>
      <w:r w:rsidR="007F3B8A">
        <w:t xml:space="preserve"> </w:t>
      </w:r>
      <w:r w:rsidR="002270A7" w:rsidRPr="00341743">
        <w:t>top to bottom.</w:t>
      </w:r>
    </w:p>
    <w:p w:rsidR="002270A7" w:rsidRPr="00341743" w:rsidRDefault="009D3F13" w:rsidP="009D3F13">
      <w:r w:rsidRPr="009D3F13">
        <w:rPr>
          <w:rStyle w:val="bold"/>
        </w:rPr>
        <w:t xml:space="preserve">Issue 62: </w:t>
      </w:r>
      <w:r w:rsidR="002270A7" w:rsidRPr="00341743">
        <w:t>To be sure that one has washed the complete arm; one must also wash a little bit above the elbow.</w:t>
      </w:r>
    </w:p>
    <w:p w:rsidR="002270A7" w:rsidRPr="00341743" w:rsidRDefault="009D3F13" w:rsidP="009D3F13">
      <w:r w:rsidRPr="009D3F13">
        <w:rPr>
          <w:rStyle w:val="bold"/>
        </w:rPr>
        <w:t xml:space="preserve">Issue </w:t>
      </w:r>
      <w:r w:rsidR="002270A7" w:rsidRPr="009D3F13">
        <w:rPr>
          <w:rStyle w:val="bold"/>
        </w:rPr>
        <w:t>63:</w:t>
      </w:r>
      <w:r w:rsidR="002270A7" w:rsidRPr="00341743">
        <w:t xml:space="preserve"> If someone washes his hands up to the wrist before he washes his </w:t>
      </w:r>
      <w:r w:rsidR="002270A7" w:rsidRPr="00341743">
        <w:lastRenderedPageBreak/>
        <w:t xml:space="preserve">face, when he starts to perform the </w:t>
      </w:r>
      <w:r w:rsidR="002270A7">
        <w:t>wuzu</w:t>
      </w:r>
      <w:r w:rsidR="002270A7" w:rsidRPr="00341743">
        <w:t xml:space="preserve">, he must wash from the elbow to the tips of the fingers, and if he washes up to the wrist, his </w:t>
      </w:r>
      <w:r w:rsidR="002270A7">
        <w:t>wuzu</w:t>
      </w:r>
      <w:r w:rsidR="002270A7" w:rsidRPr="00341743">
        <w:t xml:space="preserve"> is void.</w:t>
      </w:r>
    </w:p>
    <w:p w:rsidR="002270A7" w:rsidRDefault="002270A7" w:rsidP="00925AE8">
      <w:pPr>
        <w:pStyle w:val="Heading2"/>
      </w:pPr>
      <w:bookmarkStart w:id="61" w:name="_Toc326991724"/>
      <w:r w:rsidRPr="00341743">
        <w:t>Wiping</w:t>
      </w:r>
      <w:bookmarkEnd w:id="61"/>
    </w:p>
    <w:p w:rsidR="002270A7" w:rsidRPr="00341743" w:rsidRDefault="009D3F13" w:rsidP="009D3F13">
      <w:r w:rsidRPr="009D3F13">
        <w:rPr>
          <w:rStyle w:val="bold"/>
        </w:rPr>
        <w:t xml:space="preserve">Issue </w:t>
      </w:r>
      <w:r w:rsidR="002270A7" w:rsidRPr="009D3F13">
        <w:rPr>
          <w:rStyle w:val="bold"/>
        </w:rPr>
        <w:t>64:</w:t>
      </w:r>
      <w:r w:rsidR="002270A7" w:rsidRPr="00341743">
        <w:t xml:space="preserve"> The place f</w:t>
      </w:r>
      <w:r w:rsidR="002270A7">
        <w:t xml:space="preserve">or wiping is one quarter of the </w:t>
      </w:r>
      <w:r w:rsidR="002270A7" w:rsidRPr="00341743">
        <w:t>front part</w:t>
      </w:r>
      <w:r w:rsidR="002270A7">
        <w:t xml:space="preserve"> of the head above the forehead,</w:t>
      </w:r>
    </w:p>
    <w:p w:rsidR="002270A7" w:rsidRPr="00341743" w:rsidRDefault="009D3F13" w:rsidP="009D3F13">
      <w:r w:rsidRPr="009D3F13">
        <w:rPr>
          <w:rStyle w:val="bold"/>
        </w:rPr>
        <w:t xml:space="preserve">Issue </w:t>
      </w:r>
      <w:r w:rsidR="002270A7" w:rsidRPr="009D3F13">
        <w:rPr>
          <w:rStyle w:val="bold"/>
        </w:rPr>
        <w:t>65:</w:t>
      </w:r>
      <w:r w:rsidR="002270A7" w:rsidRPr="00341743">
        <w:t xml:space="preserve"> The wiping of the head must be done in such a way that if someone sees you performing it, he would say you are performing the wiping.</w:t>
      </w:r>
    </w:p>
    <w:p w:rsidR="002270A7" w:rsidRPr="00341743" w:rsidRDefault="009D3F13" w:rsidP="009D3F13">
      <w:r w:rsidRPr="009D3F13">
        <w:rPr>
          <w:rStyle w:val="bold"/>
        </w:rPr>
        <w:t xml:space="preserve">Issue </w:t>
      </w:r>
      <w:r w:rsidR="002270A7" w:rsidRPr="009D3F13">
        <w:rPr>
          <w:rStyle w:val="bold"/>
        </w:rPr>
        <w:t>66:</w:t>
      </w:r>
      <w:r w:rsidR="002270A7" w:rsidRPr="00341743">
        <w:t xml:space="preserve"> It is mustahab that the wiping be the width of three closed fingers, and the length of one finger.</w:t>
      </w:r>
    </w:p>
    <w:p w:rsidR="002270A7" w:rsidRPr="00341743" w:rsidRDefault="009D3F13" w:rsidP="007F3B8A">
      <w:r w:rsidRPr="009D3F13">
        <w:rPr>
          <w:rStyle w:val="bold"/>
        </w:rPr>
        <w:t xml:space="preserve">Issue </w:t>
      </w:r>
      <w:r w:rsidR="002270A7" w:rsidRPr="009D3F13">
        <w:rPr>
          <w:rStyle w:val="bold"/>
        </w:rPr>
        <w:t>67:</w:t>
      </w:r>
      <w:r w:rsidR="002270A7" w:rsidRPr="00341743">
        <w:t xml:space="preserve"> It is not necessary that the wiping be done on the scalp; rather it is correct even if it is done on the hair, unless the hair on the head is so long that when it is combed, it falls on the face, or other parts of the head </w:t>
      </w:r>
      <w:r w:rsidR="007F3B8A">
        <w:t>–</w:t>
      </w:r>
      <w:r w:rsidR="002270A7" w:rsidRPr="00341743">
        <w:t xml:space="preserve"> in</w:t>
      </w:r>
      <w:r w:rsidR="007F3B8A">
        <w:t xml:space="preserve"> </w:t>
      </w:r>
      <w:r w:rsidR="002270A7" w:rsidRPr="00341743">
        <w:t>this event, the skin on the head or the roots of the hair must be wiped.</w:t>
      </w:r>
    </w:p>
    <w:p w:rsidR="002270A7" w:rsidRPr="00341743" w:rsidRDefault="009D3F13" w:rsidP="009D3F13">
      <w:r w:rsidRPr="009D3F13">
        <w:rPr>
          <w:rStyle w:val="bold"/>
        </w:rPr>
        <w:t xml:space="preserve">Issue </w:t>
      </w:r>
      <w:r w:rsidR="002270A7" w:rsidRPr="009D3F13">
        <w:rPr>
          <w:rStyle w:val="bold"/>
        </w:rPr>
        <w:t>68:</w:t>
      </w:r>
      <w:r w:rsidR="002270A7" w:rsidRPr="00341743">
        <w:t xml:space="preserve"> After wiping the head, with the moisture that is present on one</w:t>
      </w:r>
      <w:r w:rsidR="002270A7">
        <w:t>’</w:t>
      </w:r>
      <w:r w:rsidR="002270A7" w:rsidRPr="00341743">
        <w:t xml:space="preserve">s hand from performing the </w:t>
      </w:r>
      <w:r w:rsidR="002270A7">
        <w:t>wuzu</w:t>
      </w:r>
      <w:r w:rsidR="002270A7" w:rsidRPr="00341743">
        <w:t>, one must wipe the feet from anyone of the toes to the joint.</w:t>
      </w:r>
    </w:p>
    <w:p w:rsidR="002270A7" w:rsidRPr="00341743" w:rsidRDefault="009D3F13" w:rsidP="009D3F13">
      <w:r w:rsidRPr="009D3F13">
        <w:rPr>
          <w:rStyle w:val="bold"/>
        </w:rPr>
        <w:t xml:space="preserve">Issue </w:t>
      </w:r>
      <w:r w:rsidR="002270A7" w:rsidRPr="009D3F13">
        <w:rPr>
          <w:rStyle w:val="bold"/>
        </w:rPr>
        <w:t>69:</w:t>
      </w:r>
      <w:r w:rsidR="002270A7" w:rsidRPr="00341743">
        <w:t xml:space="preserve"> While performing the wiping on the head or feet, the hand itself must be drawn, and if the hand is kept stationary and the </w:t>
      </w:r>
      <w:r w:rsidR="002270A7">
        <w:t>head</w:t>
      </w:r>
      <w:r w:rsidR="002270A7" w:rsidRPr="00341743">
        <w:t xml:space="preserve"> or feet are moved, the </w:t>
      </w:r>
      <w:r w:rsidR="002270A7">
        <w:t>wuzu</w:t>
      </w:r>
      <w:r w:rsidR="002270A7" w:rsidRPr="00341743">
        <w:t xml:space="preserve"> is void, but if the head or feet move slightly while the hand is being drawn for wiping, it is not a problem.</w:t>
      </w:r>
    </w:p>
    <w:p w:rsidR="002270A7" w:rsidRPr="00341743" w:rsidRDefault="009D3F13" w:rsidP="009D3F13">
      <w:r w:rsidRPr="009D3F13">
        <w:rPr>
          <w:rStyle w:val="bold"/>
        </w:rPr>
        <w:t xml:space="preserve">Issue </w:t>
      </w:r>
      <w:r w:rsidR="002270A7" w:rsidRPr="009D3F13">
        <w:rPr>
          <w:rStyle w:val="bold"/>
        </w:rPr>
        <w:t>70:</w:t>
      </w:r>
      <w:r w:rsidR="002270A7" w:rsidRPr="00341743">
        <w:t xml:space="preserve"> The moisture on the hand must be a sufficient amount so as to leave an effect on the head or feet.</w:t>
      </w:r>
    </w:p>
    <w:p w:rsidR="002270A7" w:rsidRPr="00341743" w:rsidRDefault="0005244C" w:rsidP="009D3F13">
      <w:r w:rsidRPr="0005244C">
        <w:rPr>
          <w:rStyle w:val="bold"/>
        </w:rPr>
        <w:t xml:space="preserve">Issue </w:t>
      </w:r>
      <w:r w:rsidR="002270A7" w:rsidRPr="0005244C">
        <w:rPr>
          <w:rStyle w:val="bold"/>
        </w:rPr>
        <w:t>71:</w:t>
      </w:r>
      <w:r w:rsidR="002270A7" w:rsidRPr="00341743">
        <w:t xml:space="preserve"> The place of wiping (head or feet) must be dry, so if the place of wiping is wet, it must be dried (before being wiped); but if the wetness is very little such that it does not affect the moisture on the hand, it is no problem.</w:t>
      </w:r>
    </w:p>
    <w:p w:rsidR="002270A7" w:rsidRPr="00341743" w:rsidRDefault="0005244C" w:rsidP="009D3F13">
      <w:r w:rsidRPr="0005244C">
        <w:rPr>
          <w:rStyle w:val="bold"/>
        </w:rPr>
        <w:t xml:space="preserve">Issue </w:t>
      </w:r>
      <w:r w:rsidR="002270A7" w:rsidRPr="0005244C">
        <w:rPr>
          <w:rStyle w:val="bold"/>
        </w:rPr>
        <w:t>72:</w:t>
      </w:r>
      <w:r w:rsidR="002270A7" w:rsidRPr="00341743">
        <w:t xml:space="preserve"> There must be no barrier between the hand and the head or the feet, like a scarf and hat or socks and shoes, no matter how thin they are even if the water still manages to reach the skin.</w:t>
      </w:r>
    </w:p>
    <w:p w:rsidR="002270A7" w:rsidRPr="00341743" w:rsidRDefault="0005244C" w:rsidP="009D3F13">
      <w:r w:rsidRPr="0005244C">
        <w:rPr>
          <w:rStyle w:val="bold"/>
        </w:rPr>
        <w:lastRenderedPageBreak/>
        <w:t xml:space="preserve">Issue </w:t>
      </w:r>
      <w:r w:rsidR="002270A7" w:rsidRPr="0005244C">
        <w:rPr>
          <w:rStyle w:val="bold"/>
        </w:rPr>
        <w:t>73:</w:t>
      </w:r>
      <w:r w:rsidR="002270A7" w:rsidRPr="00341743">
        <w:t xml:space="preserve"> The place of wiping must be tahir, so if there is a najasat present, and one is not able to remove it with water, one must perform tayammum.</w:t>
      </w:r>
    </w:p>
    <w:p w:rsidR="002270A7" w:rsidRPr="00341743" w:rsidRDefault="002270A7" w:rsidP="00925AE8">
      <w:pPr>
        <w:pStyle w:val="Heading2"/>
      </w:pPr>
      <w:bookmarkStart w:id="62" w:name="_Toc326991725"/>
      <w:r w:rsidRPr="00341743">
        <w:t xml:space="preserve">Conditions for </w:t>
      </w:r>
      <w:r>
        <w:t>Wuzu</w:t>
      </w:r>
      <w:bookmarkEnd w:id="62"/>
    </w:p>
    <w:p w:rsidR="002270A7" w:rsidRPr="00341743" w:rsidRDefault="0005244C" w:rsidP="009D3F13">
      <w:r w:rsidRPr="0005244C">
        <w:rPr>
          <w:rStyle w:val="bold"/>
        </w:rPr>
        <w:t xml:space="preserve">Issue </w:t>
      </w:r>
      <w:r w:rsidR="002270A7" w:rsidRPr="0005244C">
        <w:rPr>
          <w:rStyle w:val="bold"/>
        </w:rPr>
        <w:t>74:</w:t>
      </w:r>
      <w:r w:rsidR="002270A7" w:rsidRPr="00341743">
        <w:t xml:space="preserve"> If the following conditions are present, the </w:t>
      </w:r>
      <w:r w:rsidR="002270A7">
        <w:t>wuzu</w:t>
      </w:r>
      <w:r w:rsidR="002270A7" w:rsidRPr="00341743">
        <w:t xml:space="preserve"> will be correct, and if they are not present, the </w:t>
      </w:r>
      <w:r w:rsidR="002270A7">
        <w:t>wuzu</w:t>
      </w:r>
      <w:r w:rsidR="002270A7" w:rsidRPr="00341743">
        <w:t xml:space="preserve"> will be void. </w:t>
      </w:r>
    </w:p>
    <w:p w:rsidR="002270A7" w:rsidRPr="00341743" w:rsidRDefault="002270A7" w:rsidP="0005244C">
      <w:pPr>
        <w:pStyle w:val="indent"/>
      </w:pPr>
      <w:r w:rsidRPr="00341743">
        <w:t xml:space="preserve">1. </w:t>
      </w:r>
      <w:r w:rsidR="0005244C">
        <w:tab/>
      </w:r>
      <w:r w:rsidRPr="00341743">
        <w:t xml:space="preserve">The water for </w:t>
      </w:r>
      <w:r>
        <w:t>wuzu</w:t>
      </w:r>
      <w:r w:rsidRPr="00341743">
        <w:t xml:space="preserve"> must be tahir (not najis), and according to </w:t>
      </w:r>
      <w:r w:rsidR="00132E7E">
        <w:t>Ehteyaat</w:t>
      </w:r>
      <w:r w:rsidRPr="00341743">
        <w:t xml:space="preserve"> Wajib, there must not be any uncleanliness like the urine of a halal animal or pus in it.</w:t>
      </w:r>
    </w:p>
    <w:p w:rsidR="002270A7" w:rsidRPr="00341743" w:rsidRDefault="002270A7" w:rsidP="0005244C">
      <w:pPr>
        <w:pStyle w:val="indent"/>
      </w:pPr>
      <w:r w:rsidRPr="00341743">
        <w:t xml:space="preserve">2. </w:t>
      </w:r>
      <w:r w:rsidR="0005244C">
        <w:tab/>
      </w:r>
      <w:r w:rsidRPr="00341743">
        <w:t xml:space="preserve">The water for </w:t>
      </w:r>
      <w:r>
        <w:t>wuzu</w:t>
      </w:r>
      <w:r w:rsidRPr="00341743">
        <w:t xml:space="preserve"> must be Mubah (permissable for use) meaning it is not stolen property.</w:t>
      </w:r>
    </w:p>
    <w:p w:rsidR="002270A7" w:rsidRPr="00341743" w:rsidRDefault="002270A7" w:rsidP="007F3B8A">
      <w:pPr>
        <w:pStyle w:val="indent"/>
      </w:pPr>
      <w:r w:rsidRPr="00341743">
        <w:t xml:space="preserve">3. </w:t>
      </w:r>
      <w:r w:rsidR="0005244C">
        <w:tab/>
      </w:r>
      <w:r w:rsidRPr="00341743">
        <w:t xml:space="preserve">The water for </w:t>
      </w:r>
      <w:r>
        <w:t>wuzu</w:t>
      </w:r>
      <w:r w:rsidRPr="00341743">
        <w:t xml:space="preserve"> must be Mutlaq (pure) </w:t>
      </w:r>
      <w:r w:rsidR="007F3B8A">
        <w:t>–</w:t>
      </w:r>
      <w:r w:rsidRPr="00341743">
        <w:t xml:space="preserve"> not</w:t>
      </w:r>
      <w:r w:rsidR="007F3B8A">
        <w:t xml:space="preserve"> </w:t>
      </w:r>
      <w:r w:rsidRPr="00341743">
        <w:t>mixed water.</w:t>
      </w:r>
    </w:p>
    <w:p w:rsidR="002270A7" w:rsidRPr="00341743" w:rsidRDefault="002270A7" w:rsidP="0005244C">
      <w:pPr>
        <w:pStyle w:val="indent"/>
      </w:pPr>
      <w:r w:rsidRPr="00341743">
        <w:t xml:space="preserve">4. </w:t>
      </w:r>
      <w:r w:rsidR="0005244C">
        <w:tab/>
      </w:r>
      <w:r w:rsidRPr="00341743">
        <w:t>The container holding the water must be Mubah.</w:t>
      </w:r>
    </w:p>
    <w:p w:rsidR="002270A7" w:rsidRPr="00341743" w:rsidRDefault="002270A7" w:rsidP="0005244C">
      <w:pPr>
        <w:pStyle w:val="indent"/>
      </w:pPr>
      <w:r w:rsidRPr="00341743">
        <w:t xml:space="preserve">5. </w:t>
      </w:r>
      <w:r w:rsidR="0005244C">
        <w:tab/>
      </w:r>
      <w:r w:rsidRPr="00341743">
        <w:t xml:space="preserve">The container holding the water must not be made of gold or silver, according to </w:t>
      </w:r>
      <w:r w:rsidR="00132E7E">
        <w:t>Ehteyaat</w:t>
      </w:r>
      <w:r w:rsidRPr="00341743">
        <w:t xml:space="preserve"> Wajib.</w:t>
      </w:r>
    </w:p>
    <w:p w:rsidR="002270A7" w:rsidRPr="00341743" w:rsidRDefault="002270A7" w:rsidP="0005244C">
      <w:pPr>
        <w:pStyle w:val="indent"/>
      </w:pPr>
      <w:r w:rsidRPr="00341743">
        <w:t xml:space="preserve">6. </w:t>
      </w:r>
      <w:r w:rsidR="0005244C">
        <w:tab/>
      </w:r>
      <w:r w:rsidRPr="00341743">
        <w:t xml:space="preserve">The parts of the body that are to be wiped or washed at the time of </w:t>
      </w:r>
      <w:r>
        <w:t>wuzu</w:t>
      </w:r>
      <w:r w:rsidRPr="00341743">
        <w:t xml:space="preserve"> must be tahir.</w:t>
      </w:r>
    </w:p>
    <w:p w:rsidR="002270A7" w:rsidRPr="00341743" w:rsidRDefault="002270A7" w:rsidP="0005244C">
      <w:pPr>
        <w:pStyle w:val="indent"/>
      </w:pPr>
      <w:r w:rsidRPr="00341743">
        <w:t xml:space="preserve">7. </w:t>
      </w:r>
      <w:r w:rsidR="0005244C">
        <w:tab/>
      </w:r>
      <w:r w:rsidRPr="00341743">
        <w:t>There must be no obstruction on the body that prevents the water from reaching the body.</w:t>
      </w:r>
    </w:p>
    <w:p w:rsidR="002270A7" w:rsidRPr="00341743" w:rsidRDefault="002270A7" w:rsidP="0005244C">
      <w:pPr>
        <w:pStyle w:val="indent"/>
      </w:pPr>
      <w:r w:rsidRPr="00341743">
        <w:t xml:space="preserve">8. </w:t>
      </w:r>
      <w:r w:rsidR="0005244C">
        <w:tab/>
      </w:r>
      <w:r w:rsidRPr="00341743">
        <w:t xml:space="preserve">The </w:t>
      </w:r>
      <w:r>
        <w:t>wuzu</w:t>
      </w:r>
      <w:r w:rsidRPr="00341743">
        <w:t xml:space="preserve"> must be done with the niyyat of </w:t>
      </w:r>
      <w:r w:rsidR="0027015E">
        <w:t>“</w:t>
      </w:r>
      <w:r w:rsidRPr="00341743">
        <w:t>nearness to Almighty Allah</w:t>
      </w:r>
      <w:r w:rsidR="0027015E">
        <w:t>”</w:t>
      </w:r>
      <w:r w:rsidRPr="00341743">
        <w:t>, and not for showing off.</w:t>
      </w:r>
    </w:p>
    <w:p w:rsidR="002270A7" w:rsidRPr="00341743" w:rsidRDefault="002270A7" w:rsidP="0005244C">
      <w:pPr>
        <w:pStyle w:val="indent"/>
      </w:pPr>
      <w:r w:rsidRPr="00341743">
        <w:t xml:space="preserve">9. </w:t>
      </w:r>
      <w:r w:rsidR="0005244C">
        <w:tab/>
      </w:r>
      <w:r w:rsidRPr="00341743">
        <w:t>Succession (Tarteeb) in actions must be observed (as was explained earlier).</w:t>
      </w:r>
    </w:p>
    <w:p w:rsidR="002270A7" w:rsidRPr="00341743" w:rsidRDefault="002270A7" w:rsidP="0005244C">
      <w:pPr>
        <w:pStyle w:val="indent"/>
      </w:pPr>
      <w:r w:rsidRPr="00341743">
        <w:t xml:space="preserve">10. </w:t>
      </w:r>
      <w:r w:rsidR="0005244C">
        <w:tab/>
      </w:r>
      <w:r w:rsidRPr="00341743">
        <w:t xml:space="preserve">No unusual gap of time (Muwalat) in the actions (there should not be a big time gap between the actions of </w:t>
      </w:r>
      <w:r>
        <w:t>wuzu</w:t>
      </w:r>
      <w:r w:rsidRPr="00341743">
        <w:t>).</w:t>
      </w:r>
    </w:p>
    <w:p w:rsidR="002270A7" w:rsidRPr="00341743" w:rsidRDefault="002270A7" w:rsidP="0005244C">
      <w:pPr>
        <w:pStyle w:val="indent"/>
      </w:pPr>
      <w:r w:rsidRPr="00341743">
        <w:t xml:space="preserve">11. </w:t>
      </w:r>
      <w:r w:rsidR="0005244C">
        <w:tab/>
      </w:r>
      <w:r w:rsidRPr="00341743">
        <w:t>One must not acquire the help of other people.</w:t>
      </w:r>
    </w:p>
    <w:p w:rsidR="002270A7" w:rsidRPr="00341743" w:rsidRDefault="002270A7" w:rsidP="0005244C">
      <w:pPr>
        <w:pStyle w:val="indent"/>
      </w:pPr>
      <w:r w:rsidRPr="00341743">
        <w:t xml:space="preserve">12. </w:t>
      </w:r>
      <w:r w:rsidR="0005244C">
        <w:tab/>
      </w:r>
      <w:r w:rsidRPr="00341743">
        <w:t>There should be no constraint in using the water.</w:t>
      </w:r>
    </w:p>
    <w:p w:rsidR="002270A7" w:rsidRPr="00341743" w:rsidRDefault="002270A7" w:rsidP="0005244C">
      <w:pPr>
        <w:pStyle w:val="indent"/>
      </w:pPr>
      <w:r w:rsidRPr="00341743">
        <w:t xml:space="preserve">13. </w:t>
      </w:r>
      <w:r w:rsidR="0005244C">
        <w:tab/>
      </w:r>
      <w:r w:rsidRPr="00341743">
        <w:t xml:space="preserve">There must be enough time to perform </w:t>
      </w:r>
      <w:r>
        <w:t>wuzu</w:t>
      </w:r>
      <w:r w:rsidRPr="00341743">
        <w:t xml:space="preserve"> and to perform the Salat.</w:t>
      </w:r>
    </w:p>
    <w:p w:rsidR="002270A7" w:rsidRPr="00341743" w:rsidRDefault="002270A7" w:rsidP="00925AE8">
      <w:pPr>
        <w:pStyle w:val="Heading2"/>
      </w:pPr>
      <w:bookmarkStart w:id="63" w:name="_Toc326991726"/>
      <w:r w:rsidRPr="00341743">
        <w:lastRenderedPageBreak/>
        <w:t xml:space="preserve">Summary of the conditions of </w:t>
      </w:r>
      <w:r>
        <w:t>Wuzu</w:t>
      </w:r>
      <w:bookmarkEnd w:id="63"/>
    </w:p>
    <w:p w:rsidR="002270A7" w:rsidRPr="00341743" w:rsidRDefault="0005244C" w:rsidP="00535077">
      <w:pPr>
        <w:spacing w:line="320" w:lineRule="exact"/>
      </w:pPr>
      <w:r w:rsidRPr="0005244C">
        <w:rPr>
          <w:rStyle w:val="bold"/>
        </w:rPr>
        <w:t xml:space="preserve">Issue </w:t>
      </w:r>
      <w:r w:rsidR="002270A7" w:rsidRPr="0005244C">
        <w:rPr>
          <w:rStyle w:val="bold"/>
        </w:rPr>
        <w:t>75:</w:t>
      </w:r>
      <w:r w:rsidR="002270A7" w:rsidRPr="00341743">
        <w:t xml:space="preserve"> The </w:t>
      </w:r>
      <w:r w:rsidR="002270A7">
        <w:t>wuzu</w:t>
      </w:r>
      <w:r w:rsidR="002270A7" w:rsidRPr="00341743">
        <w:t xml:space="preserve"> that is done with mixed water is void </w:t>
      </w:r>
      <w:r w:rsidR="007F3B8A">
        <w:t>–</w:t>
      </w:r>
      <w:r w:rsidR="002270A7" w:rsidRPr="00341743">
        <w:t xml:space="preserve"> whether</w:t>
      </w:r>
      <w:r w:rsidR="007F3B8A">
        <w:t xml:space="preserve"> </w:t>
      </w:r>
      <w:r w:rsidR="002270A7" w:rsidRPr="00341743">
        <w:t>you know the water is najis or mixed and even if you do not know, or if it was forgotten.</w:t>
      </w:r>
    </w:p>
    <w:p w:rsidR="002270A7" w:rsidRPr="00341743" w:rsidRDefault="0005244C" w:rsidP="00535077">
      <w:pPr>
        <w:spacing w:line="320" w:lineRule="exact"/>
      </w:pPr>
      <w:r w:rsidRPr="0005244C">
        <w:rPr>
          <w:rStyle w:val="bold"/>
        </w:rPr>
        <w:t xml:space="preserve">Issue </w:t>
      </w:r>
      <w:r w:rsidR="002270A7" w:rsidRPr="0005244C">
        <w:rPr>
          <w:rStyle w:val="bold"/>
        </w:rPr>
        <w:t>76:</w:t>
      </w:r>
      <w:r w:rsidR="002270A7" w:rsidRPr="00341743">
        <w:t xml:space="preserve"> The water for </w:t>
      </w:r>
      <w:r w:rsidR="002270A7">
        <w:t>wuzu</w:t>
      </w:r>
      <w:r w:rsidR="002270A7" w:rsidRPr="00341743">
        <w:t xml:space="preserve"> must be Mubah; therefore in the following instances, the </w:t>
      </w:r>
      <w:r w:rsidR="002270A7">
        <w:t>wuzu</w:t>
      </w:r>
      <w:r w:rsidR="002270A7" w:rsidRPr="00341743">
        <w:t xml:space="preserve"> is void:</w:t>
      </w:r>
    </w:p>
    <w:p w:rsidR="002270A7" w:rsidRPr="00807AD9" w:rsidRDefault="0005244C" w:rsidP="00535077">
      <w:pPr>
        <w:pStyle w:val="indent"/>
        <w:spacing w:line="320" w:lineRule="exact"/>
      </w:pPr>
      <w:r>
        <w:rPr>
          <w:rStyle w:val="dixieland"/>
        </w:rPr>
        <w:t></w:t>
      </w:r>
      <w:r>
        <w:tab/>
      </w:r>
      <w:r w:rsidR="002270A7" w:rsidRPr="00807AD9">
        <w:t xml:space="preserve">Performing </w:t>
      </w:r>
      <w:r w:rsidR="002270A7">
        <w:t>wuzu</w:t>
      </w:r>
      <w:r w:rsidR="002270A7" w:rsidRPr="00807AD9">
        <w:t xml:space="preserve"> with water whose owner is not happy with his water being used. (His displeasure is known), </w:t>
      </w:r>
    </w:p>
    <w:p w:rsidR="002270A7" w:rsidRPr="00807AD9" w:rsidRDefault="0005244C" w:rsidP="00535077">
      <w:pPr>
        <w:pStyle w:val="indent"/>
        <w:spacing w:line="320" w:lineRule="exact"/>
      </w:pPr>
      <w:r>
        <w:rPr>
          <w:rStyle w:val="dixieland"/>
        </w:rPr>
        <w:t></w:t>
      </w:r>
      <w:r>
        <w:tab/>
      </w:r>
      <w:r w:rsidR="002270A7" w:rsidRPr="00807AD9">
        <w:t>That water which is not known if its owner is happy or not by its use.</w:t>
      </w:r>
    </w:p>
    <w:p w:rsidR="002270A7" w:rsidRPr="00807AD9" w:rsidRDefault="00406251" w:rsidP="00535077">
      <w:pPr>
        <w:pStyle w:val="indent"/>
        <w:spacing w:line="320" w:lineRule="exact"/>
      </w:pPr>
      <w:r w:rsidRPr="00406251">
        <w:rPr>
          <w:rStyle w:val="dixieland"/>
        </w:rPr>
        <w:t></w:t>
      </w:r>
      <w:r>
        <w:tab/>
      </w:r>
      <w:r w:rsidR="002270A7" w:rsidRPr="00807AD9">
        <w:t>Water that has been donated (Waqf) to specific people, which is used by other than those specified; for e</w:t>
      </w:r>
      <w:r w:rsidR="002270A7">
        <w:t>xample, the pools of most Madari</w:t>
      </w:r>
      <w:r w:rsidR="002270A7" w:rsidRPr="00807AD9">
        <w:t xml:space="preserve">s (schools) which have been given as a donation to those of that specific Madrasah (school), and the rooms of </w:t>
      </w:r>
      <w:r w:rsidR="002270A7">
        <w:t>wuzu</w:t>
      </w:r>
      <w:r w:rsidR="002270A7" w:rsidRPr="00807AD9">
        <w:t xml:space="preserve"> in most Masajid that have been specifically donated for those people who read their Salat in that Masjid.</w:t>
      </w:r>
    </w:p>
    <w:p w:rsidR="002270A7" w:rsidRPr="00341743" w:rsidRDefault="0005244C" w:rsidP="00535077">
      <w:pPr>
        <w:spacing w:line="320" w:lineRule="exact"/>
      </w:pPr>
      <w:r w:rsidRPr="0005244C">
        <w:rPr>
          <w:rStyle w:val="bold"/>
        </w:rPr>
        <w:t xml:space="preserve">Issue </w:t>
      </w:r>
      <w:r w:rsidR="002270A7" w:rsidRPr="0005244C">
        <w:rPr>
          <w:rStyle w:val="bold"/>
        </w:rPr>
        <w:t>77:</w:t>
      </w:r>
      <w:r w:rsidR="002270A7" w:rsidRPr="00341743">
        <w:t xml:space="preserve"> If the exact type of Waqf is not known, and that water is commonly used for </w:t>
      </w:r>
      <w:r w:rsidR="002270A7">
        <w:t>wuzu</w:t>
      </w:r>
      <w:r w:rsidR="002270A7" w:rsidRPr="00341743">
        <w:t xml:space="preserve">, and one is not prevented from using it, it can be used for </w:t>
      </w:r>
      <w:r w:rsidR="002270A7">
        <w:t>wuzu</w:t>
      </w:r>
      <w:r w:rsidR="002270A7" w:rsidRPr="00341743">
        <w:t>.</w:t>
      </w:r>
    </w:p>
    <w:p w:rsidR="002270A7" w:rsidRPr="00341743" w:rsidRDefault="0005244C" w:rsidP="00535077">
      <w:pPr>
        <w:spacing w:line="320" w:lineRule="exact"/>
      </w:pPr>
      <w:r w:rsidRPr="0005244C">
        <w:rPr>
          <w:rStyle w:val="bold"/>
        </w:rPr>
        <w:t xml:space="preserve">Issue </w:t>
      </w:r>
      <w:r w:rsidR="002270A7" w:rsidRPr="0005244C">
        <w:rPr>
          <w:rStyle w:val="bold"/>
        </w:rPr>
        <w:t>78:</w:t>
      </w:r>
      <w:r w:rsidR="002270A7" w:rsidRPr="00341743">
        <w:t xml:space="preserve"> Performing </w:t>
      </w:r>
      <w:r w:rsidR="002270A7">
        <w:t>wuzu</w:t>
      </w:r>
      <w:r w:rsidR="002270A7" w:rsidRPr="00341743">
        <w:t xml:space="preserve"> from a large body of water (river, lake, etc...) even if the person does not know if its owner is content or not, is not a problem.</w:t>
      </w:r>
    </w:p>
    <w:p w:rsidR="002270A7" w:rsidRPr="00341743" w:rsidRDefault="0005244C" w:rsidP="00535077">
      <w:pPr>
        <w:spacing w:line="320" w:lineRule="exact"/>
      </w:pPr>
      <w:r w:rsidRPr="0005244C">
        <w:rPr>
          <w:rStyle w:val="bold"/>
        </w:rPr>
        <w:t xml:space="preserve">Issue </w:t>
      </w:r>
      <w:r w:rsidR="002270A7" w:rsidRPr="0005244C">
        <w:rPr>
          <w:rStyle w:val="bold"/>
        </w:rPr>
        <w:t>79:</w:t>
      </w:r>
      <w:r w:rsidR="002270A7" w:rsidRPr="00341743">
        <w:t xml:space="preserve"> The parts</w:t>
      </w:r>
      <w:r w:rsidR="002270A7">
        <w:t xml:space="preserve"> to be washed or wiped in wuzu </w:t>
      </w:r>
      <w:r w:rsidR="002270A7" w:rsidRPr="00341743">
        <w:t>for example the face, arms, and feet must be tahir.</w:t>
      </w:r>
    </w:p>
    <w:p w:rsidR="002270A7" w:rsidRPr="00341743" w:rsidRDefault="004E0A7E" w:rsidP="00535077">
      <w:pPr>
        <w:spacing w:line="320" w:lineRule="exact"/>
      </w:pPr>
      <w:r w:rsidRPr="004E0A7E">
        <w:rPr>
          <w:rStyle w:val="bold"/>
        </w:rPr>
        <w:t xml:space="preserve">Issue </w:t>
      </w:r>
      <w:r w:rsidR="002270A7" w:rsidRPr="004E0A7E">
        <w:rPr>
          <w:rStyle w:val="bold"/>
        </w:rPr>
        <w:t>80:</w:t>
      </w:r>
      <w:r w:rsidR="002270A7" w:rsidRPr="00341743">
        <w:t xml:space="preserve"> If there is something on the face or arms that prevent water from reaching there, it must be removed to perform the </w:t>
      </w:r>
      <w:r w:rsidR="002270A7">
        <w:t>wuzu</w:t>
      </w:r>
      <w:r w:rsidR="002270A7" w:rsidRPr="00341743">
        <w:t>.</w:t>
      </w:r>
    </w:p>
    <w:p w:rsidR="002270A7" w:rsidRPr="00341743" w:rsidRDefault="004E0A7E" w:rsidP="00535077">
      <w:pPr>
        <w:spacing w:line="320" w:lineRule="exact"/>
      </w:pPr>
      <w:r w:rsidRPr="004E0A7E">
        <w:rPr>
          <w:rStyle w:val="bold"/>
        </w:rPr>
        <w:t xml:space="preserve">Issue </w:t>
      </w:r>
      <w:r w:rsidR="002270A7" w:rsidRPr="004E0A7E">
        <w:rPr>
          <w:rStyle w:val="bold"/>
        </w:rPr>
        <w:t>81:</w:t>
      </w:r>
      <w:r w:rsidR="002270A7" w:rsidRPr="00341743">
        <w:t xml:space="preserve"> The ink of a pen, the spot of paint, and oil/grease, and cream, in the event that its effects are not remaining (on the skin) and it is not an obstacle or barrier for performing </w:t>
      </w:r>
      <w:r w:rsidR="002270A7">
        <w:t>wuzu</w:t>
      </w:r>
      <w:r w:rsidR="002270A7" w:rsidRPr="00341743">
        <w:t xml:space="preserve"> (is not a problem), but if it is a covering on the skin that prevents water from reaching the skin, it must be </w:t>
      </w:r>
      <w:r w:rsidR="002270A7" w:rsidRPr="00341743">
        <w:lastRenderedPageBreak/>
        <w:t>removed.</w:t>
      </w:r>
    </w:p>
    <w:p w:rsidR="002270A7" w:rsidRPr="00341743" w:rsidRDefault="004E0A7E" w:rsidP="00535077">
      <w:pPr>
        <w:spacing w:line="320" w:lineRule="exact"/>
      </w:pPr>
      <w:r w:rsidRPr="004E0A7E">
        <w:rPr>
          <w:rStyle w:val="bold"/>
        </w:rPr>
        <w:t xml:space="preserve">Issue </w:t>
      </w:r>
      <w:r w:rsidR="002270A7" w:rsidRPr="004E0A7E">
        <w:rPr>
          <w:rStyle w:val="bold"/>
        </w:rPr>
        <w:t>82:</w:t>
      </w:r>
      <w:r w:rsidR="002270A7" w:rsidRPr="00341743">
        <w:t xml:space="preserve"> If something is stuck on one of the areas of </w:t>
      </w:r>
      <w:r w:rsidR="002270A7">
        <w:t>wuzu</w:t>
      </w:r>
      <w:r w:rsidR="002270A7" w:rsidRPr="00341743">
        <w:t>, but it is not known if it will prevent water from reaching that area or not, it must be removed or the water must be made to flow underneath it.</w:t>
      </w:r>
    </w:p>
    <w:p w:rsidR="002270A7" w:rsidRPr="00341743" w:rsidRDefault="004E0A7E" w:rsidP="00535077">
      <w:pPr>
        <w:spacing w:line="320" w:lineRule="exact"/>
      </w:pPr>
      <w:r w:rsidRPr="004E0A7E">
        <w:rPr>
          <w:rStyle w:val="bold"/>
        </w:rPr>
        <w:t xml:space="preserve">Issue </w:t>
      </w:r>
      <w:r w:rsidR="002270A7" w:rsidRPr="004E0A7E">
        <w:rPr>
          <w:rStyle w:val="bold"/>
        </w:rPr>
        <w:t>83:</w:t>
      </w:r>
      <w:r w:rsidR="002270A7" w:rsidRPr="00341743">
        <w:t xml:space="preserve"> The actions of </w:t>
      </w:r>
      <w:r w:rsidR="002270A7">
        <w:t>wuzu</w:t>
      </w:r>
      <w:r w:rsidR="002270A7" w:rsidRPr="00341743">
        <w:t xml:space="preserve"> must be done in the following sequence (Tarteeb): The face, then the right arm must be washed, then the left arm must be washed, and then the head and feet must be wiped.</w:t>
      </w:r>
    </w:p>
    <w:p w:rsidR="002270A7" w:rsidRPr="00341743" w:rsidRDefault="004E0A7E" w:rsidP="00535077">
      <w:pPr>
        <w:spacing w:line="320" w:lineRule="exact"/>
      </w:pPr>
      <w:r w:rsidRPr="004E0A7E">
        <w:rPr>
          <w:rStyle w:val="bold"/>
        </w:rPr>
        <w:t xml:space="preserve">Issue </w:t>
      </w:r>
      <w:r w:rsidR="002270A7" w:rsidRPr="004E0A7E">
        <w:rPr>
          <w:rStyle w:val="bold"/>
        </w:rPr>
        <w:t>84:</w:t>
      </w:r>
      <w:r w:rsidR="002270A7" w:rsidRPr="00341743">
        <w:t xml:space="preserve"> Muw</w:t>
      </w:r>
      <w:r w:rsidR="002270A7">
        <w:t>alat</w:t>
      </w:r>
      <w:r w:rsidR="002270A7" w:rsidRPr="00341743">
        <w:t xml:space="preserve"> </w:t>
      </w:r>
      <w:r w:rsidR="007F3B8A">
        <w:t>–</w:t>
      </w:r>
      <w:r w:rsidR="002270A7">
        <w:t xml:space="preserve"> meaning</w:t>
      </w:r>
      <w:r w:rsidR="007F3B8A">
        <w:t xml:space="preserve"> </w:t>
      </w:r>
      <w:r w:rsidR="002270A7">
        <w:t>one after the other,</w:t>
      </w:r>
      <w:r w:rsidR="002270A7" w:rsidRPr="00341743">
        <w:t xml:space="preserve"> with no gap between the actions.</w:t>
      </w:r>
    </w:p>
    <w:p w:rsidR="002270A7" w:rsidRPr="00341743" w:rsidRDefault="004E0A7E" w:rsidP="00535077">
      <w:pPr>
        <w:spacing w:line="320" w:lineRule="exact"/>
      </w:pPr>
      <w:r w:rsidRPr="004E0A7E">
        <w:rPr>
          <w:rStyle w:val="bold"/>
        </w:rPr>
        <w:t xml:space="preserve">Issue </w:t>
      </w:r>
      <w:r w:rsidR="002270A7" w:rsidRPr="004E0A7E">
        <w:rPr>
          <w:rStyle w:val="bold"/>
        </w:rPr>
        <w:t>85:</w:t>
      </w:r>
      <w:r w:rsidR="002270A7" w:rsidRPr="00341743">
        <w:t xml:space="preserve"> If between the actions of </w:t>
      </w:r>
      <w:r w:rsidR="002270A7">
        <w:t>wuzu</w:t>
      </w:r>
      <w:r w:rsidR="002270A7" w:rsidRPr="00341743">
        <w:t xml:space="preserve">, a period of time passes so that when one decides to wash or wipe a particular place, one notices that the moisture of all the places that had previously been washed or wiped has become dry, the </w:t>
      </w:r>
      <w:r w:rsidR="002270A7">
        <w:t>wuzu</w:t>
      </w:r>
      <w:r w:rsidR="002270A7" w:rsidRPr="00341743">
        <w:t xml:space="preserve"> is void; and the same rule applies if between the actions of </w:t>
      </w:r>
      <w:r w:rsidR="002270A7">
        <w:t>wuzu</w:t>
      </w:r>
      <w:r w:rsidR="002270A7" w:rsidRPr="00341743">
        <w:t xml:space="preserve">, such as a gap is left that in the view of the people, it would be said </w:t>
      </w:r>
      <w:r w:rsidR="002270A7">
        <w:t>wuzu</w:t>
      </w:r>
      <w:r w:rsidR="002270A7" w:rsidRPr="00341743">
        <w:t xml:space="preserve"> has not been performed.</w:t>
      </w:r>
    </w:p>
    <w:p w:rsidR="002270A7" w:rsidRPr="00341743" w:rsidRDefault="004E0A7E" w:rsidP="00535077">
      <w:pPr>
        <w:spacing w:line="320" w:lineRule="exact"/>
      </w:pPr>
      <w:r w:rsidRPr="004E0A7E">
        <w:rPr>
          <w:rStyle w:val="bold"/>
        </w:rPr>
        <w:t xml:space="preserve">Issue </w:t>
      </w:r>
      <w:r w:rsidR="002270A7" w:rsidRPr="004E0A7E">
        <w:rPr>
          <w:rStyle w:val="bold"/>
        </w:rPr>
        <w:t>86:</w:t>
      </w:r>
      <w:r w:rsidR="002270A7" w:rsidRPr="00341743">
        <w:t xml:space="preserve"> Someone who is able to perform the actions of </w:t>
      </w:r>
      <w:r w:rsidR="002270A7">
        <w:t>wuzu</w:t>
      </w:r>
      <w:r w:rsidR="002270A7" w:rsidRPr="00341743">
        <w:t xml:space="preserve"> is not allowed </w:t>
      </w:r>
      <w:r w:rsidR="002270A7">
        <w:t xml:space="preserve">to seek assistance from others. </w:t>
      </w:r>
      <w:r w:rsidR="002270A7" w:rsidRPr="00341743">
        <w:t xml:space="preserve">Therefore, if the person who needs to perform </w:t>
      </w:r>
      <w:r w:rsidR="002270A7">
        <w:t>wuzu</w:t>
      </w:r>
      <w:r w:rsidR="002270A7" w:rsidRPr="00341743">
        <w:t xml:space="preserve"> has someone helping him in performing the washing of the face and arms and/or the wipings, or helps with making the water reach to all the necessary parts that must be purified in </w:t>
      </w:r>
      <w:r w:rsidR="002270A7">
        <w:t>wuzu</w:t>
      </w:r>
      <w:r w:rsidR="002270A7" w:rsidRPr="00341743">
        <w:t xml:space="preserve">, his </w:t>
      </w:r>
      <w:r w:rsidR="002270A7">
        <w:t>wuzu</w:t>
      </w:r>
      <w:r w:rsidR="002270A7" w:rsidRPr="00341743">
        <w:t xml:space="preserve"> is void.</w:t>
      </w:r>
    </w:p>
    <w:p w:rsidR="002270A7" w:rsidRPr="00341743" w:rsidRDefault="004E0A7E" w:rsidP="00535077">
      <w:pPr>
        <w:spacing w:line="320" w:lineRule="exact"/>
      </w:pPr>
      <w:r w:rsidRPr="004E0A7E">
        <w:rPr>
          <w:rStyle w:val="bold"/>
        </w:rPr>
        <w:t xml:space="preserve">Issue </w:t>
      </w:r>
      <w:r w:rsidR="002270A7" w:rsidRPr="004E0A7E">
        <w:rPr>
          <w:rStyle w:val="bold"/>
        </w:rPr>
        <w:t>87:</w:t>
      </w:r>
      <w:r w:rsidR="002270A7" w:rsidRPr="00341743">
        <w:t xml:space="preserve"> Someone who is not able to perform </w:t>
      </w:r>
      <w:r w:rsidR="002270A7">
        <w:t>wuzu</w:t>
      </w:r>
      <w:r w:rsidR="002270A7" w:rsidRPr="00341743">
        <w:t xml:space="preserve"> on his own must perform </w:t>
      </w:r>
      <w:r w:rsidR="002270A7">
        <w:t>wuzu</w:t>
      </w:r>
      <w:r w:rsidR="002270A7" w:rsidRPr="00341743">
        <w:t xml:space="preserve"> with the help of someone else, and if it is not possible for the person who needs to perform </w:t>
      </w:r>
      <w:r w:rsidR="002270A7">
        <w:t>wuzu</w:t>
      </w:r>
      <w:r w:rsidR="002270A7" w:rsidRPr="00341743">
        <w:t xml:space="preserve"> t</w:t>
      </w:r>
      <w:r w:rsidR="002270A7">
        <w:t>o in any</w:t>
      </w:r>
      <w:r w:rsidR="002270A7" w:rsidRPr="00341743">
        <w:t xml:space="preserve">way help in his own </w:t>
      </w:r>
      <w:r w:rsidR="002270A7">
        <w:t>wuzu</w:t>
      </w:r>
      <w:r w:rsidR="002270A7" w:rsidRPr="00341743">
        <w:t xml:space="preserve">, then according to </w:t>
      </w:r>
      <w:r w:rsidR="00132E7E">
        <w:t>Ehteyaat</w:t>
      </w:r>
      <w:r w:rsidR="002270A7" w:rsidRPr="00341743">
        <w:t xml:space="preserve"> Wajib, both must make the niyyat of performing </w:t>
      </w:r>
      <w:r w:rsidR="002270A7">
        <w:t>wuzu</w:t>
      </w:r>
      <w:r w:rsidR="002270A7" w:rsidRPr="00341743">
        <w:t>.</w:t>
      </w:r>
    </w:p>
    <w:p w:rsidR="002270A7" w:rsidRPr="00341743" w:rsidRDefault="004E0A7E" w:rsidP="00535077">
      <w:pPr>
        <w:spacing w:line="320" w:lineRule="exact"/>
      </w:pPr>
      <w:r w:rsidRPr="004E0A7E">
        <w:rPr>
          <w:rStyle w:val="bold"/>
        </w:rPr>
        <w:t xml:space="preserve">Issue </w:t>
      </w:r>
      <w:r w:rsidR="002270A7" w:rsidRPr="004E0A7E">
        <w:rPr>
          <w:rStyle w:val="bold"/>
        </w:rPr>
        <w:t>88:</w:t>
      </w:r>
      <w:r w:rsidR="002270A7" w:rsidRPr="00341743">
        <w:t xml:space="preserve"> Someone who knows he will get sick or feels scared that he will become ill if he performs </w:t>
      </w:r>
      <w:r w:rsidR="002270A7">
        <w:t>wuzu</w:t>
      </w:r>
      <w:r w:rsidR="002270A7" w:rsidRPr="00341743">
        <w:t xml:space="preserve">, must perform tayammum and if he performs </w:t>
      </w:r>
      <w:r w:rsidR="002270A7">
        <w:t>wuzu</w:t>
      </w:r>
      <w:r w:rsidR="002270A7" w:rsidRPr="00341743">
        <w:t xml:space="preserve">, it will be void. If he doe not know that the water is harmful for him, and he performs </w:t>
      </w:r>
      <w:r w:rsidR="002270A7">
        <w:t>wuzu</w:t>
      </w:r>
      <w:r w:rsidR="002270A7" w:rsidRPr="00341743">
        <w:t xml:space="preserve">, and later on finds out that the water was </w:t>
      </w:r>
      <w:r w:rsidR="002270A7" w:rsidRPr="00341743">
        <w:lastRenderedPageBreak/>
        <w:t xml:space="preserve">harmful for him, his </w:t>
      </w:r>
      <w:r w:rsidR="002270A7">
        <w:t>wuzu</w:t>
      </w:r>
      <w:r w:rsidR="002270A7" w:rsidRPr="00341743">
        <w:t xml:space="preserve"> is void.</w:t>
      </w:r>
    </w:p>
    <w:p w:rsidR="002270A7" w:rsidRPr="00341743" w:rsidRDefault="004E0A7E" w:rsidP="009D3F13">
      <w:r w:rsidRPr="004E0A7E">
        <w:rPr>
          <w:rStyle w:val="bold"/>
        </w:rPr>
        <w:t xml:space="preserve">Issue </w:t>
      </w:r>
      <w:r w:rsidR="002270A7" w:rsidRPr="004E0A7E">
        <w:rPr>
          <w:rStyle w:val="bold"/>
        </w:rPr>
        <w:t>89:</w:t>
      </w:r>
      <w:r w:rsidR="002270A7" w:rsidRPr="00341743">
        <w:t xml:space="preserve"> </w:t>
      </w:r>
      <w:r w:rsidR="002270A7">
        <w:t>Wuzu</w:t>
      </w:r>
      <w:r w:rsidR="002270A7" w:rsidRPr="00341743">
        <w:t xml:space="preserve"> must be performed with the intention of </w:t>
      </w:r>
      <w:r w:rsidR="0027015E">
        <w:t>“</w:t>
      </w:r>
      <w:r w:rsidR="002270A7" w:rsidRPr="00341743">
        <w:t>nearness to Almighty Allah,</w:t>
      </w:r>
      <w:r w:rsidR="0027015E">
        <w:t>”</w:t>
      </w:r>
      <w:r w:rsidR="002270A7" w:rsidRPr="00341743">
        <w:t xml:space="preserve"> meaning for the wish or desire of Almighty Allah one is performing </w:t>
      </w:r>
      <w:r w:rsidR="002270A7">
        <w:t>wuzu</w:t>
      </w:r>
      <w:r w:rsidR="002270A7" w:rsidRPr="00341743">
        <w:t xml:space="preserve">, and it is not necessary that the niyyat be </w:t>
      </w:r>
      <w:r w:rsidR="0027015E">
        <w:t>“</w:t>
      </w:r>
      <w:r w:rsidR="002270A7" w:rsidRPr="00341743">
        <w:t>spoken</w:t>
      </w:r>
      <w:r w:rsidR="0027015E">
        <w:t>”</w:t>
      </w:r>
      <w:r w:rsidR="002270A7" w:rsidRPr="00341743">
        <w:t xml:space="preserve"> or even </w:t>
      </w:r>
      <w:r w:rsidR="0027015E">
        <w:t>“</w:t>
      </w:r>
      <w:r w:rsidR="002270A7" w:rsidRPr="00341743">
        <w:t>mentioned</w:t>
      </w:r>
      <w:r w:rsidR="0027015E">
        <w:t>”</w:t>
      </w:r>
      <w:r w:rsidR="002270A7" w:rsidRPr="00341743">
        <w:t xml:space="preserve"> in the heart, rather even if one knows that he is performing </w:t>
      </w:r>
      <w:r w:rsidR="002270A7">
        <w:t>wuzu</w:t>
      </w:r>
      <w:r w:rsidR="002270A7" w:rsidRPr="00341743">
        <w:t xml:space="preserve"> to obey the commandment of Almighty Allah, this too is sufficient. Such that if he was asked, </w:t>
      </w:r>
      <w:r w:rsidR="0027015E">
        <w:t>“</w:t>
      </w:r>
      <w:r w:rsidR="002270A7" w:rsidRPr="00341743">
        <w:t>What are you doing?</w:t>
      </w:r>
      <w:r w:rsidR="0027015E">
        <w:t>”</w:t>
      </w:r>
      <w:r w:rsidR="002270A7" w:rsidRPr="00341743">
        <w:t xml:space="preserve"> his response would be: </w:t>
      </w:r>
      <w:r w:rsidR="0027015E">
        <w:t>“</w:t>
      </w:r>
      <w:r w:rsidR="002270A7" w:rsidRPr="00341743">
        <w:t xml:space="preserve">I am performing </w:t>
      </w:r>
      <w:r w:rsidR="002270A7">
        <w:t>wuzu</w:t>
      </w:r>
      <w:r w:rsidR="002270A7" w:rsidRPr="00341743">
        <w:t xml:space="preserve"> for the wish or desire of Almighty Allah.</w:t>
      </w:r>
      <w:r w:rsidR="0027015E">
        <w:t>”</w:t>
      </w:r>
    </w:p>
    <w:p w:rsidR="002270A7" w:rsidRPr="00341743" w:rsidRDefault="004E0A7E" w:rsidP="009D3F13">
      <w:r w:rsidRPr="004E0A7E">
        <w:rPr>
          <w:rStyle w:val="bold"/>
        </w:rPr>
        <w:t xml:space="preserve">Issue </w:t>
      </w:r>
      <w:r w:rsidR="002270A7" w:rsidRPr="004E0A7E">
        <w:rPr>
          <w:rStyle w:val="bold"/>
        </w:rPr>
        <w:t>90:</w:t>
      </w:r>
      <w:r w:rsidR="002270A7" w:rsidRPr="00341743">
        <w:t xml:space="preserve"> If the time of Salat is so short that if a person wishes to perform </w:t>
      </w:r>
      <w:r w:rsidR="002270A7">
        <w:t>wuzu</w:t>
      </w:r>
      <w:r w:rsidR="002270A7" w:rsidRPr="00341743">
        <w:t xml:space="preserve">, the complete Salat or a part of it will be </w:t>
      </w:r>
      <w:r w:rsidR="002270A7">
        <w:t>(Kaza)</w:t>
      </w:r>
      <w:r w:rsidR="002270A7" w:rsidRPr="00341743">
        <w:t xml:space="preserve"> after its time, he must perform tayammum; but if the performing of </w:t>
      </w:r>
      <w:r w:rsidR="002270A7">
        <w:t>wuzu</w:t>
      </w:r>
      <w:r w:rsidR="002270A7" w:rsidRPr="00341743">
        <w:t xml:space="preserve"> and tayammum takes the same amount of time, he must perform </w:t>
      </w:r>
      <w:r w:rsidR="002270A7">
        <w:t>wuzu</w:t>
      </w:r>
      <w:r w:rsidR="002270A7" w:rsidRPr="00341743">
        <w:t>.</w:t>
      </w:r>
    </w:p>
    <w:p w:rsidR="002270A7" w:rsidRPr="00341743" w:rsidRDefault="002270A7" w:rsidP="00925AE8">
      <w:pPr>
        <w:pStyle w:val="Heading2"/>
      </w:pPr>
      <w:bookmarkStart w:id="64" w:name="_Toc326991727"/>
      <w:r>
        <w:t>Wuzu</w:t>
      </w:r>
      <w:r w:rsidRPr="00341743">
        <w:t xml:space="preserve"> Jabirah</w:t>
      </w:r>
      <w:bookmarkEnd w:id="64"/>
    </w:p>
    <w:p w:rsidR="002270A7" w:rsidRPr="00341743" w:rsidRDefault="002270A7" w:rsidP="009D3F13">
      <w:r w:rsidRPr="00341743">
        <w:t>Medicine or things like this that have been applied to an injury, or things that are wrapped around an injury and things of this type, are referred to as Jabirah.</w:t>
      </w:r>
    </w:p>
    <w:p w:rsidR="002270A7" w:rsidRPr="00341743" w:rsidRDefault="004E0A7E" w:rsidP="009D3F13">
      <w:r w:rsidRPr="004E0A7E">
        <w:rPr>
          <w:rStyle w:val="bold"/>
        </w:rPr>
        <w:t xml:space="preserve">Issue </w:t>
      </w:r>
      <w:r w:rsidR="002270A7" w:rsidRPr="004E0A7E">
        <w:rPr>
          <w:rStyle w:val="bold"/>
        </w:rPr>
        <w:t>91:</w:t>
      </w:r>
      <w:r w:rsidR="002270A7" w:rsidRPr="00341743">
        <w:t xml:space="preserve"> If someone who has an injury or a wound on one of the parts of </w:t>
      </w:r>
      <w:r w:rsidR="002270A7">
        <w:t>wuzu</w:t>
      </w:r>
      <w:r w:rsidR="002270A7" w:rsidRPr="00341743">
        <w:t xml:space="preserve">, but he is still able to perform </w:t>
      </w:r>
      <w:r w:rsidR="002270A7">
        <w:t>wuzu</w:t>
      </w:r>
      <w:r w:rsidR="002270A7" w:rsidRPr="00341743">
        <w:t xml:space="preserve"> in the regular manner, then he must perform it as such. For example if the injury is open, and pouring water on it is not harmful; or if the injury is covered (like with a cast or bandage), but it is possible to open that covering and the pouring of water on the wound is not harmful, then </w:t>
      </w:r>
      <w:r w:rsidR="002270A7">
        <w:t>wuzu</w:t>
      </w:r>
      <w:r w:rsidR="002270A7" w:rsidRPr="00341743">
        <w:t xml:space="preserve"> must be performed in the usual manner.</w:t>
      </w:r>
    </w:p>
    <w:p w:rsidR="002270A7" w:rsidRPr="00341743" w:rsidRDefault="004E0A7E" w:rsidP="009D3F13">
      <w:r w:rsidRPr="004E0A7E">
        <w:rPr>
          <w:rStyle w:val="bold"/>
        </w:rPr>
        <w:t xml:space="preserve">Issue </w:t>
      </w:r>
      <w:r w:rsidR="002270A7" w:rsidRPr="004E0A7E">
        <w:rPr>
          <w:rStyle w:val="bold"/>
        </w:rPr>
        <w:t>92:</w:t>
      </w:r>
      <w:r w:rsidR="002270A7" w:rsidRPr="00341743">
        <w:t xml:space="preserve"> In the event that the injury is on the face or arms and the injury is open and it is harmful to pour water on it, one must wash around the injury, and if the rubbing of a moist hand over top of the injury will not be harmful, then it is better that the moist hand be rubbed over those parts, and then a clean cloth should be placed over the injury and the wet hand should also be rubbed over the cloth.</w:t>
      </w:r>
    </w:p>
    <w:p w:rsidR="002270A7" w:rsidRPr="00341743" w:rsidRDefault="004E0A7E" w:rsidP="009D3F13">
      <w:r w:rsidRPr="004E0A7E">
        <w:rPr>
          <w:rStyle w:val="bold"/>
        </w:rPr>
        <w:t xml:space="preserve">Issue </w:t>
      </w:r>
      <w:r w:rsidR="002270A7" w:rsidRPr="004E0A7E">
        <w:rPr>
          <w:rStyle w:val="bold"/>
        </w:rPr>
        <w:t>93:</w:t>
      </w:r>
      <w:r w:rsidR="002270A7" w:rsidRPr="00341743">
        <w:t xml:space="preserve"> While performing </w:t>
      </w:r>
      <w:r w:rsidR="002270A7">
        <w:t>wuzu</w:t>
      </w:r>
      <w:r w:rsidR="002270A7" w:rsidRPr="00341743">
        <w:t xml:space="preserve"> jabirah, the places that must be washed </w:t>
      </w:r>
      <w:r w:rsidR="002270A7" w:rsidRPr="00341743">
        <w:lastRenderedPageBreak/>
        <w:t>and rubbed must be washed or rubbed according to standard procedure and in places where it is not possible, a wet hand must be rubbed over the jabirah.</w:t>
      </w:r>
    </w:p>
    <w:p w:rsidR="002270A7" w:rsidRPr="00341743" w:rsidRDefault="004E0A7E" w:rsidP="009D3F13">
      <w:r w:rsidRPr="004E0A7E">
        <w:rPr>
          <w:rStyle w:val="bold"/>
        </w:rPr>
        <w:t xml:space="preserve">Issue </w:t>
      </w:r>
      <w:r w:rsidR="002270A7" w:rsidRPr="004E0A7E">
        <w:rPr>
          <w:rStyle w:val="bold"/>
        </w:rPr>
        <w:t>94:</w:t>
      </w:r>
      <w:r w:rsidR="002270A7" w:rsidRPr="00341743">
        <w:t xml:space="preserve"> If the injury is on the front of the head or on the top of the feet (the places of wiping) and the top of these places is open (</w:t>
      </w:r>
      <w:r w:rsidR="002270A7">
        <w:t>the wound is open), and one can</w:t>
      </w:r>
      <w:r w:rsidR="002270A7" w:rsidRPr="00341743">
        <w:t>not perform the rubbing, one must perform tayammum.</w:t>
      </w:r>
    </w:p>
    <w:p w:rsidR="002270A7" w:rsidRPr="00341743" w:rsidRDefault="004E0A7E" w:rsidP="009D3F13">
      <w:r w:rsidRPr="004E0A7E">
        <w:rPr>
          <w:rStyle w:val="bold"/>
        </w:rPr>
        <w:t xml:space="preserve">Issue </w:t>
      </w:r>
      <w:r w:rsidR="002270A7" w:rsidRPr="004E0A7E">
        <w:rPr>
          <w:rStyle w:val="bold"/>
        </w:rPr>
        <w:t>95:</w:t>
      </w:r>
      <w:r w:rsidR="002270A7" w:rsidRPr="00341743">
        <w:t xml:space="preserve"> If there are multiple injuries on the face or arms, the areas between the injuries must be washed, and if there are multiple bandages on the top of the feet, the wiping must be performed between these bandages, and wherever there is no bandage, wiping must be performed in the way as was previously mentioned for </w:t>
      </w:r>
      <w:r w:rsidR="002270A7">
        <w:t>wuzu</w:t>
      </w:r>
      <w:r w:rsidR="002270A7" w:rsidRPr="00341743">
        <w:t xml:space="preserve"> jabirah.</w:t>
      </w:r>
    </w:p>
    <w:p w:rsidR="002270A7" w:rsidRPr="00341743" w:rsidRDefault="004E0A7E" w:rsidP="009D3F13">
      <w:r w:rsidRPr="004E0A7E">
        <w:rPr>
          <w:rStyle w:val="bold"/>
        </w:rPr>
        <w:t xml:space="preserve">Issue </w:t>
      </w:r>
      <w:r w:rsidR="002270A7" w:rsidRPr="004E0A7E">
        <w:rPr>
          <w:rStyle w:val="bold"/>
        </w:rPr>
        <w:t>96:</w:t>
      </w:r>
      <w:r w:rsidR="002270A7" w:rsidRPr="00341743">
        <w:t xml:space="preserve"> Someone who has a bandage on the palm of the hand or on the fingers, and at the time of </w:t>
      </w:r>
      <w:r w:rsidR="002270A7">
        <w:t>wuzu</w:t>
      </w:r>
      <w:r w:rsidR="002270A7" w:rsidRPr="00341743">
        <w:t xml:space="preserve"> the wet hand is rubbed over it, and then he can perform the wiping of the head or feet with that same moisture.</w:t>
      </w:r>
    </w:p>
    <w:p w:rsidR="002270A7" w:rsidRPr="00341743" w:rsidRDefault="004E0A7E" w:rsidP="009D3F13">
      <w:r w:rsidRPr="004E0A7E">
        <w:rPr>
          <w:rStyle w:val="bold"/>
        </w:rPr>
        <w:t xml:space="preserve">Issue </w:t>
      </w:r>
      <w:r w:rsidR="002270A7" w:rsidRPr="004E0A7E">
        <w:rPr>
          <w:rStyle w:val="bold"/>
        </w:rPr>
        <w:t>97:</w:t>
      </w:r>
      <w:r w:rsidR="002270A7" w:rsidRPr="00341743">
        <w:t xml:space="preserve"> If the bandage covers the complete face or one of the arms, the rules of jabirah apply and performing </w:t>
      </w:r>
      <w:r w:rsidR="002270A7">
        <w:t>wuzu</w:t>
      </w:r>
      <w:r w:rsidR="002270A7" w:rsidRPr="00341743">
        <w:t xml:space="preserve"> jabirah is sufficient.</w:t>
      </w:r>
    </w:p>
    <w:p w:rsidR="002270A7" w:rsidRPr="00341743" w:rsidRDefault="004E0A7E" w:rsidP="009D3F13">
      <w:r w:rsidRPr="004E0A7E">
        <w:rPr>
          <w:rStyle w:val="bold"/>
        </w:rPr>
        <w:t xml:space="preserve">Issue </w:t>
      </w:r>
      <w:r w:rsidR="002270A7" w:rsidRPr="004E0A7E">
        <w:rPr>
          <w:rStyle w:val="bold"/>
        </w:rPr>
        <w:t>98:</w:t>
      </w:r>
      <w:r w:rsidR="002270A7" w:rsidRPr="00341743">
        <w:t xml:space="preserve"> If the bandage covers the complete foot, but a small amount around the toes and a little area above the foot is open, one must wipe those parts which are open and also wipe on top of the jabirah.</w:t>
      </w:r>
    </w:p>
    <w:p w:rsidR="002270A7" w:rsidRPr="00341743" w:rsidRDefault="004E0A7E" w:rsidP="009D3F13">
      <w:r w:rsidRPr="004E0A7E">
        <w:rPr>
          <w:rStyle w:val="bold"/>
        </w:rPr>
        <w:t xml:space="preserve">Issue </w:t>
      </w:r>
      <w:r w:rsidR="002270A7" w:rsidRPr="004E0A7E">
        <w:rPr>
          <w:rStyle w:val="bold"/>
        </w:rPr>
        <w:t>99:</w:t>
      </w:r>
      <w:r w:rsidR="002270A7" w:rsidRPr="00341743">
        <w:t xml:space="preserve"> If the jabirah is larger than usual around the injury, and it is not possible to take it off, one must perform tayammum, unless the jabirah is on the forehead or on the back or palm of the hand, in which case it is necessary to perform </w:t>
      </w:r>
      <w:r w:rsidR="002270A7">
        <w:t>wuzu</w:t>
      </w:r>
      <w:r w:rsidR="002270A7" w:rsidRPr="00341743">
        <w:t xml:space="preserve"> jabirah and also perform tayammum.</w:t>
      </w:r>
    </w:p>
    <w:p w:rsidR="002270A7" w:rsidRPr="00341743" w:rsidRDefault="004E0A7E" w:rsidP="009D3F13">
      <w:r w:rsidRPr="004E0A7E">
        <w:rPr>
          <w:rStyle w:val="bold"/>
        </w:rPr>
        <w:t xml:space="preserve">Issue </w:t>
      </w:r>
      <w:r w:rsidR="002270A7" w:rsidRPr="004E0A7E">
        <w:rPr>
          <w:rStyle w:val="bold"/>
        </w:rPr>
        <w:t>100:</w:t>
      </w:r>
      <w:r w:rsidR="002270A7" w:rsidRPr="00341743">
        <w:t xml:space="preserve"> If something is stuck on the place of </w:t>
      </w:r>
      <w:r w:rsidR="002270A7">
        <w:t>wuzu</w:t>
      </w:r>
      <w:r w:rsidR="002270A7" w:rsidRPr="00341743">
        <w:t xml:space="preserve"> or ghusl, and it is not possible to remove it or it is so painful to take it off that one will not be able to withstand the pain, one must perform tayammum, unless there is something on the areas of tayammum, in which case one must perform </w:t>
      </w:r>
      <w:r w:rsidR="002270A7">
        <w:t>wuzu</w:t>
      </w:r>
      <w:r w:rsidR="002270A7" w:rsidRPr="00341743">
        <w:t xml:space="preserve"> jabirah and also tayammum.</w:t>
      </w:r>
    </w:p>
    <w:p w:rsidR="002270A7" w:rsidRPr="00341743" w:rsidRDefault="004E0A7E" w:rsidP="009D3F13">
      <w:r w:rsidRPr="004E0A7E">
        <w:rPr>
          <w:rStyle w:val="bold"/>
        </w:rPr>
        <w:t xml:space="preserve">Issue </w:t>
      </w:r>
      <w:r w:rsidR="002270A7" w:rsidRPr="004E0A7E">
        <w:rPr>
          <w:rStyle w:val="bold"/>
        </w:rPr>
        <w:t>101:</w:t>
      </w:r>
      <w:r w:rsidR="002270A7" w:rsidRPr="00341743">
        <w:t xml:space="preserve"> Ghusl jabirah is performed like </w:t>
      </w:r>
      <w:r w:rsidR="002270A7">
        <w:t>wuzu</w:t>
      </w:r>
      <w:r w:rsidR="002270A7" w:rsidRPr="00341743">
        <w:t xml:space="preserve"> jabirah, and according to </w:t>
      </w:r>
      <w:r w:rsidR="00132E7E">
        <w:t>Ehteyaat</w:t>
      </w:r>
      <w:r w:rsidR="002270A7" w:rsidRPr="00341743">
        <w:t xml:space="preserve"> Wajib, must be performed by way of </w:t>
      </w:r>
      <w:r w:rsidR="00F73C95">
        <w:t>Tarteeb</w:t>
      </w:r>
      <w:r w:rsidR="002270A7" w:rsidRPr="00341743">
        <w:t xml:space="preserve">i (sequential), and not </w:t>
      </w:r>
      <w:r w:rsidR="004A42D9">
        <w:t>irtemaasi</w:t>
      </w:r>
      <w:r w:rsidR="002270A7" w:rsidRPr="00341743">
        <w:t xml:space="preserve"> (all at one time).</w:t>
      </w:r>
    </w:p>
    <w:p w:rsidR="002270A7" w:rsidRPr="00341743" w:rsidRDefault="002270A7" w:rsidP="00925AE8">
      <w:pPr>
        <w:pStyle w:val="Heading2"/>
      </w:pPr>
      <w:bookmarkStart w:id="65" w:name="_Toc326991728"/>
      <w:r w:rsidRPr="00341743">
        <w:lastRenderedPageBreak/>
        <w:t xml:space="preserve">Things for which </w:t>
      </w:r>
      <w:r>
        <w:t>Wuzu</w:t>
      </w:r>
      <w:r w:rsidRPr="00341743">
        <w:t xml:space="preserve"> must be performed</w:t>
      </w:r>
      <w:bookmarkEnd w:id="65"/>
    </w:p>
    <w:p w:rsidR="002270A7" w:rsidRPr="00341743" w:rsidRDefault="004E0A7E" w:rsidP="009D3F13">
      <w:r w:rsidRPr="004E0A7E">
        <w:rPr>
          <w:rStyle w:val="bold"/>
        </w:rPr>
        <w:t xml:space="preserve">Issue </w:t>
      </w:r>
      <w:r w:rsidR="002270A7" w:rsidRPr="004E0A7E">
        <w:rPr>
          <w:rStyle w:val="bold"/>
        </w:rPr>
        <w:t>102:</w:t>
      </w:r>
      <w:r w:rsidR="002270A7" w:rsidRPr="00341743">
        <w:t xml:space="preserve"> A person must perform </w:t>
      </w:r>
      <w:r w:rsidR="002270A7">
        <w:t>wuzu</w:t>
      </w:r>
      <w:r w:rsidR="002270A7" w:rsidRPr="00341743">
        <w:t xml:space="preserve"> for Salat (except Salat al</w:t>
      </w:r>
      <w:r w:rsidR="003805FB">
        <w:rPr>
          <w:rFonts w:hint="eastAsia"/>
        </w:rPr>
        <w:t>-</w:t>
      </w:r>
      <w:r w:rsidR="00132E7E">
        <w:t>Mayyat</w:t>
      </w:r>
      <w:r w:rsidR="002270A7" w:rsidRPr="00341743">
        <w:t xml:space="preserve">), and Tawaf of the </w:t>
      </w:r>
      <w:r w:rsidR="002270A7">
        <w:t xml:space="preserve">Holy </w:t>
      </w:r>
      <w:r w:rsidR="002270A7" w:rsidRPr="00341743">
        <w:t>Ka</w:t>
      </w:r>
      <w:r w:rsidR="002270A7">
        <w:t>’</w:t>
      </w:r>
      <w:r w:rsidR="002270A7" w:rsidRPr="00341743">
        <w:t>bah and for touching any part of the body to the Holy Qur</w:t>
      </w:r>
      <w:r w:rsidR="002270A7">
        <w:t>’</w:t>
      </w:r>
      <w:r w:rsidR="002270A7" w:rsidRPr="00341743">
        <w:t>an or the names of Almighty Allah.</w:t>
      </w:r>
    </w:p>
    <w:p w:rsidR="002270A7" w:rsidRPr="00341743" w:rsidRDefault="004E0A7E" w:rsidP="009D3F13">
      <w:r w:rsidRPr="004E0A7E">
        <w:rPr>
          <w:rStyle w:val="bold"/>
        </w:rPr>
        <w:t xml:space="preserve">Issue </w:t>
      </w:r>
      <w:r w:rsidR="002270A7" w:rsidRPr="004E0A7E">
        <w:rPr>
          <w:rStyle w:val="bold"/>
        </w:rPr>
        <w:t>103:</w:t>
      </w:r>
      <w:r w:rsidR="002270A7" w:rsidRPr="00341743">
        <w:t xml:space="preserve"> If someone performs Salat or a wajib Tawaf of the House of Almighty Allah without </w:t>
      </w:r>
      <w:r w:rsidR="002270A7">
        <w:t>wuzu</w:t>
      </w:r>
      <w:r w:rsidR="002270A7" w:rsidRPr="00341743">
        <w:t>, it is void.</w:t>
      </w:r>
    </w:p>
    <w:p w:rsidR="002270A7" w:rsidRPr="00341743" w:rsidRDefault="004E0A7E" w:rsidP="009D3F13">
      <w:r w:rsidRPr="004E0A7E">
        <w:rPr>
          <w:rStyle w:val="bold"/>
        </w:rPr>
        <w:t xml:space="preserve">Issue </w:t>
      </w:r>
      <w:r w:rsidR="002270A7" w:rsidRPr="004E0A7E">
        <w:rPr>
          <w:rStyle w:val="bold"/>
        </w:rPr>
        <w:t>104:</w:t>
      </w:r>
      <w:r w:rsidR="002270A7" w:rsidRPr="00341743">
        <w:t xml:space="preserve"> It is not permissible for someone to touch the following things without </w:t>
      </w:r>
      <w:r w:rsidR="002270A7">
        <w:t>wuzu</w:t>
      </w:r>
      <w:r w:rsidR="002270A7" w:rsidRPr="00341743">
        <w:t xml:space="preserve"> (with any part of the body):</w:t>
      </w:r>
    </w:p>
    <w:p w:rsidR="002270A7" w:rsidRPr="00B1759B" w:rsidRDefault="004E0A7E" w:rsidP="004E0A7E">
      <w:pPr>
        <w:pStyle w:val="indent"/>
      </w:pPr>
      <w:r w:rsidRPr="004E0A7E">
        <w:rPr>
          <w:rStyle w:val="dixieland"/>
        </w:rPr>
        <w:t></w:t>
      </w:r>
      <w:r>
        <w:rPr>
          <w:rStyle w:val="dixieland"/>
        </w:rPr>
        <w:tab/>
      </w:r>
      <w:r w:rsidR="002270A7" w:rsidRPr="00B1759B">
        <w:t>The script of the Holy Qur</w:t>
      </w:r>
      <w:r w:rsidR="002270A7">
        <w:t>’</w:t>
      </w:r>
      <w:r w:rsidR="002270A7" w:rsidRPr="00B1759B">
        <w:t>an, but touching its translation is not a problem.</w:t>
      </w:r>
    </w:p>
    <w:p w:rsidR="002270A7" w:rsidRPr="00B1759B" w:rsidRDefault="004E0A7E" w:rsidP="007F3B8A">
      <w:pPr>
        <w:pStyle w:val="indent"/>
      </w:pPr>
      <w:r w:rsidRPr="004E0A7E">
        <w:rPr>
          <w:rStyle w:val="dixieland"/>
        </w:rPr>
        <w:t></w:t>
      </w:r>
      <w:r>
        <w:rPr>
          <w:rStyle w:val="dixieland"/>
        </w:rPr>
        <w:tab/>
      </w:r>
      <w:r w:rsidR="002270A7" w:rsidRPr="00B1759B">
        <w:t xml:space="preserve">The name of Almighty Allah in any language, for example: </w:t>
      </w:r>
      <w:r w:rsidR="002270A7" w:rsidRPr="00B1759B">
        <w:rPr>
          <w:rFonts w:hint="eastAsia"/>
          <w:rtl/>
        </w:rPr>
        <w:t>الله</w:t>
      </w:r>
      <w:r w:rsidR="002270A7" w:rsidRPr="00B1759B">
        <w:t xml:space="preserve"> or </w:t>
      </w:r>
      <w:r w:rsidR="002270A7" w:rsidRPr="00B1759B">
        <w:rPr>
          <w:rFonts w:hint="eastAsia"/>
          <w:rtl/>
        </w:rPr>
        <w:t>خدا</w:t>
      </w:r>
      <w:r w:rsidR="002270A7" w:rsidRPr="00B1759B">
        <w:t xml:space="preserve"> or </w:t>
      </w:r>
      <w:r w:rsidR="007F3B8A">
        <w:t>‘</w:t>
      </w:r>
      <w:r w:rsidR="002270A7" w:rsidRPr="00B1759B">
        <w:t>God</w:t>
      </w:r>
      <w:r w:rsidR="007F3B8A">
        <w:t>’</w:t>
      </w:r>
      <w:r w:rsidR="002270A7" w:rsidRPr="00B1759B">
        <w:t xml:space="preserve"> </w:t>
      </w:r>
      <w:r w:rsidR="007F3B8A">
        <w:t>–</w:t>
      </w:r>
      <w:r w:rsidR="002270A7" w:rsidRPr="00B1759B">
        <w:t xml:space="preserve"> according</w:t>
      </w:r>
      <w:r w:rsidR="007F3B8A">
        <w:t xml:space="preserve"> </w:t>
      </w:r>
      <w:r w:rsidR="002270A7" w:rsidRPr="00B1759B">
        <w:t xml:space="preserve">to </w:t>
      </w:r>
      <w:r w:rsidR="00132E7E">
        <w:t>Ehteyaat</w:t>
      </w:r>
      <w:r w:rsidR="002270A7" w:rsidRPr="00B1759B">
        <w:t xml:space="preserve"> Wajib.</w:t>
      </w:r>
    </w:p>
    <w:p w:rsidR="002270A7" w:rsidRPr="00341743" w:rsidRDefault="004E0A7E" w:rsidP="009D3F13">
      <w:r w:rsidRPr="004E0A7E">
        <w:rPr>
          <w:rStyle w:val="bold"/>
        </w:rPr>
        <w:t xml:space="preserve">Issue </w:t>
      </w:r>
      <w:r w:rsidR="002270A7" w:rsidRPr="004E0A7E">
        <w:rPr>
          <w:rStyle w:val="bold"/>
        </w:rPr>
        <w:t>105:</w:t>
      </w:r>
      <w:r w:rsidR="002270A7" w:rsidRPr="00341743">
        <w:t xml:space="preserve"> It is mustahab to perform </w:t>
      </w:r>
      <w:r w:rsidR="002270A7">
        <w:t>wuzu</w:t>
      </w:r>
      <w:r w:rsidR="002270A7" w:rsidRPr="00341743">
        <w:t xml:space="preserve"> for the following acts:</w:t>
      </w:r>
    </w:p>
    <w:p w:rsidR="002270A7" w:rsidRPr="00B1759B" w:rsidRDefault="004E0A7E" w:rsidP="004E0A7E">
      <w:pPr>
        <w:pStyle w:val="indent"/>
      </w:pPr>
      <w:r w:rsidRPr="004E0A7E">
        <w:rPr>
          <w:rStyle w:val="dixieland"/>
        </w:rPr>
        <w:t></w:t>
      </w:r>
      <w:r>
        <w:rPr>
          <w:rStyle w:val="dixieland"/>
        </w:rPr>
        <w:tab/>
      </w:r>
      <w:r w:rsidR="002270A7" w:rsidRPr="00B1759B">
        <w:t>Salat al</w:t>
      </w:r>
      <w:r w:rsidR="003805FB">
        <w:rPr>
          <w:rFonts w:hint="eastAsia"/>
        </w:rPr>
        <w:t>-</w:t>
      </w:r>
      <w:r w:rsidR="00132E7E">
        <w:t>Mayyat</w:t>
      </w:r>
    </w:p>
    <w:p w:rsidR="002270A7" w:rsidRPr="00B1759B" w:rsidRDefault="004E0A7E" w:rsidP="004E0A7E">
      <w:pPr>
        <w:pStyle w:val="indent"/>
      </w:pPr>
      <w:r>
        <w:rPr>
          <w:rStyle w:val="dixieland"/>
        </w:rPr>
        <w:t></w:t>
      </w:r>
      <w:r>
        <w:rPr>
          <w:rStyle w:val="dixieland"/>
        </w:rPr>
        <w:tab/>
      </w:r>
      <w:r w:rsidR="002270A7" w:rsidRPr="00B1759B">
        <w:t>Entering a Masjid or Haram of the A</w:t>
      </w:r>
      <w:r w:rsidR="002270A7">
        <w:t>’</w:t>
      </w:r>
      <w:r w:rsidR="004A42D9">
        <w:t>immah (a.s.)</w:t>
      </w:r>
    </w:p>
    <w:p w:rsidR="002270A7" w:rsidRPr="00B1759B" w:rsidRDefault="004E0A7E" w:rsidP="004E0A7E">
      <w:pPr>
        <w:pStyle w:val="indent"/>
      </w:pPr>
      <w:r>
        <w:rPr>
          <w:rStyle w:val="dixieland"/>
        </w:rPr>
        <w:t></w:t>
      </w:r>
      <w:r>
        <w:rPr>
          <w:rStyle w:val="dixieland"/>
        </w:rPr>
        <w:tab/>
      </w:r>
      <w:r w:rsidR="002270A7" w:rsidRPr="00B1759B">
        <w:t>Reciting the Holy Qur</w:t>
      </w:r>
      <w:r w:rsidR="002270A7">
        <w:t>’</w:t>
      </w:r>
      <w:r w:rsidR="004A42D9">
        <w:t>an</w:t>
      </w:r>
    </w:p>
    <w:p w:rsidR="002270A7" w:rsidRPr="00B1759B" w:rsidRDefault="004E0A7E" w:rsidP="004E0A7E">
      <w:pPr>
        <w:pStyle w:val="indent"/>
      </w:pPr>
      <w:r>
        <w:rPr>
          <w:rStyle w:val="dixieland"/>
        </w:rPr>
        <w:t></w:t>
      </w:r>
      <w:r>
        <w:rPr>
          <w:rStyle w:val="dixieland"/>
        </w:rPr>
        <w:tab/>
      </w:r>
      <w:r w:rsidR="002270A7" w:rsidRPr="00B1759B">
        <w:t>Carrying the Holy Qur</w:t>
      </w:r>
      <w:r w:rsidR="002270A7">
        <w:t>’</w:t>
      </w:r>
      <w:r w:rsidR="004A42D9">
        <w:t>an</w:t>
      </w:r>
    </w:p>
    <w:p w:rsidR="002270A7" w:rsidRPr="00B1759B" w:rsidRDefault="004E0A7E" w:rsidP="004E0A7E">
      <w:pPr>
        <w:pStyle w:val="indent"/>
      </w:pPr>
      <w:r>
        <w:rPr>
          <w:rStyle w:val="dixieland"/>
        </w:rPr>
        <w:t></w:t>
      </w:r>
      <w:r>
        <w:rPr>
          <w:rStyle w:val="dixieland"/>
        </w:rPr>
        <w:tab/>
      </w:r>
      <w:r w:rsidR="002270A7" w:rsidRPr="00B1759B">
        <w:t>Touching any part of the body to the cover or the margins of the Holy Qur</w:t>
      </w:r>
      <w:r w:rsidR="002270A7">
        <w:t>’</w:t>
      </w:r>
      <w:r w:rsidR="004A42D9">
        <w:t>an</w:t>
      </w:r>
    </w:p>
    <w:p w:rsidR="002270A7" w:rsidRPr="00B1759B" w:rsidRDefault="004E0A7E" w:rsidP="004E0A7E">
      <w:pPr>
        <w:pStyle w:val="indent"/>
      </w:pPr>
      <w:r>
        <w:rPr>
          <w:rStyle w:val="dixieland"/>
        </w:rPr>
        <w:t></w:t>
      </w:r>
      <w:r>
        <w:rPr>
          <w:rStyle w:val="dixieland"/>
        </w:rPr>
        <w:tab/>
      </w:r>
      <w:r w:rsidR="002270A7" w:rsidRPr="00B1759B">
        <w:t>Per</w:t>
      </w:r>
      <w:r w:rsidR="004A42D9">
        <w:t>forming Ziyarat of the deceased</w:t>
      </w:r>
    </w:p>
    <w:p w:rsidR="002270A7" w:rsidRPr="00341743" w:rsidRDefault="002270A7" w:rsidP="00925AE8">
      <w:pPr>
        <w:pStyle w:val="Heading2"/>
      </w:pPr>
      <w:bookmarkStart w:id="66" w:name="_Toc326991729"/>
      <w:r w:rsidRPr="00341743">
        <w:t xml:space="preserve">How does </w:t>
      </w:r>
      <w:r>
        <w:t>Wuzu</w:t>
      </w:r>
      <w:r w:rsidRPr="00341743">
        <w:t xml:space="preserve"> become void?</w:t>
      </w:r>
      <w:bookmarkEnd w:id="66"/>
    </w:p>
    <w:p w:rsidR="002270A7" w:rsidRPr="00341743" w:rsidRDefault="004E0A7E" w:rsidP="009D3F13">
      <w:r w:rsidRPr="004E0A7E">
        <w:rPr>
          <w:rStyle w:val="bold"/>
        </w:rPr>
        <w:t xml:space="preserve">Issue </w:t>
      </w:r>
      <w:r w:rsidR="002270A7" w:rsidRPr="004E0A7E">
        <w:rPr>
          <w:rStyle w:val="bold"/>
        </w:rPr>
        <w:t>106:</w:t>
      </w:r>
      <w:r w:rsidR="002270A7" w:rsidRPr="00341743">
        <w:t xml:space="preserve"> If a person commits any of the following acts, his </w:t>
      </w:r>
      <w:r w:rsidR="002270A7">
        <w:t>wuzu</w:t>
      </w:r>
      <w:r w:rsidR="002270A7" w:rsidRPr="00341743">
        <w:t xml:space="preserve"> is void:</w:t>
      </w:r>
    </w:p>
    <w:p w:rsidR="002270A7" w:rsidRPr="00B1759B" w:rsidRDefault="004E0A7E" w:rsidP="004E0A7E">
      <w:pPr>
        <w:pStyle w:val="indent"/>
      </w:pPr>
      <w:r>
        <w:rPr>
          <w:rStyle w:val="dixieland"/>
        </w:rPr>
        <w:t></w:t>
      </w:r>
      <w:r>
        <w:rPr>
          <w:rStyle w:val="dixieland"/>
        </w:rPr>
        <w:tab/>
      </w:r>
      <w:r w:rsidR="002270A7" w:rsidRPr="00B1759B">
        <w:t>Urinating, defecating or passing gas.</w:t>
      </w:r>
    </w:p>
    <w:p w:rsidR="002270A7" w:rsidRPr="00B1759B" w:rsidRDefault="004E0A7E" w:rsidP="004E0A7E">
      <w:pPr>
        <w:pStyle w:val="indent"/>
      </w:pPr>
      <w:r w:rsidRPr="004E0A7E">
        <w:rPr>
          <w:rStyle w:val="dixieland"/>
        </w:rPr>
        <w:t></w:t>
      </w:r>
      <w:r>
        <w:rPr>
          <w:rStyle w:val="dixieland"/>
        </w:rPr>
        <w:tab/>
      </w:r>
      <w:r w:rsidR="002270A7" w:rsidRPr="00B1759B">
        <w:t xml:space="preserve">Going to sleep; in such a way that </w:t>
      </w:r>
      <w:r w:rsidR="004A42D9">
        <w:t>you cannot hear or see anything</w:t>
      </w:r>
    </w:p>
    <w:p w:rsidR="002270A7" w:rsidRPr="00B1759B" w:rsidRDefault="004E0A7E" w:rsidP="004E0A7E">
      <w:pPr>
        <w:pStyle w:val="indent"/>
      </w:pPr>
      <w:r w:rsidRPr="004E0A7E">
        <w:rPr>
          <w:rStyle w:val="dixieland"/>
        </w:rPr>
        <w:t></w:t>
      </w:r>
      <w:r>
        <w:rPr>
          <w:rStyle w:val="dixieland"/>
        </w:rPr>
        <w:tab/>
      </w:r>
      <w:r w:rsidR="002270A7" w:rsidRPr="00B1759B">
        <w:t>Anything that makes one loses his senses; like going insane, becoming drunk, or becoming unconscious.</w:t>
      </w:r>
    </w:p>
    <w:p w:rsidR="002270A7" w:rsidRPr="00B1759B" w:rsidRDefault="004E0A7E" w:rsidP="004A42D9">
      <w:pPr>
        <w:pStyle w:val="indent"/>
      </w:pPr>
      <w:r w:rsidRPr="004E0A7E">
        <w:rPr>
          <w:rStyle w:val="dixieland"/>
        </w:rPr>
        <w:t></w:t>
      </w:r>
      <w:r>
        <w:rPr>
          <w:rStyle w:val="dixieland"/>
        </w:rPr>
        <w:tab/>
      </w:r>
      <w:r w:rsidR="004A42D9">
        <w:t>Istehaazaa</w:t>
      </w:r>
      <w:r w:rsidR="002270A7" w:rsidRPr="00B1759B">
        <w:t xml:space="preserve"> </w:t>
      </w:r>
      <w:r w:rsidR="004A42D9">
        <w:t>–</w:t>
      </w:r>
      <w:r w:rsidR="002270A7" w:rsidRPr="00B1759B">
        <w:t xml:space="preserve"> for</w:t>
      </w:r>
      <w:r w:rsidR="004A42D9">
        <w:t xml:space="preserve"> </w:t>
      </w:r>
      <w:r w:rsidR="002270A7" w:rsidRPr="00B1759B">
        <w:t xml:space="preserve">women </w:t>
      </w:r>
    </w:p>
    <w:p w:rsidR="002270A7" w:rsidRPr="00B1759B" w:rsidRDefault="004E0A7E" w:rsidP="004E0A7E">
      <w:pPr>
        <w:pStyle w:val="indent"/>
      </w:pPr>
      <w:r w:rsidRPr="004E0A7E">
        <w:rPr>
          <w:rStyle w:val="dixieland"/>
        </w:rPr>
        <w:t></w:t>
      </w:r>
      <w:r>
        <w:rPr>
          <w:rStyle w:val="dixieland"/>
        </w:rPr>
        <w:tab/>
      </w:r>
      <w:r w:rsidR="002270A7" w:rsidRPr="00B1759B">
        <w:t>Entering into the state of Janabat.</w:t>
      </w:r>
    </w:p>
    <w:p w:rsidR="00C65CBB" w:rsidRDefault="00C65CBB" w:rsidP="009D3F13">
      <w:pPr>
        <w:pStyle w:val="Heading1"/>
        <w:sectPr w:rsidR="00C65CBB" w:rsidSect="00624CC9">
          <w:footnotePr>
            <w:numRestart w:val="eachPage"/>
          </w:footnotePr>
          <w:pgSz w:w="8417" w:h="11909" w:orient="landscape" w:code="9"/>
          <w:pgMar w:top="864" w:right="576" w:bottom="864" w:left="1152" w:header="720" w:footer="720" w:gutter="0"/>
          <w:cols w:space="720"/>
          <w:titlePg/>
          <w:docGrid w:linePitch="326"/>
        </w:sectPr>
      </w:pPr>
    </w:p>
    <w:p w:rsidR="002270A7" w:rsidRDefault="002270A7" w:rsidP="009D3F13">
      <w:pPr>
        <w:pStyle w:val="Heading1"/>
      </w:pPr>
      <w:bookmarkStart w:id="67" w:name="_Toc326991730"/>
      <w:r w:rsidRPr="00341743">
        <w:lastRenderedPageBreak/>
        <w:t>Ghusl</w:t>
      </w:r>
      <w:bookmarkEnd w:id="67"/>
    </w:p>
    <w:p w:rsidR="002270A7" w:rsidRDefault="002270A7" w:rsidP="009D3F13">
      <w:r w:rsidRPr="00FF28A3">
        <w:t xml:space="preserve">Sometimes for Salat and other acts that require </w:t>
      </w:r>
      <w:r>
        <w:t>wuzu, ghusl too, becomes wajib.</w:t>
      </w:r>
    </w:p>
    <w:p w:rsidR="002270A7" w:rsidRDefault="002270A7" w:rsidP="00925AE8">
      <w:pPr>
        <w:pStyle w:val="Heading2"/>
      </w:pPr>
      <w:bookmarkStart w:id="68" w:name="_Toc326991731"/>
      <w:r w:rsidRPr="00FF28A3">
        <w:t>The method of perfo</w:t>
      </w:r>
      <w:r>
        <w:t>rming Ghusl</w:t>
      </w:r>
      <w:bookmarkEnd w:id="68"/>
    </w:p>
    <w:p w:rsidR="002270A7" w:rsidRDefault="004E0A7E" w:rsidP="004A42D9">
      <w:r w:rsidRPr="004E0A7E">
        <w:rPr>
          <w:rStyle w:val="bold"/>
        </w:rPr>
        <w:t xml:space="preserve">Issue </w:t>
      </w:r>
      <w:r w:rsidR="002270A7" w:rsidRPr="004E0A7E">
        <w:rPr>
          <w:rStyle w:val="bold"/>
        </w:rPr>
        <w:t>107:</w:t>
      </w:r>
      <w:r w:rsidR="002270A7" w:rsidRPr="00FF28A3">
        <w:t xml:space="preserve"> To perform ghusl, the complete body, including the head and the neck must be washed. Sometimes a ghusl becomes wajib, for example in the case of janabat; and sometimes a ghusl is mustahab, like the ghusl on Friday. However, there is no difference in the way the ghusl is performed;</w:t>
      </w:r>
      <w:r w:rsidR="002270A7">
        <w:t xml:space="preserve"> only the niyyat will vary.</w:t>
      </w:r>
    </w:p>
    <w:p w:rsidR="002270A7" w:rsidRDefault="004E0A7E" w:rsidP="009D3F13">
      <w:r w:rsidRPr="004E0A7E">
        <w:rPr>
          <w:rStyle w:val="bold"/>
        </w:rPr>
        <w:t xml:space="preserve">Issue </w:t>
      </w:r>
      <w:r w:rsidR="002270A7" w:rsidRPr="004E0A7E">
        <w:rPr>
          <w:rStyle w:val="bold"/>
        </w:rPr>
        <w:t>108:</w:t>
      </w:r>
      <w:r w:rsidR="002270A7" w:rsidRPr="00FF28A3">
        <w:t xml:space="preserve"> Ghusl can be performed in two wa</w:t>
      </w:r>
      <w:r w:rsidR="002270A7">
        <w:t xml:space="preserve">ys: either </w:t>
      </w:r>
      <w:r w:rsidR="00F73C95">
        <w:t>Tarteeb</w:t>
      </w:r>
      <w:r w:rsidR="002270A7">
        <w:t xml:space="preserve">i or </w:t>
      </w:r>
      <w:r w:rsidR="004A42D9">
        <w:t>irtemaasi</w:t>
      </w:r>
      <w:r w:rsidR="002270A7">
        <w:t>.</w:t>
      </w:r>
    </w:p>
    <w:p w:rsidR="002270A7" w:rsidRPr="00B1759B" w:rsidRDefault="004E0A7E" w:rsidP="004A42D9">
      <w:pPr>
        <w:pStyle w:val="indent"/>
      </w:pPr>
      <w:r w:rsidRPr="004E0A7E">
        <w:rPr>
          <w:rStyle w:val="dixieland"/>
        </w:rPr>
        <w:t></w:t>
      </w:r>
      <w:r>
        <w:rPr>
          <w:rStyle w:val="dixieland"/>
        </w:rPr>
        <w:tab/>
      </w:r>
      <w:r w:rsidR="002270A7" w:rsidRPr="00B1759B">
        <w:t xml:space="preserve">In ghusl </w:t>
      </w:r>
      <w:r w:rsidR="00F73C95">
        <w:t>Tarteeb</w:t>
      </w:r>
      <w:r w:rsidR="002270A7" w:rsidRPr="00B1759B">
        <w:t xml:space="preserve">i, according to </w:t>
      </w:r>
      <w:r w:rsidR="00132E7E">
        <w:t>Ehteyaat</w:t>
      </w:r>
      <w:r w:rsidR="002270A7" w:rsidRPr="00B1759B">
        <w:t xml:space="preserve"> Wajib, one must start by washing the head and neck, and then the rest of the body should be washed </w:t>
      </w:r>
      <w:r w:rsidR="004A42D9">
        <w:t>–</w:t>
      </w:r>
      <w:r w:rsidR="002270A7" w:rsidRPr="00B1759B">
        <w:t xml:space="preserve"> and</w:t>
      </w:r>
      <w:r w:rsidR="004A42D9">
        <w:t xml:space="preserve"> </w:t>
      </w:r>
      <w:r w:rsidR="002270A7" w:rsidRPr="00B1759B">
        <w:t>it is better if the right half of the body is washed first, followed by the left half of the body.</w:t>
      </w:r>
    </w:p>
    <w:p w:rsidR="002270A7" w:rsidRPr="00B1759B" w:rsidRDefault="004E0A7E" w:rsidP="004E0A7E">
      <w:pPr>
        <w:pStyle w:val="indent"/>
      </w:pPr>
      <w:r>
        <w:rPr>
          <w:rStyle w:val="dixieland"/>
        </w:rPr>
        <w:t></w:t>
      </w:r>
      <w:r>
        <w:rPr>
          <w:rStyle w:val="dixieland"/>
        </w:rPr>
        <w:tab/>
      </w:r>
      <w:r w:rsidR="002270A7" w:rsidRPr="00B1759B">
        <w:t xml:space="preserve">In ghusl </w:t>
      </w:r>
      <w:r w:rsidR="004A42D9">
        <w:t>irtemaasi</w:t>
      </w:r>
      <w:r w:rsidR="002270A7" w:rsidRPr="00B1759B">
        <w:t xml:space="preserve">, one is allowed to place the complete body under water at one time, or in stages. Therefore, for ghusl </w:t>
      </w:r>
      <w:r w:rsidR="004A42D9">
        <w:t>irtemaasi</w:t>
      </w:r>
      <w:r w:rsidR="002270A7" w:rsidRPr="00B1759B">
        <w:t>, the amount of water must be so much so that the person is able to submerge his complete body under the water.</w:t>
      </w:r>
    </w:p>
    <w:p w:rsidR="002270A7" w:rsidRDefault="002270A7" w:rsidP="00925AE8">
      <w:pPr>
        <w:pStyle w:val="Heading2"/>
      </w:pPr>
      <w:bookmarkStart w:id="69" w:name="_Toc326991732"/>
      <w:r w:rsidRPr="00FF28A3">
        <w:t>Condition</w:t>
      </w:r>
      <w:r>
        <w:t>s necessary for a correct Ghusl</w:t>
      </w:r>
      <w:bookmarkEnd w:id="69"/>
    </w:p>
    <w:p w:rsidR="002270A7" w:rsidRDefault="004E0A7E" w:rsidP="004A42D9">
      <w:r w:rsidRPr="004E0A7E">
        <w:rPr>
          <w:rStyle w:val="bold"/>
        </w:rPr>
        <w:t xml:space="preserve">Issue </w:t>
      </w:r>
      <w:r w:rsidR="002270A7" w:rsidRPr="004E0A7E">
        <w:rPr>
          <w:rStyle w:val="bold"/>
        </w:rPr>
        <w:t>109:</w:t>
      </w:r>
      <w:r w:rsidR="002270A7" w:rsidRPr="00FF28A3">
        <w:t xml:space="preserve"> All the cond</w:t>
      </w:r>
      <w:r w:rsidR="002270A7">
        <w:t>iti</w:t>
      </w:r>
      <w:r w:rsidR="002270A7" w:rsidRPr="00FF28A3">
        <w:t xml:space="preserve">ons that were necessary for a correct </w:t>
      </w:r>
      <w:r w:rsidR="002270A7">
        <w:t>wuzu</w:t>
      </w:r>
      <w:r w:rsidR="002270A7">
        <w:rPr>
          <w:rStyle w:val="FootnoteReference"/>
          <w:rFonts w:cs="Times New Roman"/>
          <w:szCs w:val="24"/>
        </w:rPr>
        <w:footnoteReference w:id="3"/>
      </w:r>
      <w:r w:rsidR="002270A7" w:rsidRPr="00FF28A3">
        <w:t xml:space="preserve"> are necess</w:t>
      </w:r>
      <w:r w:rsidR="002270A7">
        <w:t xml:space="preserve">ary to have a correct ghusl, </w:t>
      </w:r>
      <w:r w:rsidR="002270A7" w:rsidRPr="00FF28A3">
        <w:t xml:space="preserve">except for muwalat (without a gap) </w:t>
      </w:r>
      <w:r w:rsidR="004A42D9">
        <w:t>–</w:t>
      </w:r>
      <w:r w:rsidR="002270A7" w:rsidRPr="00FF28A3">
        <w:t xml:space="preserve"> and</w:t>
      </w:r>
      <w:r w:rsidR="004A42D9">
        <w:t xml:space="preserve"> </w:t>
      </w:r>
      <w:r w:rsidR="002270A7" w:rsidRPr="00FF28A3">
        <w:t>also, it is not necessary that the body</w:t>
      </w:r>
      <w:r w:rsidR="002270A7">
        <w:t xml:space="preserve"> be washed from top to bottom.</w:t>
      </w:r>
    </w:p>
    <w:p w:rsidR="002270A7" w:rsidRDefault="004E0A7E" w:rsidP="009D3F13">
      <w:r w:rsidRPr="004E0A7E">
        <w:rPr>
          <w:rStyle w:val="bold"/>
        </w:rPr>
        <w:t xml:space="preserve">Issue </w:t>
      </w:r>
      <w:r w:rsidR="002270A7" w:rsidRPr="004E0A7E">
        <w:rPr>
          <w:rStyle w:val="bold"/>
        </w:rPr>
        <w:t>110:</w:t>
      </w:r>
      <w:r w:rsidR="002270A7" w:rsidRPr="00FF28A3">
        <w:t xml:space="preserve"> If many g</w:t>
      </w:r>
      <w:r w:rsidR="002270A7">
        <w:t xml:space="preserve">husls become wajib on a person, </w:t>
      </w:r>
      <w:r w:rsidR="002270A7" w:rsidRPr="00FF28A3">
        <w:t>he is able to perform all of them in one ghusl, simply by sp</w:t>
      </w:r>
      <w:r w:rsidR="002270A7">
        <w:t>ecifying a niyyat for each one.</w:t>
      </w:r>
    </w:p>
    <w:p w:rsidR="002270A7" w:rsidRDefault="004E0A7E" w:rsidP="009D3F13">
      <w:r w:rsidRPr="004E0A7E">
        <w:rPr>
          <w:rStyle w:val="bold"/>
        </w:rPr>
        <w:lastRenderedPageBreak/>
        <w:t xml:space="preserve">Issue </w:t>
      </w:r>
      <w:r w:rsidR="002270A7" w:rsidRPr="004E0A7E">
        <w:rPr>
          <w:rStyle w:val="bold"/>
        </w:rPr>
        <w:t>111:</w:t>
      </w:r>
      <w:r w:rsidR="002270A7" w:rsidRPr="00FF28A3">
        <w:t xml:space="preserve"> One who has performed </w:t>
      </w:r>
      <w:r w:rsidR="000625DC">
        <w:t>Ghusl-e-Janaabat</w:t>
      </w:r>
      <w:r w:rsidR="002270A7" w:rsidRPr="00FF28A3">
        <w:t xml:space="preserve"> must not perform </w:t>
      </w:r>
      <w:r w:rsidR="002270A7">
        <w:t>wuzu</w:t>
      </w:r>
      <w:r w:rsidR="002270A7" w:rsidRPr="00FF28A3">
        <w:t xml:space="preserve"> for Salat; and with other ghusls, one is also able to offer Salat (without performing a separate </w:t>
      </w:r>
      <w:r w:rsidR="002270A7">
        <w:t>wuzu</w:t>
      </w:r>
      <w:r w:rsidR="002270A7" w:rsidRPr="00FF28A3">
        <w:t xml:space="preserve">) even if mustahab ghusls are performed. However, if </w:t>
      </w:r>
      <w:r w:rsidR="002270A7">
        <w:t xml:space="preserve">one performs ghusl for </w:t>
      </w:r>
      <w:r w:rsidR="0027015E">
        <w:t>“</w:t>
      </w:r>
      <w:r w:rsidR="002270A7">
        <w:t>medium</w:t>
      </w:r>
      <w:r w:rsidR="0027015E">
        <w:t>”</w:t>
      </w:r>
      <w:r w:rsidR="002270A7">
        <w:t xml:space="preserve"> </w:t>
      </w:r>
      <w:r w:rsidR="004A42D9">
        <w:t>Istehaazaa</w:t>
      </w:r>
      <w:r w:rsidR="002270A7" w:rsidRPr="00FF28A3">
        <w:t>,</w:t>
      </w:r>
      <w:r w:rsidR="002270A7">
        <w:rPr>
          <w:rStyle w:val="FootnoteReference"/>
          <w:rFonts w:cs="Times New Roman"/>
          <w:szCs w:val="24"/>
        </w:rPr>
        <w:footnoteReference w:id="4"/>
      </w:r>
      <w:r w:rsidR="002270A7" w:rsidRPr="00FF28A3">
        <w:t xml:space="preserve"> one </w:t>
      </w:r>
      <w:r w:rsidR="002270A7">
        <w:t>cannot</w:t>
      </w:r>
      <w:r w:rsidR="002270A7" w:rsidRPr="00FF28A3">
        <w:t xml:space="preserve"> read the Salat directly due to the fact that </w:t>
      </w:r>
      <w:r w:rsidR="002270A7">
        <w:t>a wuzu must also be performed.</w:t>
      </w:r>
    </w:p>
    <w:p w:rsidR="002270A7" w:rsidRDefault="004E0A7E" w:rsidP="009D3F13">
      <w:r w:rsidRPr="004E0A7E">
        <w:rPr>
          <w:rStyle w:val="bold"/>
        </w:rPr>
        <w:t xml:space="preserve">Issue </w:t>
      </w:r>
      <w:r w:rsidR="002270A7" w:rsidRPr="004E0A7E">
        <w:rPr>
          <w:rStyle w:val="bold"/>
        </w:rPr>
        <w:t>112:</w:t>
      </w:r>
      <w:r w:rsidR="002270A7" w:rsidRPr="00FF28A3">
        <w:t xml:space="preserve"> In ghusl </w:t>
      </w:r>
      <w:r w:rsidR="004A42D9">
        <w:t>irtemaasi</w:t>
      </w:r>
      <w:r w:rsidR="002270A7" w:rsidRPr="00FF28A3">
        <w:t xml:space="preserve"> or </w:t>
      </w:r>
      <w:r w:rsidR="00F73C95">
        <w:t>Tarteeb</w:t>
      </w:r>
      <w:r w:rsidR="002270A7" w:rsidRPr="00FF28A3">
        <w:t>i, it is not necessary that the comple</w:t>
      </w:r>
      <w:r w:rsidR="002270A7">
        <w:t xml:space="preserve">te body be tahir; therefore, if </w:t>
      </w:r>
      <w:r w:rsidR="002270A7" w:rsidRPr="00FF28A3">
        <w:t>by going into water or pouring water on the body with the intention of doing a ghusl, the body becom</w:t>
      </w:r>
      <w:r w:rsidR="002270A7">
        <w:t xml:space="preserve">es tahir, the ghusl is correct. </w:t>
      </w:r>
    </w:p>
    <w:p w:rsidR="002270A7" w:rsidRDefault="004E0A7E" w:rsidP="009D3F13">
      <w:r w:rsidRPr="004E0A7E">
        <w:rPr>
          <w:rStyle w:val="bold"/>
        </w:rPr>
        <w:t xml:space="preserve">Issue </w:t>
      </w:r>
      <w:r w:rsidR="002270A7" w:rsidRPr="004E0A7E">
        <w:rPr>
          <w:rStyle w:val="bold"/>
        </w:rPr>
        <w:t>113:</w:t>
      </w:r>
      <w:r w:rsidR="002270A7" w:rsidRPr="00FF28A3">
        <w:t xml:space="preserve"> Ghusl jabirah is performed just a</w:t>
      </w:r>
      <w:r w:rsidR="002270A7">
        <w:t>s wuzu jabirah.</w:t>
      </w:r>
      <w:r w:rsidR="002270A7">
        <w:rPr>
          <w:rStyle w:val="FootnoteReference"/>
          <w:rFonts w:cs="Times New Roman"/>
          <w:szCs w:val="24"/>
        </w:rPr>
        <w:footnoteReference w:id="5"/>
      </w:r>
    </w:p>
    <w:p w:rsidR="002270A7" w:rsidRDefault="002270A7" w:rsidP="00925AE8">
      <w:pPr>
        <w:pStyle w:val="Heading2"/>
      </w:pPr>
      <w:bookmarkStart w:id="70" w:name="_Toc326991733"/>
      <w:r>
        <w:t>Wajib Ghusls</w:t>
      </w:r>
      <w:bookmarkEnd w:id="70"/>
    </w:p>
    <w:p w:rsidR="002270A7" w:rsidRDefault="004E0A7E" w:rsidP="009D3F13">
      <w:r w:rsidRPr="004E0A7E">
        <w:rPr>
          <w:rStyle w:val="bold"/>
        </w:rPr>
        <w:t xml:space="preserve">Issue </w:t>
      </w:r>
      <w:r w:rsidR="002270A7" w:rsidRPr="004E0A7E">
        <w:rPr>
          <w:rStyle w:val="bold"/>
        </w:rPr>
        <w:t>114:</w:t>
      </w:r>
      <w:r w:rsidR="002270A7" w:rsidRPr="00FF28A3">
        <w:t xml:space="preserve"> There are seven wajib ghusls:</w:t>
      </w:r>
    </w:p>
    <w:p w:rsidR="002270A7" w:rsidRPr="00B1759B" w:rsidRDefault="004E0A7E" w:rsidP="004E0A7E">
      <w:pPr>
        <w:pStyle w:val="indent"/>
      </w:pPr>
      <w:r w:rsidRPr="004E0A7E">
        <w:rPr>
          <w:rStyle w:val="dixieland"/>
        </w:rPr>
        <w:t></w:t>
      </w:r>
      <w:r>
        <w:rPr>
          <w:rStyle w:val="dixieland"/>
        </w:rPr>
        <w:tab/>
      </w:r>
      <w:r w:rsidR="002270A7" w:rsidRPr="00B1759B">
        <w:t>Janabat</w:t>
      </w:r>
    </w:p>
    <w:p w:rsidR="002270A7" w:rsidRPr="00B1759B" w:rsidRDefault="004E0A7E" w:rsidP="004E0A7E">
      <w:pPr>
        <w:pStyle w:val="indent"/>
      </w:pPr>
      <w:r w:rsidRPr="004E0A7E">
        <w:rPr>
          <w:rStyle w:val="dixieland"/>
        </w:rPr>
        <w:t></w:t>
      </w:r>
      <w:r>
        <w:rPr>
          <w:rStyle w:val="dixieland"/>
        </w:rPr>
        <w:tab/>
      </w:r>
      <w:r w:rsidR="00132E7E">
        <w:t>Mayyat</w:t>
      </w:r>
    </w:p>
    <w:p w:rsidR="002270A7" w:rsidRPr="00B1759B" w:rsidRDefault="004E0A7E" w:rsidP="004E0A7E">
      <w:pPr>
        <w:pStyle w:val="indent"/>
      </w:pPr>
      <w:r w:rsidRPr="004E0A7E">
        <w:rPr>
          <w:rStyle w:val="dixieland"/>
        </w:rPr>
        <w:t></w:t>
      </w:r>
      <w:r>
        <w:rPr>
          <w:rStyle w:val="dixieland"/>
        </w:rPr>
        <w:tab/>
      </w:r>
      <w:r w:rsidR="00132E7E">
        <w:t>Mas-e-Mayyat</w:t>
      </w:r>
    </w:p>
    <w:p w:rsidR="002270A7" w:rsidRPr="00B1759B" w:rsidRDefault="004E0A7E" w:rsidP="004E0A7E">
      <w:pPr>
        <w:pStyle w:val="indent"/>
      </w:pPr>
      <w:r w:rsidRPr="004E0A7E">
        <w:rPr>
          <w:rStyle w:val="dixieland"/>
        </w:rPr>
        <w:t></w:t>
      </w:r>
      <w:r>
        <w:rPr>
          <w:rStyle w:val="dixieland"/>
        </w:rPr>
        <w:tab/>
      </w:r>
      <w:r w:rsidR="005D4545">
        <w:t>Haiz</w:t>
      </w:r>
    </w:p>
    <w:p w:rsidR="002270A7" w:rsidRPr="00B1759B" w:rsidRDefault="004E0A7E" w:rsidP="004E0A7E">
      <w:pPr>
        <w:pStyle w:val="indent"/>
      </w:pPr>
      <w:r w:rsidRPr="004E0A7E">
        <w:rPr>
          <w:rStyle w:val="dixieland"/>
        </w:rPr>
        <w:t></w:t>
      </w:r>
      <w:r>
        <w:rPr>
          <w:rStyle w:val="dixieland"/>
        </w:rPr>
        <w:tab/>
      </w:r>
      <w:r w:rsidR="004A42D9">
        <w:t>Istehaazaa</w:t>
      </w:r>
    </w:p>
    <w:p w:rsidR="002270A7" w:rsidRPr="00B1759B" w:rsidRDefault="004E0A7E" w:rsidP="004E0A7E">
      <w:pPr>
        <w:pStyle w:val="indent"/>
      </w:pPr>
      <w:r w:rsidRPr="004E0A7E">
        <w:rPr>
          <w:rStyle w:val="dixieland"/>
        </w:rPr>
        <w:t></w:t>
      </w:r>
      <w:r>
        <w:rPr>
          <w:rStyle w:val="dixieland"/>
        </w:rPr>
        <w:tab/>
      </w:r>
      <w:r w:rsidR="00132E7E">
        <w:t>Nifaas</w:t>
      </w:r>
    </w:p>
    <w:p w:rsidR="002270A7" w:rsidRPr="00B1759B" w:rsidRDefault="004E0A7E" w:rsidP="004E0A7E">
      <w:pPr>
        <w:pStyle w:val="indent"/>
      </w:pPr>
      <w:r w:rsidRPr="004E0A7E">
        <w:rPr>
          <w:rStyle w:val="dixieland"/>
        </w:rPr>
        <w:t></w:t>
      </w:r>
      <w:r>
        <w:rPr>
          <w:rStyle w:val="dixieland"/>
        </w:rPr>
        <w:tab/>
      </w:r>
      <w:r w:rsidR="002270A7" w:rsidRPr="00B1759B">
        <w:t xml:space="preserve">The ghusl made wajib by a </w:t>
      </w:r>
      <w:r w:rsidR="00132E7E">
        <w:t>nazr</w:t>
      </w:r>
      <w:r w:rsidR="002270A7" w:rsidRPr="00B1759B">
        <w:t xml:space="preserve"> (promise)</w:t>
      </w:r>
      <w:r w:rsidR="002270A7">
        <w:t>.</w:t>
      </w:r>
    </w:p>
    <w:p w:rsidR="002270A7" w:rsidRDefault="000625DC" w:rsidP="00832EAE">
      <w:pPr>
        <w:pStyle w:val="Heading3"/>
      </w:pPr>
      <w:bookmarkStart w:id="71" w:name="_Toc326991734"/>
      <w:r>
        <w:t>Ghusl-e-Janaabat</w:t>
      </w:r>
      <w:bookmarkEnd w:id="71"/>
    </w:p>
    <w:p w:rsidR="002270A7" w:rsidRDefault="004E0A7E" w:rsidP="009D3F13">
      <w:r w:rsidRPr="0032745D">
        <w:rPr>
          <w:rStyle w:val="bold"/>
        </w:rPr>
        <w:t xml:space="preserve">Issue </w:t>
      </w:r>
      <w:r w:rsidR="002270A7" w:rsidRPr="0032745D">
        <w:rPr>
          <w:rStyle w:val="bold"/>
        </w:rPr>
        <w:t>115:</w:t>
      </w:r>
      <w:r w:rsidR="002270A7" w:rsidRPr="00FF28A3">
        <w:t xml:space="preserve"> If semen</w:t>
      </w:r>
      <w:r w:rsidR="002270A7">
        <w:rPr>
          <w:rStyle w:val="FootnoteReference"/>
          <w:rFonts w:cs="Times New Roman"/>
          <w:szCs w:val="24"/>
        </w:rPr>
        <w:footnoteReference w:id="6"/>
      </w:r>
      <w:r w:rsidR="002270A7" w:rsidRPr="00FF28A3">
        <w:t xml:space="preserve"> c</w:t>
      </w:r>
      <w:r w:rsidR="002270A7">
        <w:t xml:space="preserve">omes out of a person, either in </w:t>
      </w:r>
      <w:r w:rsidR="002270A7" w:rsidRPr="00FF28A3">
        <w:t xml:space="preserve">sleep or due to sexual intercourse, however small an amount, he become junub, and must perform </w:t>
      </w:r>
      <w:r w:rsidR="000625DC">
        <w:t>Ghusl-e-Janaabat</w:t>
      </w:r>
      <w:r w:rsidR="002270A7" w:rsidRPr="00FF28A3">
        <w:t xml:space="preserve"> for Salat and ot</w:t>
      </w:r>
      <w:r w:rsidR="002270A7">
        <w:t>her acts which require taharat.</w:t>
      </w:r>
    </w:p>
    <w:p w:rsidR="002270A7" w:rsidRDefault="0032745D" w:rsidP="009D3F13">
      <w:r w:rsidRPr="0032745D">
        <w:rPr>
          <w:rStyle w:val="bold"/>
        </w:rPr>
        <w:lastRenderedPageBreak/>
        <w:t xml:space="preserve">Issue </w:t>
      </w:r>
      <w:r w:rsidR="002270A7" w:rsidRPr="0032745D">
        <w:rPr>
          <w:rStyle w:val="bold"/>
        </w:rPr>
        <w:t>116:</w:t>
      </w:r>
      <w:r w:rsidR="002270A7" w:rsidRPr="00FF28A3">
        <w:t xml:space="preserve"> If someone feels the movement of semen within one</w:t>
      </w:r>
      <w:r w:rsidR="002270A7">
        <w:t>’</w:t>
      </w:r>
      <w:r w:rsidR="002270A7" w:rsidRPr="00FF28A3">
        <w:t>s own body, but it does not come out, one w</w:t>
      </w:r>
      <w:r w:rsidR="002270A7">
        <w:t>ill not be considered as junub.</w:t>
      </w:r>
    </w:p>
    <w:p w:rsidR="002270A7" w:rsidRDefault="0032745D" w:rsidP="009D3F13">
      <w:r w:rsidRPr="0032745D">
        <w:rPr>
          <w:rStyle w:val="bold"/>
        </w:rPr>
        <w:t xml:space="preserve">Issue </w:t>
      </w:r>
      <w:r w:rsidR="002270A7" w:rsidRPr="0032745D">
        <w:rPr>
          <w:rStyle w:val="bold"/>
        </w:rPr>
        <w:t>117:</w:t>
      </w:r>
      <w:r w:rsidR="002270A7" w:rsidRPr="00FF28A3">
        <w:t xml:space="preserve"> If someone knows that semen has come out of the body or one knows</w:t>
      </w:r>
      <w:r w:rsidR="002270A7">
        <w:t xml:space="preserve"> that the liquid which has come </w:t>
      </w:r>
      <w:r w:rsidR="002270A7" w:rsidRPr="00FF28A3">
        <w:t>out is semen, one will be considered as junub, and there</w:t>
      </w:r>
      <w:r w:rsidR="002270A7">
        <w:t>fore must perform ghusl.</w:t>
      </w:r>
    </w:p>
    <w:p w:rsidR="002270A7" w:rsidRDefault="0032745D" w:rsidP="009D3F13">
      <w:r w:rsidRPr="0032745D">
        <w:rPr>
          <w:rStyle w:val="bold"/>
        </w:rPr>
        <w:t xml:space="preserve">Issue </w:t>
      </w:r>
      <w:r w:rsidR="002270A7" w:rsidRPr="0032745D">
        <w:rPr>
          <w:rStyle w:val="bold"/>
        </w:rPr>
        <w:t>118:</w:t>
      </w:r>
      <w:r w:rsidR="002270A7" w:rsidRPr="00FF28A3">
        <w:t xml:space="preserve"> If a person has a liquid come out of his body but does not know if it is urine, semen or that it is neither of these, then in the event that the liquid that was discharged came out with passion, and after it came out, his body became relaxed, then that wetness will be considered as semen; but for the person who is sick, even the one sign, meaning the wetness coming out in</w:t>
      </w:r>
      <w:r w:rsidR="002270A7">
        <w:t xml:space="preserve"> a state of passion, is enough.</w:t>
      </w:r>
    </w:p>
    <w:p w:rsidR="002270A7" w:rsidRDefault="0032745D" w:rsidP="009D3F13">
      <w:r w:rsidRPr="0032745D">
        <w:rPr>
          <w:rStyle w:val="bold"/>
        </w:rPr>
        <w:t xml:space="preserve">Issue </w:t>
      </w:r>
      <w:r w:rsidR="002270A7" w:rsidRPr="0032745D">
        <w:rPr>
          <w:rStyle w:val="bold"/>
        </w:rPr>
        <w:t>119:</w:t>
      </w:r>
      <w:r w:rsidR="002270A7" w:rsidRPr="00FF28A3">
        <w:t xml:space="preserve"> It is mustahab that a person urinates after semen has come out and if one does not urinate and after the ghusl a liquid comes out and one does not know if it is semen or something</w:t>
      </w:r>
      <w:r w:rsidR="002270A7">
        <w:t xml:space="preserve"> else, it will be considered as </w:t>
      </w:r>
      <w:r w:rsidR="002270A7" w:rsidRPr="00FF28A3">
        <w:t>being se</w:t>
      </w:r>
      <w:r w:rsidR="002270A7">
        <w:t>men.</w:t>
      </w:r>
    </w:p>
    <w:p w:rsidR="002270A7" w:rsidRDefault="002270A7" w:rsidP="00832EAE">
      <w:pPr>
        <w:pStyle w:val="Heading3"/>
      </w:pPr>
      <w:bookmarkStart w:id="72" w:name="_Toc326991735"/>
      <w:r>
        <w:t>Actions Haram for a Junub</w:t>
      </w:r>
      <w:bookmarkEnd w:id="72"/>
    </w:p>
    <w:p w:rsidR="002270A7" w:rsidRDefault="0032745D" w:rsidP="009D3F13">
      <w:r w:rsidRPr="0032745D">
        <w:rPr>
          <w:rStyle w:val="bold"/>
        </w:rPr>
        <w:t xml:space="preserve">Issue </w:t>
      </w:r>
      <w:r w:rsidR="002270A7" w:rsidRPr="0032745D">
        <w:rPr>
          <w:rStyle w:val="bold"/>
        </w:rPr>
        <w:t>120:</w:t>
      </w:r>
      <w:r w:rsidR="002270A7" w:rsidRPr="00FF28A3">
        <w:t xml:space="preserve"> From the time a person becomes junub until he performs the ghusl, </w:t>
      </w:r>
      <w:r w:rsidR="002270A7">
        <w:t xml:space="preserve">or if he is not able to perform </w:t>
      </w:r>
      <w:r w:rsidR="002270A7" w:rsidRPr="00FF28A3">
        <w:t>ghusl and instead performs tayammum, the fol</w:t>
      </w:r>
      <w:r w:rsidR="002270A7">
        <w:t xml:space="preserve">lowing acts are haram for him: </w:t>
      </w:r>
    </w:p>
    <w:p w:rsidR="002270A7" w:rsidRPr="00B1759B" w:rsidRDefault="00406251" w:rsidP="00406251">
      <w:pPr>
        <w:pStyle w:val="indent"/>
      </w:pPr>
      <w:r>
        <w:rPr>
          <w:rStyle w:val="dixieland"/>
        </w:rPr>
        <w:t></w:t>
      </w:r>
      <w:r>
        <w:rPr>
          <w:rStyle w:val="dixieland"/>
        </w:rPr>
        <w:tab/>
      </w:r>
      <w:r w:rsidR="002270A7" w:rsidRPr="00B1759B">
        <w:t>Touching the Holy Qur</w:t>
      </w:r>
      <w:r w:rsidR="002270A7">
        <w:t>’</w:t>
      </w:r>
      <w:r w:rsidR="002270A7" w:rsidRPr="00B1759B">
        <w:t>an with any part of the body, and the Names of Almighty Allah, and it is better that he does not touch the names of the Holy Prophets and the A</w:t>
      </w:r>
      <w:r w:rsidR="002270A7">
        <w:t>’</w:t>
      </w:r>
      <w:r w:rsidR="002270A7" w:rsidRPr="00B1759B">
        <w:t>immah (a.s.).</w:t>
      </w:r>
    </w:p>
    <w:p w:rsidR="002270A7" w:rsidRPr="00B1759B" w:rsidRDefault="0032745D" w:rsidP="00132E7E">
      <w:pPr>
        <w:pStyle w:val="indent"/>
      </w:pPr>
      <w:r w:rsidRPr="004E0A7E">
        <w:rPr>
          <w:rStyle w:val="dixieland"/>
        </w:rPr>
        <w:t></w:t>
      </w:r>
      <w:r>
        <w:rPr>
          <w:rStyle w:val="dixieland"/>
        </w:rPr>
        <w:tab/>
      </w:r>
      <w:r w:rsidR="002270A7" w:rsidRPr="00B1759B">
        <w:t xml:space="preserve">Going into Masjid </w:t>
      </w:r>
      <w:r w:rsidR="00132E7E">
        <w:t>al-</w:t>
      </w:r>
      <w:r w:rsidR="002270A7" w:rsidRPr="00B1759B">
        <w:t xml:space="preserve">Haram and Masjid </w:t>
      </w:r>
      <w:r w:rsidR="00132E7E">
        <w:t>an-</w:t>
      </w:r>
      <w:r w:rsidR="002270A7" w:rsidRPr="00B1759B">
        <w:t xml:space="preserve">Nabi (s.a.w.a.) </w:t>
      </w:r>
      <w:r w:rsidR="00132E7E">
        <w:t>–</w:t>
      </w:r>
      <w:r w:rsidR="002270A7" w:rsidRPr="00B1759B">
        <w:t xml:space="preserve"> even</w:t>
      </w:r>
      <w:r w:rsidR="00132E7E">
        <w:t xml:space="preserve"> </w:t>
      </w:r>
      <w:r w:rsidR="002270A7" w:rsidRPr="00B1759B">
        <w:t>if one just goes in from one door and exits through another door.</w:t>
      </w:r>
    </w:p>
    <w:p w:rsidR="002270A7" w:rsidRPr="00B1759B" w:rsidRDefault="0032745D" w:rsidP="0032745D">
      <w:pPr>
        <w:pStyle w:val="indent"/>
      </w:pPr>
      <w:r w:rsidRPr="004E0A7E">
        <w:rPr>
          <w:rStyle w:val="dixieland"/>
        </w:rPr>
        <w:t></w:t>
      </w:r>
      <w:r>
        <w:rPr>
          <w:rStyle w:val="dixieland"/>
        </w:rPr>
        <w:tab/>
      </w:r>
      <w:r w:rsidR="002270A7" w:rsidRPr="00B1759B">
        <w:t xml:space="preserve">Staying in a Masajid, and according to </w:t>
      </w:r>
      <w:r w:rsidR="00132E7E">
        <w:t>Ehteyaat</w:t>
      </w:r>
      <w:r w:rsidR="002270A7" w:rsidRPr="00B1759B">
        <w:t xml:space="preserve"> Wajib, staying in the Haram of the A</w:t>
      </w:r>
      <w:r w:rsidR="002270A7">
        <w:t>’</w:t>
      </w:r>
      <w:r w:rsidR="002270A7" w:rsidRPr="00B1759B">
        <w:t xml:space="preserve">immah (a.s.), but if one only intends to enter from one door and exit through another door, or just goes to take something, it is not a problem. </w:t>
      </w:r>
    </w:p>
    <w:p w:rsidR="002270A7" w:rsidRPr="00B1759B" w:rsidRDefault="0032745D" w:rsidP="0032745D">
      <w:pPr>
        <w:pStyle w:val="indent"/>
      </w:pPr>
      <w:r w:rsidRPr="004E0A7E">
        <w:rPr>
          <w:rStyle w:val="dixieland"/>
        </w:rPr>
        <w:t></w:t>
      </w:r>
      <w:r>
        <w:rPr>
          <w:rStyle w:val="dixieland"/>
        </w:rPr>
        <w:tab/>
      </w:r>
      <w:r w:rsidR="002270A7" w:rsidRPr="00B1759B">
        <w:t xml:space="preserve">Going into a Masjid to return something there or to take something out of there, according to </w:t>
      </w:r>
      <w:r w:rsidR="00132E7E">
        <w:t>Ehteyaat</w:t>
      </w:r>
      <w:r w:rsidR="002270A7" w:rsidRPr="00B1759B">
        <w:t xml:space="preserve"> Wajib.</w:t>
      </w:r>
    </w:p>
    <w:p w:rsidR="002270A7" w:rsidRPr="00B1759B" w:rsidRDefault="0032745D" w:rsidP="0032745D">
      <w:pPr>
        <w:pStyle w:val="indent"/>
      </w:pPr>
      <w:r w:rsidRPr="004E0A7E">
        <w:rPr>
          <w:rStyle w:val="dixieland"/>
        </w:rPr>
        <w:lastRenderedPageBreak/>
        <w:t></w:t>
      </w:r>
      <w:r>
        <w:rPr>
          <w:rStyle w:val="dixieland"/>
        </w:rPr>
        <w:tab/>
      </w:r>
      <w:r w:rsidR="002270A7" w:rsidRPr="00B1759B">
        <w:t>Reciting one of the Surahs from the Holy Qur</w:t>
      </w:r>
      <w:r w:rsidR="002270A7">
        <w:t>’</w:t>
      </w:r>
      <w:r w:rsidR="002270A7" w:rsidRPr="00B1759B">
        <w:t xml:space="preserve">an that contain a wajib sajdah, even if it is only one letter of these Surahs. </w:t>
      </w:r>
    </w:p>
    <w:p w:rsidR="002270A7" w:rsidRPr="004F0780" w:rsidRDefault="002270A7" w:rsidP="009D3F13">
      <w:r w:rsidRPr="004F0780">
        <w:t>(The ayats of sajdah are the following):</w:t>
      </w:r>
    </w:p>
    <w:tbl>
      <w:tblPr>
        <w:tblStyle w:val="TableGrid"/>
        <w:tblW w:w="0" w:type="auto"/>
        <w:tblInd w:w="5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1"/>
        <w:gridCol w:w="1506"/>
        <w:gridCol w:w="718"/>
      </w:tblGrid>
      <w:tr w:rsidR="0032745D" w:rsidRPr="0032745D" w:rsidTr="00132E7E">
        <w:tc>
          <w:tcPr>
            <w:tcW w:w="0" w:type="auto"/>
          </w:tcPr>
          <w:p w:rsidR="0032745D" w:rsidRPr="0032745D" w:rsidRDefault="0032745D" w:rsidP="0032745D">
            <w:pPr>
              <w:pStyle w:val="indent"/>
              <w:ind w:left="0" w:firstLine="0"/>
            </w:pPr>
            <w:r w:rsidRPr="0032745D">
              <w:t xml:space="preserve">1. </w:t>
            </w:r>
          </w:p>
        </w:tc>
        <w:tc>
          <w:tcPr>
            <w:tcW w:w="0" w:type="auto"/>
          </w:tcPr>
          <w:p w:rsidR="0032745D" w:rsidRPr="0032745D" w:rsidRDefault="0032745D" w:rsidP="0032745D">
            <w:pPr>
              <w:pStyle w:val="indent"/>
              <w:ind w:left="0" w:firstLine="0"/>
            </w:pPr>
            <w:r w:rsidRPr="0032745D">
              <w:t xml:space="preserve">Surah Sajdah </w:t>
            </w:r>
          </w:p>
        </w:tc>
        <w:tc>
          <w:tcPr>
            <w:tcW w:w="0" w:type="auto"/>
          </w:tcPr>
          <w:p w:rsidR="0032745D" w:rsidRPr="0032745D" w:rsidRDefault="0032745D" w:rsidP="0032745D">
            <w:pPr>
              <w:pStyle w:val="indent"/>
              <w:ind w:left="0" w:firstLine="0"/>
            </w:pPr>
            <w:r w:rsidRPr="0032745D">
              <w:t>32:15</w:t>
            </w:r>
          </w:p>
        </w:tc>
      </w:tr>
      <w:tr w:rsidR="0032745D" w:rsidRPr="0032745D" w:rsidTr="00132E7E">
        <w:tc>
          <w:tcPr>
            <w:tcW w:w="0" w:type="auto"/>
          </w:tcPr>
          <w:p w:rsidR="0032745D" w:rsidRPr="0032745D" w:rsidRDefault="0032745D" w:rsidP="0032745D">
            <w:pPr>
              <w:pStyle w:val="indent"/>
              <w:ind w:left="0" w:firstLine="0"/>
            </w:pPr>
            <w:r w:rsidRPr="0032745D">
              <w:t xml:space="preserve">2. </w:t>
            </w:r>
          </w:p>
        </w:tc>
        <w:tc>
          <w:tcPr>
            <w:tcW w:w="0" w:type="auto"/>
          </w:tcPr>
          <w:p w:rsidR="0032745D" w:rsidRPr="0032745D" w:rsidRDefault="0032745D" w:rsidP="0032745D">
            <w:pPr>
              <w:pStyle w:val="indent"/>
              <w:ind w:left="0" w:firstLine="0"/>
            </w:pPr>
            <w:r w:rsidRPr="0032745D">
              <w:t xml:space="preserve">Surah </w:t>
            </w:r>
            <w:r w:rsidR="00D930BD">
              <w:t>Fusselat</w:t>
            </w:r>
            <w:r w:rsidRPr="0032745D">
              <w:t xml:space="preserve"> </w:t>
            </w:r>
          </w:p>
        </w:tc>
        <w:tc>
          <w:tcPr>
            <w:tcW w:w="0" w:type="auto"/>
          </w:tcPr>
          <w:p w:rsidR="0032745D" w:rsidRPr="0032745D" w:rsidRDefault="0032745D" w:rsidP="0032745D">
            <w:pPr>
              <w:pStyle w:val="indent"/>
              <w:ind w:left="0" w:firstLine="0"/>
            </w:pPr>
            <w:r w:rsidRPr="0032745D">
              <w:t>41:37</w:t>
            </w:r>
          </w:p>
        </w:tc>
      </w:tr>
      <w:tr w:rsidR="0032745D" w:rsidRPr="0032745D" w:rsidTr="00132E7E">
        <w:tc>
          <w:tcPr>
            <w:tcW w:w="0" w:type="auto"/>
          </w:tcPr>
          <w:p w:rsidR="0032745D" w:rsidRPr="0032745D" w:rsidRDefault="0032745D" w:rsidP="0032745D">
            <w:pPr>
              <w:pStyle w:val="indent"/>
              <w:ind w:left="0" w:firstLine="0"/>
            </w:pPr>
            <w:r w:rsidRPr="0032745D">
              <w:t xml:space="preserve">3. </w:t>
            </w:r>
          </w:p>
        </w:tc>
        <w:tc>
          <w:tcPr>
            <w:tcW w:w="0" w:type="auto"/>
          </w:tcPr>
          <w:p w:rsidR="0032745D" w:rsidRPr="0032745D" w:rsidRDefault="0032745D" w:rsidP="0032745D">
            <w:pPr>
              <w:pStyle w:val="indent"/>
              <w:ind w:left="0" w:firstLine="0"/>
            </w:pPr>
            <w:r w:rsidRPr="0032745D">
              <w:t xml:space="preserve">Surah Najm </w:t>
            </w:r>
          </w:p>
        </w:tc>
        <w:tc>
          <w:tcPr>
            <w:tcW w:w="0" w:type="auto"/>
          </w:tcPr>
          <w:p w:rsidR="0032745D" w:rsidRPr="0032745D" w:rsidRDefault="0032745D" w:rsidP="0032745D">
            <w:pPr>
              <w:pStyle w:val="indent"/>
              <w:ind w:left="0" w:firstLine="0"/>
            </w:pPr>
            <w:r w:rsidRPr="0032745D">
              <w:t>53:62</w:t>
            </w:r>
          </w:p>
        </w:tc>
      </w:tr>
      <w:tr w:rsidR="0032745D" w:rsidRPr="0032745D" w:rsidTr="00132E7E">
        <w:tc>
          <w:tcPr>
            <w:tcW w:w="0" w:type="auto"/>
          </w:tcPr>
          <w:p w:rsidR="0032745D" w:rsidRPr="0032745D" w:rsidRDefault="0032745D" w:rsidP="0032745D">
            <w:pPr>
              <w:pStyle w:val="indent"/>
              <w:ind w:left="0" w:firstLine="0"/>
            </w:pPr>
            <w:r w:rsidRPr="0032745D">
              <w:t xml:space="preserve">4. </w:t>
            </w:r>
          </w:p>
        </w:tc>
        <w:tc>
          <w:tcPr>
            <w:tcW w:w="0" w:type="auto"/>
          </w:tcPr>
          <w:p w:rsidR="0032745D" w:rsidRPr="0032745D" w:rsidRDefault="0032745D" w:rsidP="0032745D">
            <w:pPr>
              <w:pStyle w:val="indent"/>
              <w:ind w:left="0" w:firstLine="0"/>
            </w:pPr>
            <w:r w:rsidRPr="0032745D">
              <w:t xml:space="preserve">Surah Alaq </w:t>
            </w:r>
          </w:p>
        </w:tc>
        <w:tc>
          <w:tcPr>
            <w:tcW w:w="0" w:type="auto"/>
          </w:tcPr>
          <w:p w:rsidR="0032745D" w:rsidRPr="0032745D" w:rsidRDefault="0032745D" w:rsidP="0032745D">
            <w:pPr>
              <w:pStyle w:val="indent"/>
              <w:ind w:left="0" w:firstLine="0"/>
            </w:pPr>
            <w:r w:rsidRPr="0032745D">
              <w:t>96:19</w:t>
            </w:r>
          </w:p>
        </w:tc>
      </w:tr>
    </w:tbl>
    <w:p w:rsidR="002270A7" w:rsidRPr="004F0780" w:rsidRDefault="0032745D" w:rsidP="009D3F13">
      <w:r w:rsidRPr="0032745D">
        <w:rPr>
          <w:rStyle w:val="bold"/>
        </w:rPr>
        <w:t xml:space="preserve">Issue </w:t>
      </w:r>
      <w:r w:rsidR="002270A7" w:rsidRPr="0032745D">
        <w:rPr>
          <w:rStyle w:val="bold"/>
        </w:rPr>
        <w:t>121:</w:t>
      </w:r>
      <w:r w:rsidR="002270A7" w:rsidRPr="004F0780">
        <w:t xml:space="preserve"> If a person has a specific room for Salat (like those found in most organizations and clubs), it does not have the ruling of a Masjid.</w:t>
      </w:r>
    </w:p>
    <w:p w:rsidR="002270A7" w:rsidRPr="004F0780" w:rsidRDefault="0032745D" w:rsidP="009D3F13">
      <w:r w:rsidRPr="0032745D">
        <w:rPr>
          <w:rStyle w:val="bold"/>
        </w:rPr>
        <w:t xml:space="preserve">Issue </w:t>
      </w:r>
      <w:r w:rsidR="002270A7" w:rsidRPr="0032745D">
        <w:rPr>
          <w:rStyle w:val="bold"/>
        </w:rPr>
        <w:t>122:</w:t>
      </w:r>
      <w:r w:rsidR="002270A7" w:rsidRPr="004F0780">
        <w:t xml:space="preserve"> There is no harm in staying in the harams of the descendants of the A</w:t>
      </w:r>
      <w:r w:rsidR="002270A7">
        <w:t>’</w:t>
      </w:r>
      <w:r w:rsidR="002270A7" w:rsidRPr="004F0780">
        <w:t>immah (a.s) in a state of janabat, but staying in the masajid that are usually built adjacent to the harams, is haram.</w:t>
      </w:r>
    </w:p>
    <w:p w:rsidR="002270A7" w:rsidRPr="004F0780" w:rsidRDefault="002270A7" w:rsidP="00832EAE">
      <w:pPr>
        <w:pStyle w:val="Heading3"/>
      </w:pPr>
      <w:bookmarkStart w:id="73" w:name="_Toc326991736"/>
      <w:r w:rsidRPr="004F0780">
        <w:t xml:space="preserve">Ghusl </w:t>
      </w:r>
      <w:r w:rsidR="00132E7E">
        <w:t>Mayyat</w:t>
      </w:r>
      <w:bookmarkEnd w:id="73"/>
    </w:p>
    <w:p w:rsidR="002270A7" w:rsidRPr="004F0780" w:rsidRDefault="0032745D" w:rsidP="009D3F13">
      <w:r w:rsidRPr="0032745D">
        <w:rPr>
          <w:rStyle w:val="bold"/>
        </w:rPr>
        <w:t xml:space="preserve">Issue </w:t>
      </w:r>
      <w:r w:rsidR="002270A7" w:rsidRPr="0032745D">
        <w:rPr>
          <w:rStyle w:val="bold"/>
        </w:rPr>
        <w:t>123:</w:t>
      </w:r>
      <w:r w:rsidR="002270A7" w:rsidRPr="004F0780">
        <w:t xml:space="preserve"> Anytime a Muslim passes away, his body must be given a ghusl and kafan and Salat must be prayed over the body, and then he must be buried.</w:t>
      </w:r>
    </w:p>
    <w:p w:rsidR="002270A7" w:rsidRPr="004F0780" w:rsidRDefault="002270A7" w:rsidP="00832EAE">
      <w:pPr>
        <w:pStyle w:val="Heading3"/>
      </w:pPr>
      <w:bookmarkStart w:id="74" w:name="_Toc326991737"/>
      <w:r w:rsidRPr="004F0780">
        <w:t xml:space="preserve">Ghusl </w:t>
      </w:r>
      <w:r>
        <w:t>Mas-e-</w:t>
      </w:r>
      <w:r w:rsidR="00132E7E">
        <w:t>Mayyat</w:t>
      </w:r>
      <w:bookmarkEnd w:id="74"/>
    </w:p>
    <w:p w:rsidR="002270A7" w:rsidRPr="004F0780" w:rsidRDefault="0032745D" w:rsidP="00F1609E">
      <w:r w:rsidRPr="0032745D">
        <w:rPr>
          <w:rStyle w:val="bold"/>
        </w:rPr>
        <w:t xml:space="preserve">Issue </w:t>
      </w:r>
      <w:r w:rsidR="002270A7" w:rsidRPr="0032745D">
        <w:rPr>
          <w:rStyle w:val="bold"/>
        </w:rPr>
        <w:t>124:</w:t>
      </w:r>
      <w:r w:rsidR="002270A7" w:rsidRPr="004F0780">
        <w:t xml:space="preserve"> If any part of the body of someone touches any part of the body of a dead person whose body has gone cold and has not been given a ghusl, he must perform ghusl for touching the dead body </w:t>
      </w:r>
      <w:r w:rsidR="00F1609E">
        <w:t>–</w:t>
      </w:r>
      <w:r w:rsidR="002270A7" w:rsidRPr="004F0780">
        <w:t xml:space="preserve"> this</w:t>
      </w:r>
      <w:r w:rsidR="00F1609E">
        <w:t xml:space="preserve"> </w:t>
      </w:r>
      <w:r w:rsidR="002270A7" w:rsidRPr="004F0780">
        <w:t xml:space="preserve">is known as Ghusl </w:t>
      </w:r>
      <w:r w:rsidR="002270A7">
        <w:t>Mas-e-</w:t>
      </w:r>
      <w:r w:rsidR="00132E7E">
        <w:t>Mayyat</w:t>
      </w:r>
      <w:r w:rsidR="002270A7" w:rsidRPr="004F0780">
        <w:t>.</w:t>
      </w:r>
    </w:p>
    <w:p w:rsidR="002270A7" w:rsidRPr="004F0780" w:rsidRDefault="002270A7" w:rsidP="00832EAE">
      <w:pPr>
        <w:pStyle w:val="Heading2"/>
      </w:pPr>
      <w:bookmarkStart w:id="75" w:name="_Toc326991738"/>
      <w:r w:rsidRPr="004F0780">
        <w:t>The Ghusls related to Girls and Women</w:t>
      </w:r>
      <w:bookmarkEnd w:id="75"/>
    </w:p>
    <w:p w:rsidR="002270A7" w:rsidRPr="004F0780" w:rsidRDefault="0032745D" w:rsidP="009D3F13">
      <w:r w:rsidRPr="0032745D">
        <w:rPr>
          <w:rStyle w:val="bold"/>
        </w:rPr>
        <w:t xml:space="preserve">Issue </w:t>
      </w:r>
      <w:r w:rsidR="002270A7" w:rsidRPr="0032745D">
        <w:rPr>
          <w:rStyle w:val="bold"/>
        </w:rPr>
        <w:t>125:</w:t>
      </w:r>
      <w:r w:rsidR="002270A7" w:rsidRPr="004F0780">
        <w:t xml:space="preserve"> Three ghusls, from all of the wajib ghusls, meaning the ghusl of </w:t>
      </w:r>
      <w:r w:rsidR="005D4545">
        <w:t>Haiz</w:t>
      </w:r>
      <w:r w:rsidR="002270A7" w:rsidRPr="004F0780">
        <w:t xml:space="preserve">, </w:t>
      </w:r>
      <w:r w:rsidR="004A42D9">
        <w:t>Istehaazaa</w:t>
      </w:r>
      <w:r w:rsidR="002270A7" w:rsidRPr="004F0780">
        <w:t xml:space="preserve">, and </w:t>
      </w:r>
      <w:r w:rsidR="00132E7E">
        <w:t>Nifaas</w:t>
      </w:r>
      <w:r w:rsidR="002270A7" w:rsidRPr="004F0780">
        <w:t xml:space="preserve"> are only wajib on girls and women. The reason for these ghusls is in relation to the blood that is discharged from the womb of the woman. Each of these three ghusls has their own specific rulings.</w:t>
      </w:r>
    </w:p>
    <w:p w:rsidR="002270A7" w:rsidRPr="004F0780" w:rsidRDefault="002270A7" w:rsidP="00832EAE">
      <w:pPr>
        <w:pStyle w:val="Heading3"/>
      </w:pPr>
      <w:bookmarkStart w:id="76" w:name="_Toc326991739"/>
      <w:r w:rsidRPr="004F0780">
        <w:lastRenderedPageBreak/>
        <w:t xml:space="preserve">Ghusl of </w:t>
      </w:r>
      <w:r w:rsidR="005D4545">
        <w:t>Haiz</w:t>
      </w:r>
      <w:r w:rsidRPr="004F0780">
        <w:t xml:space="preserve"> (Menstruation)</w:t>
      </w:r>
      <w:bookmarkEnd w:id="76"/>
    </w:p>
    <w:p w:rsidR="002270A7" w:rsidRDefault="0032745D" w:rsidP="009D3F13">
      <w:r w:rsidRPr="0032745D">
        <w:rPr>
          <w:rStyle w:val="bold"/>
        </w:rPr>
        <w:t xml:space="preserve">Issue </w:t>
      </w:r>
      <w:r w:rsidR="002270A7" w:rsidRPr="0032745D">
        <w:rPr>
          <w:rStyle w:val="bold"/>
        </w:rPr>
        <w:t>126:</w:t>
      </w:r>
      <w:r w:rsidR="002270A7" w:rsidRPr="004F0780">
        <w:t xml:space="preserve"> When the discharge of blood of the menstrual perio</w:t>
      </w:r>
      <w:r w:rsidR="002270A7">
        <w:t xml:space="preserve">d stops, the woman must perform </w:t>
      </w:r>
      <w:r w:rsidR="002270A7" w:rsidRPr="004F0780">
        <w:t>ghusl in order to make Salat and other actions for which taharat is necessary.</w:t>
      </w:r>
    </w:p>
    <w:p w:rsidR="002270A7" w:rsidRDefault="0032745D" w:rsidP="009D3F13">
      <w:r w:rsidRPr="0032745D">
        <w:rPr>
          <w:rStyle w:val="bold"/>
        </w:rPr>
        <w:t xml:space="preserve">Issue </w:t>
      </w:r>
      <w:r w:rsidR="002270A7" w:rsidRPr="0032745D">
        <w:rPr>
          <w:rStyle w:val="bold"/>
        </w:rPr>
        <w:t>127:</w:t>
      </w:r>
      <w:r w:rsidR="002270A7" w:rsidRPr="00FF28A3">
        <w:t xml:space="preserve"> The blood of menstruation does not occur before the age of 9 years, and if a girl sees blood before this, it does </w:t>
      </w:r>
      <w:r w:rsidR="002270A7">
        <w:t xml:space="preserve">not have the ruling of </w:t>
      </w:r>
      <w:r w:rsidR="005D4545">
        <w:t>Haiz</w:t>
      </w:r>
      <w:r w:rsidR="002270A7">
        <w:t xml:space="preserve">. </w:t>
      </w:r>
    </w:p>
    <w:p w:rsidR="002270A7" w:rsidRDefault="0032745D" w:rsidP="009D3F13">
      <w:r w:rsidRPr="0032745D">
        <w:rPr>
          <w:rStyle w:val="bold"/>
        </w:rPr>
        <w:t xml:space="preserve">Issue </w:t>
      </w:r>
      <w:r w:rsidR="002270A7" w:rsidRPr="0032745D">
        <w:rPr>
          <w:rStyle w:val="bold"/>
        </w:rPr>
        <w:t>128:</w:t>
      </w:r>
      <w:r w:rsidR="002270A7" w:rsidRPr="00FF28A3">
        <w:t xml:space="preserve"> The duration of </w:t>
      </w:r>
      <w:r w:rsidR="005D4545">
        <w:t>Haiz</w:t>
      </w:r>
      <w:r w:rsidR="002270A7" w:rsidRPr="00FF28A3">
        <w:t xml:space="preserve"> </w:t>
      </w:r>
      <w:r w:rsidR="002270A7">
        <w:t>cannot</w:t>
      </w:r>
      <w:r w:rsidR="002270A7" w:rsidRPr="00FF28A3">
        <w:t xml:space="preserve"> be less than three days, so then if the</w:t>
      </w:r>
      <w:r w:rsidR="002270A7">
        <w:t xml:space="preserve"> blood that is discharged stops </w:t>
      </w:r>
      <w:r w:rsidR="002270A7" w:rsidRPr="00FF28A3">
        <w:t xml:space="preserve">before three days, it will not be considered as </w:t>
      </w:r>
      <w:r w:rsidR="005D4545">
        <w:t>Haiz</w:t>
      </w:r>
      <w:r w:rsidR="002270A7">
        <w:t>.</w:t>
      </w:r>
    </w:p>
    <w:p w:rsidR="002270A7" w:rsidRDefault="0032745D" w:rsidP="009D3F13">
      <w:r w:rsidRPr="0032745D">
        <w:rPr>
          <w:rStyle w:val="bold"/>
        </w:rPr>
        <w:t xml:space="preserve">Issue </w:t>
      </w:r>
      <w:r w:rsidR="002270A7" w:rsidRPr="0032745D">
        <w:rPr>
          <w:rStyle w:val="bold"/>
        </w:rPr>
        <w:t>129:</w:t>
      </w:r>
      <w:r w:rsidR="002270A7">
        <w:t xml:space="preserve"> The duration of </w:t>
      </w:r>
      <w:r w:rsidR="005D4545">
        <w:t>Haiz</w:t>
      </w:r>
      <w:r w:rsidR="002270A7">
        <w:t xml:space="preserve"> can</w:t>
      </w:r>
      <w:r w:rsidR="002270A7" w:rsidRPr="00FF28A3">
        <w:t>not continue for more than ten days, ther</w:t>
      </w:r>
      <w:r w:rsidR="002270A7">
        <w:t xml:space="preserve">efore if a woman sees blood for </w:t>
      </w:r>
      <w:r w:rsidR="002270A7" w:rsidRPr="00FF28A3">
        <w:t>more than ten days, the period after ten days will not</w:t>
      </w:r>
      <w:r w:rsidR="002270A7">
        <w:t xml:space="preserve"> have the same ruling as </w:t>
      </w:r>
      <w:r w:rsidR="005D4545">
        <w:t>Haiz</w:t>
      </w:r>
      <w:r w:rsidR="002270A7">
        <w:t>.</w:t>
      </w:r>
    </w:p>
    <w:p w:rsidR="002270A7" w:rsidRDefault="0032745D" w:rsidP="009D3F13">
      <w:r w:rsidRPr="0032745D">
        <w:rPr>
          <w:rStyle w:val="bold"/>
        </w:rPr>
        <w:t xml:space="preserve">Issue </w:t>
      </w:r>
      <w:r w:rsidR="002270A7" w:rsidRPr="0032745D">
        <w:rPr>
          <w:rStyle w:val="bold"/>
        </w:rPr>
        <w:t>130:</w:t>
      </w:r>
      <w:r w:rsidR="002270A7" w:rsidRPr="00FF28A3">
        <w:t xml:space="preserve"> The blood of </w:t>
      </w:r>
      <w:r w:rsidR="005D4545">
        <w:t>Haiz</w:t>
      </w:r>
      <w:r w:rsidR="002270A7" w:rsidRPr="00FF28A3">
        <w:t xml:space="preserve"> is usually thick, warm, and dark in color, and is discharged with pressure and a</w:t>
      </w:r>
      <w:r w:rsidR="002270A7">
        <w:t xml:space="preserve"> bit of burning.</w:t>
      </w:r>
    </w:p>
    <w:p w:rsidR="002270A7" w:rsidRDefault="0032745D" w:rsidP="009D3F13">
      <w:r w:rsidRPr="0032745D">
        <w:rPr>
          <w:rStyle w:val="bold"/>
        </w:rPr>
        <w:t xml:space="preserve">Issue </w:t>
      </w:r>
      <w:r w:rsidR="002270A7" w:rsidRPr="0032745D">
        <w:rPr>
          <w:rStyle w:val="bold"/>
        </w:rPr>
        <w:t>131:</w:t>
      </w:r>
      <w:r w:rsidR="002270A7" w:rsidRPr="00FF28A3">
        <w:t xml:space="preserve"> During the period of </w:t>
      </w:r>
      <w:r w:rsidR="005D4545">
        <w:t>Haiz</w:t>
      </w:r>
      <w:r w:rsidR="002270A7" w:rsidRPr="00FF28A3">
        <w:t xml:space="preserve">, certain actions </w:t>
      </w:r>
      <w:r w:rsidR="002270A7">
        <w:t>are haram for a woman:</w:t>
      </w:r>
    </w:p>
    <w:p w:rsidR="002270A7" w:rsidRPr="00B1759B" w:rsidRDefault="0032745D" w:rsidP="0032745D">
      <w:pPr>
        <w:pStyle w:val="indent"/>
      </w:pPr>
      <w:r w:rsidRPr="004E0A7E">
        <w:rPr>
          <w:rStyle w:val="dixieland"/>
        </w:rPr>
        <w:t></w:t>
      </w:r>
      <w:r>
        <w:rPr>
          <w:rStyle w:val="dixieland"/>
        </w:rPr>
        <w:tab/>
      </w:r>
      <w:r w:rsidR="002270A7" w:rsidRPr="00B1759B">
        <w:t>Salat and Tawaf of the Holy Ka</w:t>
      </w:r>
      <w:r w:rsidR="002270A7">
        <w:t>’</w:t>
      </w:r>
      <w:r w:rsidR="002270A7" w:rsidRPr="00B1759B">
        <w:t>bah</w:t>
      </w:r>
      <w:r w:rsidR="002270A7">
        <w:t>.</w:t>
      </w:r>
    </w:p>
    <w:p w:rsidR="002270A7" w:rsidRPr="00B1759B" w:rsidRDefault="0032745D" w:rsidP="0032745D">
      <w:pPr>
        <w:pStyle w:val="indent"/>
      </w:pPr>
      <w:r w:rsidRPr="004E0A7E">
        <w:rPr>
          <w:rStyle w:val="dixieland"/>
        </w:rPr>
        <w:t></w:t>
      </w:r>
      <w:r>
        <w:rPr>
          <w:rStyle w:val="dixieland"/>
        </w:rPr>
        <w:tab/>
      </w:r>
      <w:r w:rsidR="002270A7" w:rsidRPr="00B1759B">
        <w:t>All the actions that are haram for a junub, such as staying in a Masjid</w:t>
      </w:r>
      <w:r w:rsidR="002270A7">
        <w:t>.</w:t>
      </w:r>
      <w:r w:rsidR="002270A7">
        <w:rPr>
          <w:rStyle w:val="FootnoteReference"/>
          <w:rFonts w:cs="Times New Roman"/>
          <w:szCs w:val="24"/>
        </w:rPr>
        <w:footnoteReference w:id="7"/>
      </w:r>
    </w:p>
    <w:p w:rsidR="002270A7" w:rsidRDefault="0032745D" w:rsidP="009D3F13">
      <w:r w:rsidRPr="0032745D">
        <w:rPr>
          <w:rStyle w:val="bold"/>
        </w:rPr>
        <w:t xml:space="preserve">Issue </w:t>
      </w:r>
      <w:r w:rsidR="002270A7" w:rsidRPr="0032745D">
        <w:rPr>
          <w:rStyle w:val="bold"/>
        </w:rPr>
        <w:t>132:</w:t>
      </w:r>
      <w:r w:rsidR="002270A7" w:rsidRPr="00FF28A3">
        <w:t xml:space="preserve"> During the period of menstruation, performing Salat and fasting are not wajib. As for the Salat that were missed, they do not have to be made up, however the fasts which</w:t>
      </w:r>
      <w:r w:rsidR="002270A7">
        <w:t xml:space="preserve"> were not kept must be made up.</w:t>
      </w:r>
    </w:p>
    <w:p w:rsidR="002270A7" w:rsidRDefault="0032745D" w:rsidP="009D3F13">
      <w:r w:rsidRPr="0032745D">
        <w:rPr>
          <w:rStyle w:val="bold"/>
        </w:rPr>
        <w:t xml:space="preserve">Issue </w:t>
      </w:r>
      <w:r w:rsidR="002270A7" w:rsidRPr="0032745D">
        <w:rPr>
          <w:rStyle w:val="bold"/>
        </w:rPr>
        <w:t>133:</w:t>
      </w:r>
      <w:r w:rsidR="002270A7">
        <w:t xml:space="preserve"> The ghusl of </w:t>
      </w:r>
      <w:r w:rsidR="005D4545">
        <w:t>Haiz</w:t>
      </w:r>
      <w:r w:rsidR="002270A7" w:rsidRPr="00FF28A3">
        <w:t xml:space="preserve"> is no different than the ghusl of janabat, except for</w:t>
      </w:r>
      <w:r w:rsidR="002270A7">
        <w:t xml:space="preserve"> the niyyat.</w:t>
      </w:r>
    </w:p>
    <w:p w:rsidR="002270A7" w:rsidRPr="004F0780" w:rsidRDefault="002270A7" w:rsidP="00832EAE">
      <w:pPr>
        <w:pStyle w:val="Heading3"/>
      </w:pPr>
      <w:bookmarkStart w:id="77" w:name="_Toc326991740"/>
      <w:r w:rsidRPr="004F0780">
        <w:lastRenderedPageBreak/>
        <w:t xml:space="preserve">Ghusl of </w:t>
      </w:r>
      <w:r w:rsidR="004A42D9">
        <w:t>Istehaazaa</w:t>
      </w:r>
      <w:bookmarkEnd w:id="77"/>
    </w:p>
    <w:p w:rsidR="002270A7" w:rsidRPr="004F0780" w:rsidRDefault="0032745D" w:rsidP="009D3F13">
      <w:r w:rsidRPr="0032745D">
        <w:rPr>
          <w:rStyle w:val="bold"/>
        </w:rPr>
        <w:t xml:space="preserve">Issue </w:t>
      </w:r>
      <w:r w:rsidR="002270A7" w:rsidRPr="0032745D">
        <w:rPr>
          <w:rStyle w:val="bold"/>
        </w:rPr>
        <w:t xml:space="preserve">134: </w:t>
      </w:r>
      <w:r w:rsidR="002270A7" w:rsidRPr="004F0780">
        <w:t xml:space="preserve">One of the other types of blood that is discharged by girls and women for a certain amount of time from the womb is called </w:t>
      </w:r>
      <w:r w:rsidR="004A42D9">
        <w:t>Istehaazaa</w:t>
      </w:r>
      <w:r w:rsidR="002270A7" w:rsidRPr="004F0780">
        <w:t xml:space="preserve">. </w:t>
      </w:r>
    </w:p>
    <w:p w:rsidR="002270A7" w:rsidRPr="004F0780" w:rsidRDefault="0032745D" w:rsidP="009D3F13">
      <w:r w:rsidRPr="0032745D">
        <w:rPr>
          <w:rStyle w:val="bold"/>
        </w:rPr>
        <w:t xml:space="preserve">Issue </w:t>
      </w:r>
      <w:r w:rsidR="002270A7" w:rsidRPr="0032745D">
        <w:rPr>
          <w:rStyle w:val="bold"/>
        </w:rPr>
        <w:t>135:</w:t>
      </w:r>
      <w:r w:rsidR="002270A7" w:rsidRPr="004F0780">
        <w:t xml:space="preserve"> The blood of </w:t>
      </w:r>
      <w:r w:rsidR="004A42D9">
        <w:t>Istehaazaa</w:t>
      </w:r>
      <w:r w:rsidR="002270A7" w:rsidRPr="004F0780">
        <w:t xml:space="preserve"> is usually yellow in color, and cold, and comes out without force or burning, and is not thick; but it is possible that sometimes it may possess a dark color, warm, is thick, and comes out with force.</w:t>
      </w:r>
    </w:p>
    <w:p w:rsidR="002270A7" w:rsidRPr="004F0780" w:rsidRDefault="0032745D" w:rsidP="009D3F13">
      <w:r w:rsidRPr="0032745D">
        <w:rPr>
          <w:rStyle w:val="bold"/>
        </w:rPr>
        <w:t xml:space="preserve">Issue </w:t>
      </w:r>
      <w:r w:rsidR="002270A7" w:rsidRPr="0032745D">
        <w:rPr>
          <w:rStyle w:val="bold"/>
        </w:rPr>
        <w:t>136:</w:t>
      </w:r>
      <w:r w:rsidR="002270A7" w:rsidRPr="004F0780">
        <w:t xml:space="preserve"> The blood of </w:t>
      </w:r>
      <w:r w:rsidR="004A42D9">
        <w:t>Istehaazaa</w:t>
      </w:r>
      <w:r w:rsidR="002270A7" w:rsidRPr="004F0780">
        <w:t xml:space="preserve"> is of two types, either little or a lot, of which these two are broken up into three categories. If it is very little in quantity, ghusl is not needed, but it does make the </w:t>
      </w:r>
      <w:r w:rsidR="002270A7">
        <w:t>wuzu</w:t>
      </w:r>
      <w:r w:rsidR="002270A7" w:rsidRPr="004F0780">
        <w:t xml:space="preserve"> void; and if it is not a little quantity, ghusl becomes wajib. For a better understanding of the rules of each of these categories, women can refer to Rule 399 in the </w:t>
      </w:r>
      <w:r w:rsidR="00B83204">
        <w:t>Tawzeehul</w:t>
      </w:r>
      <w:r w:rsidR="002270A7" w:rsidRPr="004F0780">
        <w:t xml:space="preserve"> </w:t>
      </w:r>
      <w:r w:rsidR="00B83204">
        <w:t>Masaael</w:t>
      </w:r>
      <w:r w:rsidR="002270A7" w:rsidRPr="004F0780">
        <w:t>.</w:t>
      </w:r>
    </w:p>
    <w:p w:rsidR="002270A7" w:rsidRPr="004F0780" w:rsidRDefault="002270A7" w:rsidP="00832EAE">
      <w:pPr>
        <w:pStyle w:val="Heading3"/>
      </w:pPr>
      <w:bookmarkStart w:id="78" w:name="_Toc326991741"/>
      <w:r w:rsidRPr="004F0780">
        <w:t xml:space="preserve">Ghusl of </w:t>
      </w:r>
      <w:r w:rsidR="00132E7E">
        <w:t>Nifaas</w:t>
      </w:r>
      <w:bookmarkEnd w:id="78"/>
    </w:p>
    <w:p w:rsidR="002270A7" w:rsidRPr="004F0780" w:rsidRDefault="0032745D" w:rsidP="009D3F13">
      <w:r w:rsidRPr="0032745D">
        <w:rPr>
          <w:rStyle w:val="bold"/>
        </w:rPr>
        <w:t xml:space="preserve">Issue </w:t>
      </w:r>
      <w:r w:rsidR="002270A7" w:rsidRPr="0032745D">
        <w:rPr>
          <w:rStyle w:val="bold"/>
        </w:rPr>
        <w:t>137:</w:t>
      </w:r>
      <w:r w:rsidR="002270A7" w:rsidRPr="004F0780">
        <w:t xml:space="preserve"> Ghusl of </w:t>
      </w:r>
      <w:r w:rsidR="00132E7E">
        <w:t>Nifaas</w:t>
      </w:r>
      <w:r w:rsidR="002270A7" w:rsidRPr="004F0780">
        <w:t xml:space="preserve"> is related to child birth and does not occur in any other instances. This ghusl must be performed after the blood that comes</w:t>
      </w:r>
      <w:r w:rsidR="002270A7">
        <w:t xml:space="preserve"> out following delivery is seen</w:t>
      </w:r>
      <w:r w:rsidR="002270A7" w:rsidRPr="004F0780">
        <w:t xml:space="preserve">. </w:t>
      </w:r>
    </w:p>
    <w:p w:rsidR="00C65CBB" w:rsidRDefault="00C65CBB" w:rsidP="009D3F13">
      <w:pPr>
        <w:pStyle w:val="Heading1"/>
        <w:sectPr w:rsidR="00C65CBB" w:rsidSect="00624CC9">
          <w:footnotePr>
            <w:numRestart w:val="eachPage"/>
          </w:footnotePr>
          <w:pgSz w:w="8417" w:h="11909" w:orient="landscape" w:code="9"/>
          <w:pgMar w:top="864" w:right="576" w:bottom="864" w:left="1152" w:header="720" w:footer="720" w:gutter="0"/>
          <w:cols w:space="720"/>
          <w:titlePg/>
          <w:docGrid w:linePitch="326"/>
        </w:sectPr>
      </w:pPr>
    </w:p>
    <w:p w:rsidR="002270A7" w:rsidRDefault="002270A7" w:rsidP="009D3F13">
      <w:pPr>
        <w:pStyle w:val="Heading1"/>
      </w:pPr>
      <w:bookmarkStart w:id="79" w:name="_Toc326991742"/>
      <w:r w:rsidRPr="004F0780">
        <w:lastRenderedPageBreak/>
        <w:t>Tayammum</w:t>
      </w:r>
      <w:bookmarkEnd w:id="79"/>
    </w:p>
    <w:p w:rsidR="002270A7" w:rsidRDefault="0032745D" w:rsidP="009D3F13">
      <w:r w:rsidRPr="0032745D">
        <w:rPr>
          <w:rStyle w:val="bold"/>
        </w:rPr>
        <w:t xml:space="preserve">Issue </w:t>
      </w:r>
      <w:r w:rsidR="002270A7" w:rsidRPr="0032745D">
        <w:rPr>
          <w:rStyle w:val="bold"/>
        </w:rPr>
        <w:t>138:</w:t>
      </w:r>
      <w:r w:rsidR="002270A7" w:rsidRPr="00DE53C8">
        <w:t xml:space="preserve"> In the following instances, instead of </w:t>
      </w:r>
      <w:r w:rsidR="002270A7">
        <w:t>wuzu</w:t>
      </w:r>
      <w:r w:rsidR="002270A7" w:rsidRPr="00DE53C8">
        <w:t xml:space="preserve"> and ghusl, tayammum must be performed:</w:t>
      </w:r>
    </w:p>
    <w:p w:rsidR="002270A7" w:rsidRPr="00B1759B" w:rsidRDefault="0032745D" w:rsidP="0032745D">
      <w:pPr>
        <w:pStyle w:val="indent"/>
      </w:pPr>
      <w:r w:rsidRPr="004E0A7E">
        <w:rPr>
          <w:rStyle w:val="dixieland"/>
        </w:rPr>
        <w:t></w:t>
      </w:r>
      <w:r>
        <w:rPr>
          <w:rStyle w:val="dixieland"/>
        </w:rPr>
        <w:tab/>
      </w:r>
      <w:r w:rsidR="002270A7" w:rsidRPr="00B1759B">
        <w:t>There is no water available or there is no way to get any water.</w:t>
      </w:r>
    </w:p>
    <w:p w:rsidR="002270A7" w:rsidRPr="00B1759B" w:rsidRDefault="0032745D" w:rsidP="0032745D">
      <w:pPr>
        <w:pStyle w:val="indent"/>
      </w:pPr>
      <w:r w:rsidRPr="004E0A7E">
        <w:rPr>
          <w:rStyle w:val="dixieland"/>
        </w:rPr>
        <w:t></w:t>
      </w:r>
      <w:r>
        <w:rPr>
          <w:rStyle w:val="dixieland"/>
        </w:rPr>
        <w:tab/>
      </w:r>
      <w:r w:rsidR="002270A7" w:rsidRPr="00B1759B">
        <w:t>The use of water has some danger; for example, if water is used one will become ill or an illness will become aggravated, or it will be very difficult to be cured (from the illness).</w:t>
      </w:r>
    </w:p>
    <w:p w:rsidR="002270A7" w:rsidRPr="00B1759B" w:rsidRDefault="0032745D" w:rsidP="0032745D">
      <w:pPr>
        <w:pStyle w:val="indent"/>
      </w:pPr>
      <w:r w:rsidRPr="004E0A7E">
        <w:rPr>
          <w:rStyle w:val="dixieland"/>
        </w:rPr>
        <w:t></w:t>
      </w:r>
      <w:r>
        <w:rPr>
          <w:rStyle w:val="dixieland"/>
        </w:rPr>
        <w:tab/>
      </w:r>
      <w:r w:rsidR="002270A7" w:rsidRPr="00B1759B">
        <w:t xml:space="preserve">If one gets water to perform </w:t>
      </w:r>
      <w:r w:rsidR="002270A7">
        <w:t>wuzu</w:t>
      </w:r>
      <w:r w:rsidR="002270A7" w:rsidRPr="00B1759B">
        <w:t xml:space="preserve"> or ghusl, ones self, spouse, or children, or a friend or someone who is dependent on him will die of thirst or will become sick or will remain so thirsty that they will not be able to handle it (this also includes animals that are under one</w:t>
      </w:r>
      <w:r w:rsidR="002270A7">
        <w:t>’</w:t>
      </w:r>
      <w:r w:rsidR="002270A7" w:rsidRPr="00B1759B">
        <w:t>s care).</w:t>
      </w:r>
    </w:p>
    <w:p w:rsidR="002270A7" w:rsidRPr="00B1759B" w:rsidRDefault="0032745D" w:rsidP="0032745D">
      <w:pPr>
        <w:pStyle w:val="indent"/>
      </w:pPr>
      <w:r w:rsidRPr="004E0A7E">
        <w:rPr>
          <w:rStyle w:val="dixieland"/>
        </w:rPr>
        <w:t></w:t>
      </w:r>
      <w:r>
        <w:rPr>
          <w:rStyle w:val="dixieland"/>
        </w:rPr>
        <w:tab/>
      </w:r>
      <w:r w:rsidR="002270A7" w:rsidRPr="00B1759B">
        <w:t>His body or clothes are najis, and there is only enough water left to make them tahir and no more, and he also has no more clothes.</w:t>
      </w:r>
    </w:p>
    <w:p w:rsidR="002270A7" w:rsidRPr="00B1759B" w:rsidRDefault="0032745D" w:rsidP="0032745D">
      <w:pPr>
        <w:pStyle w:val="indent"/>
      </w:pPr>
      <w:r w:rsidRPr="004E0A7E">
        <w:rPr>
          <w:rStyle w:val="dixieland"/>
        </w:rPr>
        <w:t></w:t>
      </w:r>
      <w:r>
        <w:rPr>
          <w:rStyle w:val="dixieland"/>
        </w:rPr>
        <w:tab/>
      </w:r>
      <w:r w:rsidR="002270A7" w:rsidRPr="00B1759B">
        <w:t xml:space="preserve">The amount of time is extremely short, such that if one performs </w:t>
      </w:r>
      <w:r w:rsidR="002270A7">
        <w:t>wuzu</w:t>
      </w:r>
      <w:r w:rsidR="002270A7" w:rsidRPr="00B1759B">
        <w:t xml:space="preserve"> or ghusl, the complete Salat or a part of it will be read after its time.</w:t>
      </w:r>
    </w:p>
    <w:p w:rsidR="002270A7" w:rsidRDefault="002270A7" w:rsidP="00925AE8">
      <w:pPr>
        <w:pStyle w:val="Heading2"/>
      </w:pPr>
      <w:bookmarkStart w:id="80" w:name="_Toc326991743"/>
      <w:r>
        <w:t>The Rules of Tayammum</w:t>
      </w:r>
      <w:bookmarkEnd w:id="80"/>
    </w:p>
    <w:p w:rsidR="002270A7" w:rsidRDefault="0032745D" w:rsidP="009D3F13">
      <w:r w:rsidRPr="0032745D">
        <w:rPr>
          <w:rStyle w:val="bold"/>
        </w:rPr>
        <w:t xml:space="preserve">Issue </w:t>
      </w:r>
      <w:r w:rsidR="002270A7" w:rsidRPr="0032745D">
        <w:rPr>
          <w:rStyle w:val="bold"/>
        </w:rPr>
        <w:t>139:</w:t>
      </w:r>
      <w:r w:rsidR="002270A7" w:rsidRPr="00DE53C8">
        <w:t xml:space="preserve"> There are</w:t>
      </w:r>
      <w:r w:rsidR="002270A7">
        <w:t xml:space="preserve"> five things wajib in tayammum:</w:t>
      </w:r>
    </w:p>
    <w:p w:rsidR="002270A7" w:rsidRDefault="002270A7" w:rsidP="0032745D">
      <w:pPr>
        <w:pStyle w:val="indent"/>
      </w:pPr>
      <w:r>
        <w:t xml:space="preserve">1. </w:t>
      </w:r>
      <w:r w:rsidR="0032745D">
        <w:tab/>
      </w:r>
      <w:r>
        <w:t>Niyyat</w:t>
      </w:r>
    </w:p>
    <w:p w:rsidR="002270A7" w:rsidRDefault="002270A7" w:rsidP="0032745D">
      <w:pPr>
        <w:pStyle w:val="indent"/>
      </w:pPr>
      <w:r w:rsidRPr="00DE53C8">
        <w:t xml:space="preserve">2. </w:t>
      </w:r>
      <w:r w:rsidR="0032745D">
        <w:tab/>
      </w:r>
      <w:r w:rsidRPr="00DE53C8">
        <w:t>Hitting or pl</w:t>
      </w:r>
      <w:r>
        <w:t xml:space="preserve">acing the palms of the hands on </w:t>
      </w:r>
      <w:r w:rsidRPr="00DE53C8">
        <w:t>something that tayamm</w:t>
      </w:r>
      <w:r>
        <w:t>um is permitted on.</w:t>
      </w:r>
    </w:p>
    <w:p w:rsidR="002270A7" w:rsidRDefault="002270A7" w:rsidP="0032745D">
      <w:pPr>
        <w:pStyle w:val="indent"/>
      </w:pPr>
      <w:r w:rsidRPr="00DE53C8">
        <w:t xml:space="preserve">3. </w:t>
      </w:r>
      <w:r w:rsidR="0032745D">
        <w:tab/>
      </w:r>
      <w:r w:rsidRPr="00DE53C8">
        <w:t>Wiping or stroking both hands over the complete forehead from where the hair starts to grow and over th</w:t>
      </w:r>
      <w:r>
        <w:t>e eyebrows, and above the nose.</w:t>
      </w:r>
    </w:p>
    <w:p w:rsidR="002270A7" w:rsidRDefault="002270A7" w:rsidP="0032745D">
      <w:pPr>
        <w:pStyle w:val="indent"/>
      </w:pPr>
      <w:r w:rsidRPr="00DE53C8">
        <w:t xml:space="preserve">4. </w:t>
      </w:r>
      <w:r w:rsidR="0032745D">
        <w:tab/>
      </w:r>
      <w:r w:rsidRPr="00DE53C8">
        <w:t>Wiping or stroking the left palm o</w:t>
      </w:r>
      <w:r>
        <w:t>ver the back of the right hand.</w:t>
      </w:r>
    </w:p>
    <w:p w:rsidR="002270A7" w:rsidRDefault="002270A7" w:rsidP="0032745D">
      <w:pPr>
        <w:pStyle w:val="indent"/>
      </w:pPr>
      <w:r w:rsidRPr="00DE53C8">
        <w:t xml:space="preserve">5. </w:t>
      </w:r>
      <w:r w:rsidR="0032745D">
        <w:tab/>
      </w:r>
      <w:r w:rsidRPr="00DE53C8">
        <w:t xml:space="preserve">Wiping or stroking the right palm over the back of the left hand. </w:t>
      </w:r>
      <w:r w:rsidRPr="00DE53C8">
        <w:lastRenderedPageBreak/>
        <w:t>(The fingers</w:t>
      </w:r>
      <w:r>
        <w:t xml:space="preserve"> are also included in the palm)</w:t>
      </w:r>
    </w:p>
    <w:p w:rsidR="002270A7" w:rsidRDefault="0032745D" w:rsidP="009D3F13">
      <w:r w:rsidRPr="0032745D">
        <w:rPr>
          <w:rStyle w:val="bold"/>
        </w:rPr>
        <w:t xml:space="preserve">Issue </w:t>
      </w:r>
      <w:r w:rsidR="002270A7" w:rsidRPr="0032745D">
        <w:rPr>
          <w:rStyle w:val="bold"/>
        </w:rPr>
        <w:t>140:</w:t>
      </w:r>
      <w:r w:rsidR="002270A7" w:rsidRPr="00DE53C8">
        <w:t xml:space="preserve"> According</w:t>
      </w:r>
      <w:r w:rsidR="002270A7">
        <w:t xml:space="preserve"> to </w:t>
      </w:r>
      <w:r w:rsidR="00132E7E">
        <w:t>Ehteyaat</w:t>
      </w:r>
      <w:r w:rsidR="002270A7">
        <w:t xml:space="preserve"> Wajib, the palms of </w:t>
      </w:r>
      <w:r w:rsidR="002270A7" w:rsidRPr="00DE53C8">
        <w:t xml:space="preserve">both hands must be struck on the ground (or on that which tayammum is </w:t>
      </w:r>
      <w:r w:rsidR="002270A7">
        <w:t>performed on) at the same time.</w:t>
      </w:r>
    </w:p>
    <w:p w:rsidR="002270A7" w:rsidRDefault="0032745D" w:rsidP="009D3F13">
      <w:r w:rsidRPr="0032745D">
        <w:rPr>
          <w:rStyle w:val="bold"/>
        </w:rPr>
        <w:t xml:space="preserve">Issue </w:t>
      </w:r>
      <w:r w:rsidR="002270A7" w:rsidRPr="0032745D">
        <w:rPr>
          <w:rStyle w:val="bold"/>
        </w:rPr>
        <w:t>141:</w:t>
      </w:r>
      <w:r w:rsidR="002270A7" w:rsidRPr="00DE53C8">
        <w:t xml:space="preserve"> According to </w:t>
      </w:r>
      <w:r w:rsidR="00132E7E">
        <w:t>Ehteyaat</w:t>
      </w:r>
      <w:r w:rsidR="002270A7" w:rsidRPr="00DE53C8">
        <w:t xml:space="preserve"> Wajib, the palms of the hands must be wiped or st</w:t>
      </w:r>
      <w:r w:rsidR="002270A7">
        <w:t xml:space="preserve">roked in both directions of the </w:t>
      </w:r>
      <w:r w:rsidR="002270A7" w:rsidRPr="00DE53C8">
        <w:t>forehead (t</w:t>
      </w:r>
      <w:r w:rsidR="002270A7">
        <w:t>o cover the complete forehead).</w:t>
      </w:r>
    </w:p>
    <w:p w:rsidR="002270A7" w:rsidRDefault="0032745D" w:rsidP="009D3F13">
      <w:r w:rsidRPr="0032745D">
        <w:rPr>
          <w:rStyle w:val="bold"/>
        </w:rPr>
        <w:t xml:space="preserve">Issue </w:t>
      </w:r>
      <w:r w:rsidR="002270A7" w:rsidRPr="0032745D">
        <w:rPr>
          <w:rStyle w:val="bold"/>
        </w:rPr>
        <w:t>142:</w:t>
      </w:r>
      <w:r w:rsidR="002270A7" w:rsidRPr="00DE53C8">
        <w:t xml:space="preserve"> In order </w:t>
      </w:r>
      <w:r w:rsidR="002270A7">
        <w:t xml:space="preserve">to be certain that the complete </w:t>
      </w:r>
      <w:r w:rsidR="002270A7" w:rsidRPr="00DE53C8">
        <w:t>backside of the hand has been wiped, one must start a little bit higher than the wrist in the wiping, but wiping betwee</w:t>
      </w:r>
      <w:r w:rsidR="002270A7">
        <w:t>n the fingers is not necessary.</w:t>
      </w:r>
    </w:p>
    <w:p w:rsidR="002270A7" w:rsidRDefault="0032745D" w:rsidP="009D3F13">
      <w:r w:rsidRPr="0032745D">
        <w:rPr>
          <w:rStyle w:val="bold"/>
        </w:rPr>
        <w:t xml:space="preserve">Issue 143: </w:t>
      </w:r>
      <w:r w:rsidR="002270A7" w:rsidRPr="00DE53C8">
        <w:t>In order to perform tayammum, one must remove any rings from the fingers and anything else that may be on the forehead or hands that will be an obstacle in th</w:t>
      </w:r>
      <w:r w:rsidR="002270A7">
        <w:t>e tayammum.</w:t>
      </w:r>
    </w:p>
    <w:p w:rsidR="002270A7" w:rsidRDefault="0032745D" w:rsidP="009D3F13">
      <w:r w:rsidRPr="0032745D">
        <w:rPr>
          <w:rStyle w:val="bold"/>
        </w:rPr>
        <w:t xml:space="preserve">Issue 144: </w:t>
      </w:r>
      <w:r w:rsidR="002270A7" w:rsidRPr="00DE53C8">
        <w:t xml:space="preserve">All the actions of tayammum must be done with the intention </w:t>
      </w:r>
      <w:r w:rsidR="002270A7">
        <w:t xml:space="preserve">of performing tayammum, and for </w:t>
      </w:r>
      <w:r w:rsidR="002270A7" w:rsidRPr="00DE53C8">
        <w:t xml:space="preserve">obeying the commandments of </w:t>
      </w:r>
      <w:r w:rsidR="002270A7">
        <w:t>Almighty Allah</w:t>
      </w:r>
      <w:r w:rsidR="002270A7" w:rsidRPr="00DE53C8">
        <w:t xml:space="preserve">, and it is not necessary that it be specified that tayammum is being performed in place of ghusl or </w:t>
      </w:r>
      <w:r w:rsidR="002270A7">
        <w:t>wuzu</w:t>
      </w:r>
      <w:r w:rsidR="002270A7" w:rsidRPr="00DE53C8">
        <w:t>, unless two tayammums a</w:t>
      </w:r>
      <w:r w:rsidR="002270A7">
        <w:t>re being performed at one time.</w:t>
      </w:r>
    </w:p>
    <w:p w:rsidR="002270A7" w:rsidRDefault="002270A7" w:rsidP="00925AE8">
      <w:pPr>
        <w:pStyle w:val="Heading2"/>
      </w:pPr>
      <w:bookmarkStart w:id="81" w:name="_Toc326991744"/>
      <w:r w:rsidRPr="00DE53C8">
        <w:t>Thing</w:t>
      </w:r>
      <w:r>
        <w:t>s that Tayammum is permitted on</w:t>
      </w:r>
      <w:bookmarkEnd w:id="81"/>
    </w:p>
    <w:p w:rsidR="002270A7" w:rsidRDefault="0032745D" w:rsidP="00D2634F">
      <w:r w:rsidRPr="0032745D">
        <w:rPr>
          <w:rStyle w:val="bold"/>
        </w:rPr>
        <w:t xml:space="preserve">Issue 145: </w:t>
      </w:r>
      <w:r w:rsidR="002270A7" w:rsidRPr="00DE53C8">
        <w:t>Tayammum is permitted on the following: earth (dirt), sand, a lump of clay</w:t>
      </w:r>
      <w:r w:rsidR="002270A7">
        <w:t xml:space="preserve"> or a stone, if they are tahir.</w:t>
      </w:r>
    </w:p>
    <w:p w:rsidR="002270A7" w:rsidRDefault="002270A7" w:rsidP="00925AE8">
      <w:pPr>
        <w:pStyle w:val="Heading2"/>
      </w:pPr>
      <w:bookmarkStart w:id="82" w:name="_Toc326991745"/>
      <w:r>
        <w:t>The Rules of Tayammum</w:t>
      </w:r>
      <w:bookmarkEnd w:id="82"/>
    </w:p>
    <w:p w:rsidR="002270A7" w:rsidRDefault="0032745D" w:rsidP="00D2634F">
      <w:r w:rsidRPr="0032745D">
        <w:rPr>
          <w:rStyle w:val="bold"/>
        </w:rPr>
        <w:t xml:space="preserve">Issue 146: </w:t>
      </w:r>
      <w:r w:rsidR="002270A7" w:rsidRPr="00DE53C8">
        <w:t xml:space="preserve">There is no difference between the person performing tayammum in place of </w:t>
      </w:r>
      <w:r w:rsidR="002270A7">
        <w:t>wuzu</w:t>
      </w:r>
      <w:r w:rsidR="002270A7" w:rsidRPr="00DE53C8">
        <w:t>, and the person perform</w:t>
      </w:r>
      <w:r w:rsidR="002270A7">
        <w:t>ing tayammum in place of ghusl.</w:t>
      </w:r>
    </w:p>
    <w:p w:rsidR="002270A7" w:rsidRDefault="0032745D" w:rsidP="00D2634F">
      <w:r w:rsidRPr="0032745D">
        <w:rPr>
          <w:rStyle w:val="bold"/>
        </w:rPr>
        <w:t xml:space="preserve">Issue 147: </w:t>
      </w:r>
      <w:r w:rsidR="002270A7" w:rsidRPr="00DE53C8">
        <w:t>If a perso</w:t>
      </w:r>
      <w:r w:rsidR="002270A7">
        <w:t>n performs tayammum in place of wuzu</w:t>
      </w:r>
      <w:r w:rsidR="002270A7" w:rsidRPr="00DE53C8">
        <w:t xml:space="preserve">, and if one of the things that causes </w:t>
      </w:r>
      <w:r w:rsidR="002270A7">
        <w:t>wuzu</w:t>
      </w:r>
      <w:r w:rsidR="002270A7" w:rsidRPr="00DE53C8">
        <w:t xml:space="preserve"> to become void occurs after he has done tayammum,</w:t>
      </w:r>
      <w:r w:rsidR="002270A7">
        <w:t xml:space="preserve"> his tayammum will become void.</w:t>
      </w:r>
    </w:p>
    <w:p w:rsidR="002270A7" w:rsidRDefault="0032745D" w:rsidP="00D2634F">
      <w:r w:rsidRPr="0032745D">
        <w:rPr>
          <w:rStyle w:val="bold"/>
        </w:rPr>
        <w:t xml:space="preserve">Issue 148: </w:t>
      </w:r>
      <w:r w:rsidR="002270A7" w:rsidRPr="00DE53C8">
        <w:t xml:space="preserve">If a person performs tayammum instead of ghusl, and if one of </w:t>
      </w:r>
      <w:r w:rsidR="002270A7" w:rsidRPr="00DE53C8">
        <w:lastRenderedPageBreak/>
        <w:t xml:space="preserve">the </w:t>
      </w:r>
      <w:r w:rsidR="002270A7">
        <w:t xml:space="preserve">things that causes the ghusl to </w:t>
      </w:r>
      <w:r w:rsidR="002270A7" w:rsidRPr="00DE53C8">
        <w:t xml:space="preserve">become void occurs after his tayammum, his tayammum will be void. For example, if in place of </w:t>
      </w:r>
      <w:r w:rsidR="000625DC">
        <w:t>Ghusl-e-Janaabat</w:t>
      </w:r>
      <w:r w:rsidR="002270A7" w:rsidRPr="00DE53C8">
        <w:t>, one performs tayammum, and if he once again becomes junub,</w:t>
      </w:r>
      <w:r w:rsidR="002270A7">
        <w:t xml:space="preserve"> his tayammum will become void.</w:t>
      </w:r>
    </w:p>
    <w:p w:rsidR="002270A7" w:rsidRDefault="0032745D" w:rsidP="00D2634F">
      <w:r w:rsidRPr="0032745D">
        <w:rPr>
          <w:rStyle w:val="bold"/>
        </w:rPr>
        <w:t xml:space="preserve">Issue 149: </w:t>
      </w:r>
      <w:r w:rsidR="002270A7" w:rsidRPr="00DE53C8">
        <w:t xml:space="preserve">Tayammum is only correct in the event that a person is not able to perform </w:t>
      </w:r>
      <w:r w:rsidR="002270A7">
        <w:t>wuzu</w:t>
      </w:r>
      <w:r w:rsidR="002270A7" w:rsidRPr="00DE53C8">
        <w:t xml:space="preserve"> or ghusl. So if one performs tayammum with no reason it will not be correct, and if one has a reason, and later, that barrier (reason) is removed; for example one did not have water, then later he found some water,</w:t>
      </w:r>
      <w:r w:rsidR="002270A7">
        <w:t xml:space="preserve"> his tayammum will become void.</w:t>
      </w:r>
    </w:p>
    <w:p w:rsidR="002270A7" w:rsidRPr="00DE53C8" w:rsidRDefault="0032745D" w:rsidP="00D2634F">
      <w:r w:rsidRPr="0032745D">
        <w:rPr>
          <w:rStyle w:val="bold"/>
        </w:rPr>
        <w:t xml:space="preserve">Issue 150: </w:t>
      </w:r>
      <w:r w:rsidR="002270A7" w:rsidRPr="00DE53C8">
        <w:t xml:space="preserve">If one performs tayammum in place of </w:t>
      </w:r>
      <w:r w:rsidR="000625DC">
        <w:t>Ghusl-e-Janaabat</w:t>
      </w:r>
      <w:r w:rsidR="002270A7" w:rsidRPr="00DE53C8">
        <w:t xml:space="preserve">, it is not necessary to perform </w:t>
      </w:r>
      <w:r w:rsidR="002270A7">
        <w:t>wuzu</w:t>
      </w:r>
      <w:r w:rsidR="002270A7" w:rsidRPr="00DE53C8">
        <w:t xml:space="preserve"> for Salat;</w:t>
      </w:r>
      <w:r w:rsidR="002270A7">
        <w:t xml:space="preserve"> </w:t>
      </w:r>
      <w:r w:rsidR="002270A7" w:rsidRPr="00DE53C8">
        <w:t xml:space="preserve">but if in place of another ghusl he performs tayammum, according to </w:t>
      </w:r>
      <w:r w:rsidR="00132E7E">
        <w:t>Ehteyaat</w:t>
      </w:r>
      <w:r w:rsidR="002270A7" w:rsidRPr="00DE53C8">
        <w:t xml:space="preserve"> Mustahab, he should perform </w:t>
      </w:r>
      <w:r w:rsidR="002270A7">
        <w:t>wuzu</w:t>
      </w:r>
      <w:r w:rsidR="002270A7" w:rsidRPr="00DE53C8">
        <w:t xml:space="preserve"> for the Salat and if he is not able to perform </w:t>
      </w:r>
      <w:r w:rsidR="002270A7">
        <w:t>wuzu</w:t>
      </w:r>
      <w:r w:rsidR="002270A7" w:rsidRPr="00DE53C8">
        <w:t xml:space="preserve">, he should perform another tayammum in place of </w:t>
      </w:r>
      <w:r w:rsidR="002270A7">
        <w:t>wuzu</w:t>
      </w:r>
      <w:r w:rsidR="002270A7" w:rsidRPr="00DE53C8">
        <w:t>.</w:t>
      </w:r>
    </w:p>
    <w:p w:rsidR="00B83204" w:rsidRDefault="00B83204" w:rsidP="00D2634F">
      <w:pPr>
        <w:pStyle w:val="Heading1"/>
        <w:sectPr w:rsidR="00B83204" w:rsidSect="00624CC9">
          <w:footnotePr>
            <w:numRestart w:val="eachPage"/>
          </w:footnotePr>
          <w:pgSz w:w="8417" w:h="11909" w:orient="landscape" w:code="9"/>
          <w:pgMar w:top="864" w:right="576" w:bottom="864" w:left="1152" w:header="720" w:footer="720" w:gutter="0"/>
          <w:cols w:space="720"/>
          <w:titlePg/>
          <w:docGrid w:linePitch="326"/>
        </w:sectPr>
      </w:pPr>
    </w:p>
    <w:p w:rsidR="002270A7" w:rsidRDefault="002270A7" w:rsidP="00D2634F">
      <w:pPr>
        <w:pStyle w:val="Heading1"/>
      </w:pPr>
      <w:bookmarkStart w:id="83" w:name="_Toc326991746"/>
      <w:r>
        <w:lastRenderedPageBreak/>
        <w:t>Salat</w:t>
      </w:r>
      <w:bookmarkEnd w:id="83"/>
    </w:p>
    <w:p w:rsidR="002270A7" w:rsidRDefault="002270A7" w:rsidP="00D2634F">
      <w:r w:rsidRPr="00DE53C8">
        <w:t xml:space="preserve">Salat is the most important act of worship in Islam, and if </w:t>
      </w:r>
      <w:r>
        <w:t>Almighty Allah</w:t>
      </w:r>
      <w:r w:rsidRPr="00DE53C8">
        <w:t xml:space="preserve"> accep</w:t>
      </w:r>
      <w:r>
        <w:t xml:space="preserve">ts the Salat, all other acts of </w:t>
      </w:r>
      <w:r w:rsidRPr="00DE53C8">
        <w:t>worship will be accepted, but if the Salat is not accepted, all other act</w:t>
      </w:r>
      <w:r>
        <w:t>ions will also not be accepted.</w:t>
      </w:r>
    </w:p>
    <w:p w:rsidR="002270A7" w:rsidRDefault="002270A7" w:rsidP="00D2634F">
      <w:r w:rsidRPr="00DE53C8">
        <w:t>In the same way that if a</w:t>
      </w:r>
      <w:r>
        <w:t xml:space="preserve"> person was to bath five times </w:t>
      </w:r>
      <w:r w:rsidRPr="00DE53C8">
        <w:t>in one day, no dirt or filth would remain on his body, Salat too, if performed five times per day will clean all the sins fr</w:t>
      </w:r>
      <w:r>
        <w:t>om a person and make him tahir.</w:t>
      </w:r>
    </w:p>
    <w:p w:rsidR="002270A7" w:rsidRPr="00406251" w:rsidRDefault="002270A7" w:rsidP="00D2634F">
      <w:r w:rsidRPr="00406251">
        <w:t xml:space="preserve">It is better that a person reads his Salat in the first time (when the time for Salat comes in), and one who counts his Salat as being something light and trivial is just like the one who does not read his Salat at all. The Prophet of Islam (s.a.w.a.) has said that, </w:t>
      </w:r>
      <w:r w:rsidR="0027015E" w:rsidRPr="00406251">
        <w:rPr>
          <w:rStyle w:val="italics"/>
          <w:rFonts w:eastAsiaTheme="minorEastAsia"/>
        </w:rPr>
        <w:t>“</w:t>
      </w:r>
      <w:r w:rsidRPr="00406251">
        <w:rPr>
          <w:rStyle w:val="italics"/>
          <w:rFonts w:eastAsiaTheme="minorEastAsia"/>
        </w:rPr>
        <w:t>He who does not give importance to his Salat and considers it something light (trivial), is worthy of the punishment of the next life.</w:t>
      </w:r>
      <w:r w:rsidR="0027015E" w:rsidRPr="00406251">
        <w:rPr>
          <w:rStyle w:val="italics"/>
          <w:rFonts w:eastAsiaTheme="minorEastAsia"/>
        </w:rPr>
        <w:t>”</w:t>
      </w:r>
      <w:r w:rsidR="00406251">
        <w:t xml:space="preserve"> </w:t>
      </w:r>
      <w:r w:rsidRPr="00406251">
        <w:t>It is better that those things that reduce the reward of the Salat be avoided; for example, reading the Salat in a state when one is sleepy, or looking up at the sky while one is praying. Rather, one should perform those actions which increase the reward of the Salat; for example, praying with the cleanest clothes on, putting on perfume, brushing the teeth, and combing the hair.</w:t>
      </w:r>
    </w:p>
    <w:p w:rsidR="002270A7" w:rsidRPr="000F6E9E" w:rsidRDefault="002270A7" w:rsidP="00925AE8">
      <w:pPr>
        <w:pStyle w:val="Heading2"/>
      </w:pPr>
      <w:bookmarkStart w:id="84" w:name="_Toc326991747"/>
      <w:r w:rsidRPr="000F6E9E">
        <w:t>The Divisions of Salat</w:t>
      </w:r>
      <w:bookmarkEnd w:id="84"/>
    </w:p>
    <w:p w:rsidR="002270A7" w:rsidRPr="000F6E9E" w:rsidRDefault="002270A7" w:rsidP="00D2634F">
      <w:r w:rsidRPr="000F6E9E">
        <w:t xml:space="preserve">In order to be better acquainted with the rules related to Salat, we must first start by pointing out that Salat is either wajib or mustahab. The wajib Salat are divided into two categories; some of them are a daily </w:t>
      </w:r>
      <w:r>
        <w:t>responsibility, meaning every</w:t>
      </w:r>
      <w:r w:rsidRPr="000F6E9E">
        <w:t>day, and at certain specific times they must be performed, and the other groups are those prayers that become wajib at specific times due to certain incidents, and these do not have a set program or schedule, and are not perfor</w:t>
      </w:r>
      <w:r>
        <w:t>med every</w:t>
      </w:r>
      <w:r w:rsidRPr="000F6E9E">
        <w:t>day.</w:t>
      </w:r>
    </w:p>
    <w:p w:rsidR="002270A7" w:rsidRPr="000F6E9E" w:rsidRDefault="002270A7" w:rsidP="00925AE8">
      <w:pPr>
        <w:pStyle w:val="Heading2"/>
      </w:pPr>
      <w:bookmarkStart w:id="85" w:name="_Toc326991748"/>
      <w:r w:rsidRPr="000F6E9E">
        <w:lastRenderedPageBreak/>
        <w:t>Times for the Daily Salat</w:t>
      </w:r>
      <w:bookmarkEnd w:id="85"/>
    </w:p>
    <w:p w:rsidR="002270A7" w:rsidRPr="000F6E9E" w:rsidRDefault="0032745D" w:rsidP="00D2634F">
      <w:r w:rsidRPr="0032745D">
        <w:rPr>
          <w:rStyle w:val="bold"/>
        </w:rPr>
        <w:t xml:space="preserve">Issue 151: </w:t>
      </w:r>
      <w:r w:rsidR="002270A7" w:rsidRPr="000F6E9E">
        <w:t xml:space="preserve">The Salat that are performed everyday are five, and in total are 17 </w:t>
      </w:r>
      <w:r w:rsidR="002270A7">
        <w:t>R</w:t>
      </w:r>
      <w:r w:rsidR="002270A7" w:rsidRPr="000F6E9E">
        <w:t>ak</w:t>
      </w:r>
      <w:r w:rsidR="002270A7">
        <w:t>’</w:t>
      </w:r>
      <w:r w:rsidR="002270A7" w:rsidRPr="000F6E9E">
        <w:t>at</w:t>
      </w:r>
      <w:r w:rsidR="002270A7">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8"/>
        <w:gridCol w:w="2804"/>
        <w:gridCol w:w="1727"/>
      </w:tblGrid>
      <w:tr w:rsidR="00D14E44" w:rsidRPr="00D14E44" w:rsidTr="00D14E44">
        <w:tc>
          <w:tcPr>
            <w:tcW w:w="648" w:type="dxa"/>
          </w:tcPr>
          <w:p w:rsidR="00D14E44" w:rsidRPr="00D14E44" w:rsidRDefault="00D14E44" w:rsidP="00F254B1">
            <w:pPr>
              <w:rPr>
                <w:rStyle w:val="dixieland"/>
              </w:rPr>
            </w:pPr>
            <w:r w:rsidRPr="00D14E44">
              <w:rPr>
                <w:rStyle w:val="dixieland"/>
              </w:rPr>
              <w:t></w:t>
            </w:r>
          </w:p>
        </w:tc>
        <w:tc>
          <w:tcPr>
            <w:tcW w:w="2804" w:type="dxa"/>
          </w:tcPr>
          <w:p w:rsidR="00D14E44" w:rsidRPr="00D14E44" w:rsidRDefault="00883688" w:rsidP="00F254B1">
            <w:r>
              <w:t>Salaatul</w:t>
            </w:r>
            <w:r w:rsidR="00D14E44">
              <w:t xml:space="preserve"> Fajr </w:t>
            </w:r>
          </w:p>
        </w:tc>
        <w:tc>
          <w:tcPr>
            <w:tcW w:w="1727" w:type="dxa"/>
          </w:tcPr>
          <w:p w:rsidR="00D14E44" w:rsidRPr="00D14E44" w:rsidRDefault="00D14E44" w:rsidP="00F254B1">
            <w:r w:rsidRPr="00D14E44">
              <w:t>2 Rak’at</w:t>
            </w:r>
          </w:p>
        </w:tc>
      </w:tr>
      <w:tr w:rsidR="00D14E44" w:rsidRPr="00D14E44" w:rsidTr="00D14E44">
        <w:tc>
          <w:tcPr>
            <w:tcW w:w="648" w:type="dxa"/>
          </w:tcPr>
          <w:p w:rsidR="00D14E44" w:rsidRPr="00D14E44" w:rsidRDefault="00D14E44" w:rsidP="00F254B1">
            <w:pPr>
              <w:rPr>
                <w:rStyle w:val="dixieland"/>
              </w:rPr>
            </w:pPr>
            <w:r w:rsidRPr="00D14E44">
              <w:rPr>
                <w:rStyle w:val="dixieland"/>
              </w:rPr>
              <w:t></w:t>
            </w:r>
          </w:p>
        </w:tc>
        <w:tc>
          <w:tcPr>
            <w:tcW w:w="2804" w:type="dxa"/>
          </w:tcPr>
          <w:p w:rsidR="00D14E44" w:rsidRPr="00D14E44" w:rsidRDefault="00883688" w:rsidP="00D14E44">
            <w:r>
              <w:t>Salaatul</w:t>
            </w:r>
            <w:r w:rsidR="00D14E44" w:rsidRPr="00D14E44">
              <w:t xml:space="preserve"> </w:t>
            </w:r>
            <w:r w:rsidR="00DD632A">
              <w:t>Zohr</w:t>
            </w:r>
            <w:r w:rsidR="00D14E44" w:rsidRPr="00D14E44">
              <w:t xml:space="preserve"> </w:t>
            </w:r>
          </w:p>
        </w:tc>
        <w:tc>
          <w:tcPr>
            <w:tcW w:w="1727" w:type="dxa"/>
          </w:tcPr>
          <w:p w:rsidR="00D14E44" w:rsidRPr="00D14E44" w:rsidRDefault="00D14E44" w:rsidP="00F254B1">
            <w:r w:rsidRPr="00D14E44">
              <w:t>4 Rak’at</w:t>
            </w:r>
          </w:p>
        </w:tc>
      </w:tr>
      <w:tr w:rsidR="00D14E44" w:rsidRPr="00D14E44" w:rsidTr="00D14E44">
        <w:tc>
          <w:tcPr>
            <w:tcW w:w="648" w:type="dxa"/>
          </w:tcPr>
          <w:p w:rsidR="00D14E44" w:rsidRPr="00D14E44" w:rsidRDefault="00D14E44" w:rsidP="00F254B1">
            <w:pPr>
              <w:rPr>
                <w:rStyle w:val="dixieland"/>
              </w:rPr>
            </w:pPr>
            <w:r w:rsidRPr="00D14E44">
              <w:rPr>
                <w:rStyle w:val="dixieland"/>
              </w:rPr>
              <w:t></w:t>
            </w:r>
          </w:p>
        </w:tc>
        <w:tc>
          <w:tcPr>
            <w:tcW w:w="2804" w:type="dxa"/>
          </w:tcPr>
          <w:p w:rsidR="00D14E44" w:rsidRPr="00D14E44" w:rsidRDefault="00883688" w:rsidP="00F254B1">
            <w:r>
              <w:t>Salaatul</w:t>
            </w:r>
            <w:r w:rsidR="00D14E44">
              <w:t xml:space="preserve"> Asr</w:t>
            </w:r>
            <w:r w:rsidR="00D14E44" w:rsidRPr="00D14E44">
              <w:t xml:space="preserve"> </w:t>
            </w:r>
          </w:p>
        </w:tc>
        <w:tc>
          <w:tcPr>
            <w:tcW w:w="1727" w:type="dxa"/>
          </w:tcPr>
          <w:p w:rsidR="00D14E44" w:rsidRPr="00D14E44" w:rsidRDefault="00D14E44" w:rsidP="00F254B1">
            <w:r w:rsidRPr="00D14E44">
              <w:t>4 Rak’at</w:t>
            </w:r>
          </w:p>
        </w:tc>
      </w:tr>
      <w:tr w:rsidR="00D14E44" w:rsidRPr="00D14E44" w:rsidTr="00D14E44">
        <w:tc>
          <w:tcPr>
            <w:tcW w:w="648" w:type="dxa"/>
          </w:tcPr>
          <w:p w:rsidR="00D14E44" w:rsidRPr="00D14E44" w:rsidRDefault="00D14E44" w:rsidP="00F254B1">
            <w:pPr>
              <w:rPr>
                <w:rStyle w:val="dixieland"/>
              </w:rPr>
            </w:pPr>
            <w:r w:rsidRPr="00D14E44">
              <w:rPr>
                <w:rStyle w:val="dixieland"/>
              </w:rPr>
              <w:t></w:t>
            </w:r>
          </w:p>
        </w:tc>
        <w:tc>
          <w:tcPr>
            <w:tcW w:w="2804" w:type="dxa"/>
          </w:tcPr>
          <w:p w:rsidR="00D14E44" w:rsidRPr="00D14E44" w:rsidRDefault="00883688" w:rsidP="00F254B1">
            <w:r>
              <w:t>Salaatul</w:t>
            </w:r>
            <w:r w:rsidR="00D14E44">
              <w:t xml:space="preserve"> Maghrib </w:t>
            </w:r>
          </w:p>
        </w:tc>
        <w:tc>
          <w:tcPr>
            <w:tcW w:w="1727" w:type="dxa"/>
          </w:tcPr>
          <w:p w:rsidR="00D14E44" w:rsidRPr="00D14E44" w:rsidRDefault="00D14E44" w:rsidP="00F254B1">
            <w:r w:rsidRPr="00D14E44">
              <w:t>3 Rak’at</w:t>
            </w:r>
          </w:p>
        </w:tc>
      </w:tr>
      <w:tr w:rsidR="00D14E44" w:rsidRPr="00D14E44" w:rsidTr="00D14E44">
        <w:tc>
          <w:tcPr>
            <w:tcW w:w="648" w:type="dxa"/>
          </w:tcPr>
          <w:p w:rsidR="00D14E44" w:rsidRPr="00D14E44" w:rsidRDefault="00D14E44" w:rsidP="00F254B1">
            <w:pPr>
              <w:rPr>
                <w:rStyle w:val="dixieland"/>
              </w:rPr>
            </w:pPr>
            <w:r w:rsidRPr="00D14E44">
              <w:rPr>
                <w:rStyle w:val="dixieland"/>
              </w:rPr>
              <w:t></w:t>
            </w:r>
          </w:p>
        </w:tc>
        <w:tc>
          <w:tcPr>
            <w:tcW w:w="2804" w:type="dxa"/>
          </w:tcPr>
          <w:p w:rsidR="00D14E44" w:rsidRPr="00D14E44" w:rsidRDefault="00883688" w:rsidP="00D14E44">
            <w:r>
              <w:t>Salaatul</w:t>
            </w:r>
            <w:r w:rsidR="00D14E44" w:rsidRPr="00D14E44">
              <w:t xml:space="preserve"> Isha</w:t>
            </w:r>
            <w:r w:rsidR="00D930BD">
              <w:t xml:space="preserve"> </w:t>
            </w:r>
          </w:p>
        </w:tc>
        <w:tc>
          <w:tcPr>
            <w:tcW w:w="1727" w:type="dxa"/>
          </w:tcPr>
          <w:p w:rsidR="00D14E44" w:rsidRPr="00D14E44" w:rsidRDefault="00D14E44" w:rsidP="00F254B1">
            <w:r w:rsidRPr="00D14E44">
              <w:t>4 Rak’at</w:t>
            </w:r>
          </w:p>
        </w:tc>
      </w:tr>
    </w:tbl>
    <w:p w:rsidR="002270A7" w:rsidRPr="000F6E9E" w:rsidRDefault="00406251" w:rsidP="00396B69">
      <w:r w:rsidRPr="00406251">
        <w:rPr>
          <w:rStyle w:val="bold"/>
        </w:rPr>
        <w:t xml:space="preserve">Issue </w:t>
      </w:r>
      <w:r w:rsidR="002270A7" w:rsidRPr="00406251">
        <w:rPr>
          <w:rStyle w:val="bold"/>
        </w:rPr>
        <w:t>152:</w:t>
      </w:r>
      <w:r w:rsidR="002270A7" w:rsidRPr="000F6E9E">
        <w:t xml:space="preserve"> The time for </w:t>
      </w:r>
      <w:r w:rsidR="00883688">
        <w:t>Salaatul</w:t>
      </w:r>
      <w:r w:rsidR="002270A7" w:rsidRPr="000F6E9E">
        <w:t xml:space="preserve"> Fajr is from the </w:t>
      </w:r>
      <w:r w:rsidR="002270A7">
        <w:t>azan</w:t>
      </w:r>
      <w:r w:rsidR="002270A7" w:rsidRPr="000F6E9E">
        <w:t xml:space="preserve"> of fajr until the rising of the sun </w:t>
      </w:r>
      <w:r w:rsidR="00396B69">
        <w:t>–</w:t>
      </w:r>
      <w:r w:rsidR="002270A7" w:rsidRPr="000F6E9E">
        <w:t xml:space="preserve"> and</w:t>
      </w:r>
      <w:r w:rsidR="00396B69">
        <w:t xml:space="preserve"> </w:t>
      </w:r>
      <w:r w:rsidR="002270A7" w:rsidRPr="000F6E9E">
        <w:t>in this period of time, the Salat must be read, and the best time to read it is as close to the time of</w:t>
      </w:r>
      <w:r w:rsidR="002270A7">
        <w:t xml:space="preserve"> azan as possible (when it has </w:t>
      </w:r>
      <w:r w:rsidR="002270A7" w:rsidRPr="000F6E9E">
        <w:t>finished).</w:t>
      </w:r>
    </w:p>
    <w:p w:rsidR="002270A7" w:rsidRPr="000F6E9E" w:rsidRDefault="002270A7" w:rsidP="00D2634F">
      <w:r w:rsidRPr="000F6E9E">
        <w:t xml:space="preserve">The time for </w:t>
      </w:r>
      <w:r w:rsidR="00883688">
        <w:t>Salaatul</w:t>
      </w:r>
      <w:r w:rsidRPr="000F6E9E">
        <w:t xml:space="preserve"> </w:t>
      </w:r>
      <w:r w:rsidR="00DD632A">
        <w:t>Zohr</w:t>
      </w:r>
      <w:r w:rsidRPr="000F6E9E">
        <w:t xml:space="preserve"> and Asr is from midday (according to Islamic Law) until the setting of the sun. That amount of time that one can perform a four rak</w:t>
      </w:r>
      <w:r>
        <w:t>’</w:t>
      </w:r>
      <w:r w:rsidRPr="000F6E9E">
        <w:t xml:space="preserve">at Salat at the beginning of midday is the prime time reserved only for </w:t>
      </w:r>
      <w:r w:rsidR="00883688">
        <w:t>Salaatul</w:t>
      </w:r>
      <w:r w:rsidRPr="000F6E9E">
        <w:t xml:space="preserve"> </w:t>
      </w:r>
      <w:r w:rsidR="00DD632A">
        <w:t>Zohr</w:t>
      </w:r>
      <w:r w:rsidRPr="000F6E9E">
        <w:t xml:space="preserve">, and that same amount of time that remains before the setting of the sun is the reserved time only for </w:t>
      </w:r>
      <w:r w:rsidR="00883688">
        <w:t>Salaatul</w:t>
      </w:r>
      <w:r w:rsidRPr="000F6E9E">
        <w:t xml:space="preserve"> Asr.</w:t>
      </w:r>
    </w:p>
    <w:p w:rsidR="002270A7" w:rsidRPr="000F6E9E" w:rsidRDefault="002270A7" w:rsidP="00D2634F">
      <w:r w:rsidRPr="000F6E9E">
        <w:t xml:space="preserve">The time for </w:t>
      </w:r>
      <w:r w:rsidR="00883688">
        <w:t>Salaatul</w:t>
      </w:r>
      <w:r w:rsidRPr="000F6E9E">
        <w:t xml:space="preserve"> Maghrib and Isha is from Maghrib (for explanation of this please refer to Rule 155) until midnight (according to Islamic Law), and that amount of time that one can perform a three rak</w:t>
      </w:r>
      <w:r>
        <w:t>’</w:t>
      </w:r>
      <w:r w:rsidRPr="000F6E9E">
        <w:t xml:space="preserve">at Salat at the beginning of the time, is the prime time reserved only for </w:t>
      </w:r>
      <w:r w:rsidR="00883688">
        <w:t>Salaatul</w:t>
      </w:r>
      <w:r w:rsidRPr="000F6E9E">
        <w:t xml:space="preserve"> Maghrib, and the amount of time that remains before </w:t>
      </w:r>
      <w:r w:rsidR="0027015E">
        <w:t>“</w:t>
      </w:r>
      <w:r w:rsidRPr="000F6E9E">
        <w:t>midnight</w:t>
      </w:r>
      <w:r w:rsidR="0027015E">
        <w:t>”</w:t>
      </w:r>
      <w:r w:rsidRPr="000F6E9E">
        <w:t xml:space="preserve"> that one can pray a four rak</w:t>
      </w:r>
      <w:r>
        <w:t>’</w:t>
      </w:r>
      <w:r w:rsidRPr="000F6E9E">
        <w:t xml:space="preserve">at Salat is the specific time only for </w:t>
      </w:r>
      <w:r w:rsidR="00883688">
        <w:t>Salaatul</w:t>
      </w:r>
      <w:r w:rsidRPr="000F6E9E">
        <w:t xml:space="preserve"> Isha.</w:t>
      </w:r>
    </w:p>
    <w:p w:rsidR="002270A7" w:rsidRPr="004C3EF2" w:rsidRDefault="002270A7" w:rsidP="00585235">
      <w:pPr>
        <w:pStyle w:val="Heading3"/>
      </w:pPr>
      <w:bookmarkStart w:id="86" w:name="_Toc326991749"/>
      <w:r w:rsidRPr="004C3EF2">
        <w:t xml:space="preserve">The Time for Fajr </w:t>
      </w:r>
      <w:r>
        <w:t>Azan</w:t>
      </w:r>
      <w:bookmarkEnd w:id="86"/>
    </w:p>
    <w:p w:rsidR="002270A7" w:rsidRPr="000F6E9E" w:rsidRDefault="00D14E44" w:rsidP="00D2634F">
      <w:r w:rsidRPr="00D14E44">
        <w:rPr>
          <w:rStyle w:val="bold"/>
        </w:rPr>
        <w:t xml:space="preserve">Issue 153: </w:t>
      </w:r>
      <w:r w:rsidR="002270A7" w:rsidRPr="000F6E9E">
        <w:t xml:space="preserve">Close to the time for the </w:t>
      </w:r>
      <w:r w:rsidR="002270A7">
        <w:t>azan</w:t>
      </w:r>
      <w:r w:rsidR="002270A7" w:rsidRPr="000F6E9E">
        <w:t xml:space="preserve"> of fajr, in the eastern sky, a white light rises up; this is referred to as the first dawn. Once this whiteness spreads it is called the second dawn, and this i</w:t>
      </w:r>
      <w:r w:rsidR="002270A7">
        <w:t xml:space="preserve">s the beginning of the time for </w:t>
      </w:r>
      <w:r w:rsidR="00883688">
        <w:t>Salaatul</w:t>
      </w:r>
      <w:r w:rsidR="002270A7" w:rsidRPr="000F6E9E">
        <w:t xml:space="preserve"> Fajr.</w:t>
      </w:r>
    </w:p>
    <w:p w:rsidR="002270A7" w:rsidRPr="000F6E9E" w:rsidRDefault="00DD632A" w:rsidP="00585235">
      <w:pPr>
        <w:pStyle w:val="Heading3"/>
      </w:pPr>
      <w:bookmarkStart w:id="87" w:name="_Toc326991750"/>
      <w:r>
        <w:lastRenderedPageBreak/>
        <w:t>Zohr</w:t>
      </w:r>
      <w:bookmarkEnd w:id="87"/>
    </w:p>
    <w:p w:rsidR="002270A7" w:rsidRPr="000F6E9E" w:rsidRDefault="00D14E44" w:rsidP="00D2634F">
      <w:r w:rsidRPr="00D14E44">
        <w:rPr>
          <w:rStyle w:val="bold"/>
        </w:rPr>
        <w:t xml:space="preserve">Issue 154: </w:t>
      </w:r>
      <w:r w:rsidR="002270A7" w:rsidRPr="000F6E9E">
        <w:t xml:space="preserve">If a stick or something like this is placed upright in the ground, its shadow will fall westward when the sun rises in the morning, and as the sun continues to rise, the shadow will reduce in size. Once the shadow reaches its smallest size, and starts to turn to the east, it will then start increasing in size once again, and midday (according to Islamic Law) has started, and thus begins the time for </w:t>
      </w:r>
      <w:r w:rsidR="00883688">
        <w:t>Salaatul</w:t>
      </w:r>
      <w:r w:rsidR="002270A7" w:rsidRPr="000F6E9E">
        <w:t xml:space="preserve"> </w:t>
      </w:r>
      <w:r w:rsidR="00DD632A">
        <w:t>Zohr</w:t>
      </w:r>
      <w:r w:rsidR="002270A7">
        <w:rPr>
          <w:rStyle w:val="FootnoteReference"/>
          <w:rFonts w:cs="Times New Roman"/>
          <w:szCs w:val="24"/>
        </w:rPr>
        <w:footnoteReference w:id="8"/>
      </w:r>
      <w:r w:rsidR="002270A7" w:rsidRPr="000F6E9E">
        <w:t>.</w:t>
      </w:r>
    </w:p>
    <w:p w:rsidR="002270A7" w:rsidRPr="000F6E9E" w:rsidRDefault="002270A7" w:rsidP="00585235">
      <w:pPr>
        <w:pStyle w:val="Heading3"/>
      </w:pPr>
      <w:bookmarkStart w:id="88" w:name="_Toc326991751"/>
      <w:r w:rsidRPr="000F6E9E">
        <w:t>Maghrib</w:t>
      </w:r>
      <w:bookmarkEnd w:id="88"/>
    </w:p>
    <w:p w:rsidR="002270A7" w:rsidRPr="000F6E9E" w:rsidRDefault="00D14E44" w:rsidP="00D2634F">
      <w:r w:rsidRPr="00D14E44">
        <w:rPr>
          <w:rStyle w:val="bold"/>
        </w:rPr>
        <w:t xml:space="preserve">Issue 155: </w:t>
      </w:r>
      <w:r w:rsidR="002270A7" w:rsidRPr="000F6E9E">
        <w:t>Maghrib is that time when the redness in the eastern sky that appears after the setting of the sun is seen, passes overhead.</w:t>
      </w:r>
    </w:p>
    <w:p w:rsidR="002270A7" w:rsidRPr="000F6E9E" w:rsidRDefault="002270A7" w:rsidP="00585235">
      <w:pPr>
        <w:pStyle w:val="Heading3"/>
      </w:pPr>
      <w:bookmarkStart w:id="89" w:name="_Toc326991752"/>
      <w:r w:rsidRPr="000F6E9E">
        <w:t>Midnight</w:t>
      </w:r>
      <w:bookmarkEnd w:id="89"/>
    </w:p>
    <w:p w:rsidR="002270A7" w:rsidRPr="000F6E9E" w:rsidRDefault="00D14E44" w:rsidP="00D2634F">
      <w:r w:rsidRPr="00D14E44">
        <w:rPr>
          <w:rStyle w:val="bold"/>
        </w:rPr>
        <w:t xml:space="preserve">Issue 156: </w:t>
      </w:r>
      <w:r w:rsidR="002270A7" w:rsidRPr="000F6E9E">
        <w:t xml:space="preserve">To calculate midnight, which is the final time to perform </w:t>
      </w:r>
      <w:r w:rsidR="00883688">
        <w:t>Salaatul</w:t>
      </w:r>
      <w:r w:rsidR="002270A7" w:rsidRPr="000F6E9E">
        <w:t xml:space="preserve"> Isha, the time between the setting of the sun until the </w:t>
      </w:r>
      <w:r w:rsidR="002270A7">
        <w:t>azan</w:t>
      </w:r>
      <w:r w:rsidR="002270A7" w:rsidRPr="000F6E9E">
        <w:t xml:space="preserve"> of fajr should be divided in two</w:t>
      </w:r>
      <w:r w:rsidR="002270A7">
        <w:rPr>
          <w:rStyle w:val="FootnoteReference"/>
          <w:rFonts w:cs="Times New Roman"/>
          <w:szCs w:val="24"/>
        </w:rPr>
        <w:footnoteReference w:id="9"/>
      </w:r>
      <w:r w:rsidR="002270A7" w:rsidRPr="000F6E9E">
        <w:t>.</w:t>
      </w:r>
    </w:p>
    <w:p w:rsidR="002270A7" w:rsidRPr="000F6E9E" w:rsidRDefault="002270A7" w:rsidP="00925AE8">
      <w:pPr>
        <w:pStyle w:val="Heading2"/>
      </w:pPr>
      <w:bookmarkStart w:id="90" w:name="_Toc326991753"/>
      <w:r w:rsidRPr="000F6E9E">
        <w:t>The Rules of the times of Salat</w:t>
      </w:r>
      <w:bookmarkEnd w:id="90"/>
    </w:p>
    <w:p w:rsidR="002270A7" w:rsidRDefault="00D14E44" w:rsidP="00D2634F">
      <w:r w:rsidRPr="00D14E44">
        <w:rPr>
          <w:rStyle w:val="bold"/>
        </w:rPr>
        <w:t xml:space="preserve">Issue 157: </w:t>
      </w:r>
      <w:r w:rsidR="002270A7" w:rsidRPr="000F6E9E">
        <w:t xml:space="preserve">The Salat, other than the daily Salat do not have a specific time (to be recited), rather they are related to a specific time and event which makes them wajib; for example, </w:t>
      </w:r>
      <w:r w:rsidR="00883688">
        <w:t>Salaatul</w:t>
      </w:r>
      <w:r w:rsidR="002270A7" w:rsidRPr="000F6E9E">
        <w:t xml:space="preserve"> Ayat is related to events like earthquakes, solar eclipses, lunar eclipses or other natural occurrences; or </w:t>
      </w:r>
      <w:r w:rsidR="00883688">
        <w:t>Salaatul</w:t>
      </w:r>
      <w:r w:rsidR="002270A7" w:rsidRPr="000F6E9E">
        <w:t xml:space="preserve"> </w:t>
      </w:r>
      <w:r w:rsidR="00132E7E">
        <w:t>Mayyat</w:t>
      </w:r>
      <w:r w:rsidR="002270A7" w:rsidRPr="000F6E9E">
        <w:t xml:space="preserve"> which becomes wajib when a Muslim passes away.</w:t>
      </w:r>
    </w:p>
    <w:p w:rsidR="002270A7" w:rsidRDefault="00D14E44" w:rsidP="00D2634F">
      <w:r w:rsidRPr="00D14E44">
        <w:rPr>
          <w:rStyle w:val="bold"/>
        </w:rPr>
        <w:t xml:space="preserve">Issue 158: </w:t>
      </w:r>
      <w:r w:rsidR="002270A7" w:rsidRPr="00DE53C8">
        <w:t>If the complete Salat is read before its time has set in, or intentionally the Salat is started before the time has set in for that Salat, that Salat will be void.</w:t>
      </w:r>
    </w:p>
    <w:p w:rsidR="002270A7" w:rsidRDefault="002270A7" w:rsidP="00D2634F">
      <w:r w:rsidRPr="00DE53C8">
        <w:t xml:space="preserve">(If the Salat is read in is specific time, it is referred to as </w:t>
      </w:r>
      <w:r w:rsidR="00883688">
        <w:t>Salaatul-Ada</w:t>
      </w:r>
      <w:r w:rsidRPr="00DE53C8">
        <w:t xml:space="preserve">, and </w:t>
      </w:r>
      <w:r w:rsidRPr="00DE53C8">
        <w:lastRenderedPageBreak/>
        <w:t>if it is read</w:t>
      </w:r>
      <w:r>
        <w:t xml:space="preserve"> after the time has elapsed, it </w:t>
      </w:r>
      <w:r w:rsidRPr="00DE53C8">
        <w:t>is</w:t>
      </w:r>
      <w:r>
        <w:t xml:space="preserve"> referred to as </w:t>
      </w:r>
      <w:r w:rsidR="00883688">
        <w:t>Salaatul-Qazaa</w:t>
      </w:r>
      <w:r>
        <w:t>).</w:t>
      </w:r>
    </w:p>
    <w:p w:rsidR="002270A7" w:rsidRDefault="00D14E44" w:rsidP="00D2634F">
      <w:r w:rsidRPr="00D14E44">
        <w:rPr>
          <w:rStyle w:val="bold"/>
        </w:rPr>
        <w:t xml:space="preserve">Issue 159: </w:t>
      </w:r>
      <w:r w:rsidR="002270A7" w:rsidRPr="00DE53C8">
        <w:t xml:space="preserve">A person must </w:t>
      </w:r>
      <w:r w:rsidR="002270A7">
        <w:t xml:space="preserve">read his Salat in its specified </w:t>
      </w:r>
      <w:r w:rsidR="002270A7" w:rsidRPr="00DE53C8">
        <w:t>time, and if he intentionally does not pray it in thi</w:t>
      </w:r>
      <w:r w:rsidR="002270A7">
        <w:t>s time, he has committed a sin.</w:t>
      </w:r>
    </w:p>
    <w:p w:rsidR="002270A7" w:rsidRDefault="00D14E44" w:rsidP="00D2634F">
      <w:r w:rsidRPr="00D14E44">
        <w:rPr>
          <w:rStyle w:val="bold"/>
        </w:rPr>
        <w:t xml:space="preserve">Issue 160: </w:t>
      </w:r>
      <w:r w:rsidR="002270A7" w:rsidRPr="00DE53C8">
        <w:t>It is mustah</w:t>
      </w:r>
      <w:r w:rsidR="002270A7">
        <w:t xml:space="preserve">ab that a person read his Salat </w:t>
      </w:r>
      <w:r w:rsidR="002270A7" w:rsidRPr="00DE53C8">
        <w:t>right when the time sets in and the closer that it is read to when it becomes time, the better it is. However, if it is delayed for a good reason, such as delaying the Salat so it can be read i</w:t>
      </w:r>
      <w:r w:rsidR="002270A7">
        <w:t>n Jama’at, then this is better.</w:t>
      </w:r>
    </w:p>
    <w:p w:rsidR="002270A7" w:rsidRDefault="00D14E44" w:rsidP="00D2634F">
      <w:r w:rsidRPr="00D14E44">
        <w:rPr>
          <w:rStyle w:val="bold"/>
        </w:rPr>
        <w:t xml:space="preserve">Issue 161: </w:t>
      </w:r>
      <w:r w:rsidR="002270A7" w:rsidRPr="00DE53C8">
        <w:t>If the time for Salat is short but the person wants to pray the mustah</w:t>
      </w:r>
      <w:r w:rsidR="002270A7">
        <w:t xml:space="preserve">abbat of Salat, such that if he </w:t>
      </w:r>
      <w:r w:rsidR="002270A7" w:rsidRPr="00DE53C8">
        <w:t>does, a part of the Salat will be performed after the time of Salat, he must leave out the mustahabbat. For example, if one wants to pray the qunut, the time will pass from the Salat</w:t>
      </w:r>
      <w:r w:rsidR="002270A7">
        <w:t>; one must leave out the qunut.</w:t>
      </w:r>
    </w:p>
    <w:p w:rsidR="002270A7" w:rsidRDefault="00D14E44" w:rsidP="00D2634F">
      <w:r w:rsidRPr="00D14E44">
        <w:rPr>
          <w:rStyle w:val="bold"/>
        </w:rPr>
        <w:t xml:space="preserve">Issue 162: </w:t>
      </w:r>
      <w:r w:rsidR="002270A7" w:rsidRPr="00DE53C8">
        <w:t xml:space="preserve">A person must read </w:t>
      </w:r>
      <w:r w:rsidR="00883688">
        <w:t>Salaatul</w:t>
      </w:r>
      <w:r w:rsidR="002270A7" w:rsidRPr="00DE53C8">
        <w:t xml:space="preserve"> </w:t>
      </w:r>
      <w:r w:rsidR="002270A7">
        <w:t>A</w:t>
      </w:r>
      <w:r w:rsidR="002270A7" w:rsidRPr="00DE53C8">
        <w:t xml:space="preserve">sr after </w:t>
      </w:r>
      <w:r w:rsidR="00883688">
        <w:t>Salaatul</w:t>
      </w:r>
      <w:r w:rsidR="002270A7" w:rsidRPr="00DE53C8">
        <w:t xml:space="preserve"> </w:t>
      </w:r>
      <w:r w:rsidR="00DD632A">
        <w:t>Zohr</w:t>
      </w:r>
      <w:r w:rsidR="002270A7" w:rsidRPr="00DE53C8">
        <w:t xml:space="preserve"> and </w:t>
      </w:r>
      <w:r w:rsidR="00883688">
        <w:t>Salaatul</w:t>
      </w:r>
      <w:r w:rsidR="002270A7" w:rsidRPr="00DE53C8">
        <w:t xml:space="preserve"> Isha after </w:t>
      </w:r>
      <w:r w:rsidR="00883688">
        <w:t>Salaatul</w:t>
      </w:r>
      <w:r w:rsidR="002270A7" w:rsidRPr="00DE53C8">
        <w:t xml:space="preserve"> Maghrib, and if one intentionally prays </w:t>
      </w:r>
      <w:r w:rsidR="00883688">
        <w:t>Salaatul</w:t>
      </w:r>
      <w:r w:rsidR="002270A7" w:rsidRPr="00DE53C8">
        <w:t xml:space="preserve"> </w:t>
      </w:r>
      <w:r w:rsidR="002270A7">
        <w:t>A</w:t>
      </w:r>
      <w:r w:rsidR="002270A7" w:rsidRPr="00DE53C8">
        <w:t xml:space="preserve">sr before </w:t>
      </w:r>
      <w:r w:rsidR="00883688">
        <w:t>Salaatul</w:t>
      </w:r>
      <w:r w:rsidR="002270A7" w:rsidRPr="00DE53C8">
        <w:t xml:space="preserve"> </w:t>
      </w:r>
      <w:r w:rsidR="00DD632A">
        <w:t>Zohr</w:t>
      </w:r>
      <w:r w:rsidR="002270A7" w:rsidRPr="00DE53C8">
        <w:t xml:space="preserve"> or </w:t>
      </w:r>
      <w:r w:rsidR="00883688">
        <w:t>Salaatul</w:t>
      </w:r>
      <w:r w:rsidR="002270A7" w:rsidRPr="00DE53C8">
        <w:t xml:space="preserve"> </w:t>
      </w:r>
      <w:r w:rsidR="002270A7">
        <w:t>Isha</w:t>
      </w:r>
      <w:r w:rsidR="002270A7" w:rsidRPr="00DE53C8">
        <w:t xml:space="preserve"> before </w:t>
      </w:r>
      <w:r w:rsidR="00883688">
        <w:t>Salaatul</w:t>
      </w:r>
      <w:r w:rsidR="002270A7" w:rsidRPr="00DE53C8">
        <w:t xml:space="preserve"> M</w:t>
      </w:r>
      <w:r w:rsidR="002270A7">
        <w:t>aghrib, the Salat will be void.</w:t>
      </w:r>
    </w:p>
    <w:p w:rsidR="002270A7" w:rsidRDefault="002270A7" w:rsidP="00925AE8">
      <w:pPr>
        <w:pStyle w:val="Heading2"/>
      </w:pPr>
      <w:bookmarkStart w:id="91" w:name="_Toc326991754"/>
      <w:r>
        <w:t>Qiblah</w:t>
      </w:r>
      <w:bookmarkEnd w:id="91"/>
    </w:p>
    <w:p w:rsidR="002270A7" w:rsidRDefault="00D14E44" w:rsidP="00D2634F">
      <w:r w:rsidRPr="00D14E44">
        <w:rPr>
          <w:rStyle w:val="bold"/>
        </w:rPr>
        <w:t xml:space="preserve">Issue 163: </w:t>
      </w:r>
      <w:r w:rsidR="002270A7" w:rsidRPr="00DE53C8">
        <w:t xml:space="preserve">The </w:t>
      </w:r>
      <w:r w:rsidR="002270A7">
        <w:t xml:space="preserve">Holy </w:t>
      </w:r>
      <w:r w:rsidR="002270A7" w:rsidRPr="00DE53C8">
        <w:t>Ka</w:t>
      </w:r>
      <w:r w:rsidR="002270A7">
        <w:t>’</w:t>
      </w:r>
      <w:r w:rsidR="002270A7" w:rsidRPr="00DE53C8">
        <w:t>bah which is situated in the city of Makkah, inside the Masjid ul</w:t>
      </w:r>
      <w:r w:rsidR="003805FB">
        <w:t>-</w:t>
      </w:r>
      <w:r w:rsidR="002270A7" w:rsidRPr="00DE53C8">
        <w:t>Haram is the Qiblah, and a person who intends to pr</w:t>
      </w:r>
      <w:r w:rsidR="002270A7">
        <w:t>ay must face in this direction.</w:t>
      </w:r>
    </w:p>
    <w:p w:rsidR="002270A7" w:rsidRDefault="00D14E44" w:rsidP="00D2634F">
      <w:r w:rsidRPr="00D14E44">
        <w:rPr>
          <w:rStyle w:val="bold"/>
        </w:rPr>
        <w:t xml:space="preserve">Issue 164: </w:t>
      </w:r>
      <w:r w:rsidR="002270A7" w:rsidRPr="00DE53C8">
        <w:t>If someone w</w:t>
      </w:r>
      <w:r w:rsidR="002270A7">
        <w:t xml:space="preserve">ho is out of the city of Makkah </w:t>
      </w:r>
      <w:r w:rsidR="002270A7" w:rsidRPr="00DE53C8">
        <w:t xml:space="preserve">and is far away stands in such a way that it can be said he is praying facing </w:t>
      </w:r>
      <w:r w:rsidR="002270A7">
        <w:t>the Qiblah, this is sufficient.</w:t>
      </w:r>
    </w:p>
    <w:p w:rsidR="002270A7" w:rsidRDefault="002270A7" w:rsidP="00925AE8">
      <w:pPr>
        <w:pStyle w:val="Heading2"/>
      </w:pPr>
      <w:bookmarkStart w:id="92" w:name="_Toc326991755"/>
      <w:r>
        <w:t>Clothing in Salat</w:t>
      </w:r>
      <w:bookmarkEnd w:id="92"/>
    </w:p>
    <w:p w:rsidR="002270A7" w:rsidRDefault="00D14E44" w:rsidP="00D2634F">
      <w:r w:rsidRPr="00D14E44">
        <w:rPr>
          <w:rStyle w:val="bold"/>
        </w:rPr>
        <w:t xml:space="preserve">Issue 165: </w:t>
      </w:r>
      <w:r w:rsidR="002270A7" w:rsidRPr="00DE53C8">
        <w:t>During Salat, boys and men must cover their private parts, and it is better that the area between the navel to the knees is covered</w:t>
      </w:r>
      <w:r w:rsidR="002270A7">
        <w:t>.</w:t>
      </w:r>
    </w:p>
    <w:p w:rsidR="002270A7" w:rsidRDefault="00D14E44" w:rsidP="0088042A">
      <w:r w:rsidRPr="00D14E44">
        <w:rPr>
          <w:rStyle w:val="bold"/>
        </w:rPr>
        <w:t xml:space="preserve">Issue 166: </w:t>
      </w:r>
      <w:r w:rsidR="002270A7" w:rsidRPr="00DE53C8">
        <w:t>Girls an</w:t>
      </w:r>
      <w:r w:rsidR="002270A7">
        <w:t xml:space="preserve">d women must cover their entire </w:t>
      </w:r>
      <w:r w:rsidR="002270A7" w:rsidRPr="00DE53C8">
        <w:t xml:space="preserve">body, but covering the hands and the feet up to the ankle, and the face </w:t>
      </w:r>
      <w:r w:rsidR="0088042A">
        <w:t>–</w:t>
      </w:r>
      <w:r w:rsidR="002270A7" w:rsidRPr="00DE53C8">
        <w:t xml:space="preserve"> that</w:t>
      </w:r>
      <w:r w:rsidR="0088042A">
        <w:t xml:space="preserve"> </w:t>
      </w:r>
      <w:r w:rsidR="002270A7" w:rsidRPr="00DE53C8">
        <w:t xml:space="preserve">amount that must be washed in </w:t>
      </w:r>
      <w:r w:rsidR="002270A7">
        <w:t>wuzu</w:t>
      </w:r>
      <w:r w:rsidR="002270A7" w:rsidRPr="00DE53C8">
        <w:t xml:space="preserve"> is not necessary, although to cove</w:t>
      </w:r>
      <w:r w:rsidR="002270A7">
        <w:t xml:space="preserve">r these areas is not a </w:t>
      </w:r>
      <w:r w:rsidR="002270A7">
        <w:lastRenderedPageBreak/>
        <w:t>problem.</w:t>
      </w:r>
    </w:p>
    <w:p w:rsidR="002270A7" w:rsidRDefault="00D14E44" w:rsidP="00D2634F">
      <w:r w:rsidRPr="00D14E44">
        <w:rPr>
          <w:rStyle w:val="bold"/>
        </w:rPr>
        <w:t xml:space="preserve">Issue 167: </w:t>
      </w:r>
      <w:r w:rsidR="002270A7" w:rsidRPr="00DE53C8">
        <w:t>The clothing of the person performing Salat must</w:t>
      </w:r>
      <w:r w:rsidR="002270A7">
        <w:t xml:space="preserve"> have the following conditions:</w:t>
      </w:r>
    </w:p>
    <w:p w:rsidR="002270A7" w:rsidRPr="009966DE" w:rsidRDefault="00D14E44" w:rsidP="00D14E44">
      <w:pPr>
        <w:pStyle w:val="indent"/>
      </w:pPr>
      <w:r>
        <w:rPr>
          <w:rStyle w:val="dixieland"/>
        </w:rPr>
        <w:t></w:t>
      </w:r>
      <w:r>
        <w:rPr>
          <w:rStyle w:val="dixieland"/>
        </w:rPr>
        <w:tab/>
      </w:r>
      <w:r w:rsidR="002270A7" w:rsidRPr="009966DE">
        <w:t>It must be tahir (not najis).</w:t>
      </w:r>
    </w:p>
    <w:p w:rsidR="002270A7" w:rsidRPr="009966DE" w:rsidRDefault="00D14E44" w:rsidP="00D14E44">
      <w:pPr>
        <w:pStyle w:val="indent"/>
      </w:pPr>
      <w:r>
        <w:rPr>
          <w:rStyle w:val="dixieland"/>
        </w:rPr>
        <w:t></w:t>
      </w:r>
      <w:r>
        <w:rPr>
          <w:rStyle w:val="dixieland"/>
        </w:rPr>
        <w:tab/>
      </w:r>
      <w:r w:rsidR="002270A7" w:rsidRPr="009966DE">
        <w:t>It must be mubah (not ghasbi).</w:t>
      </w:r>
    </w:p>
    <w:p w:rsidR="002270A7" w:rsidRPr="009966DE" w:rsidRDefault="00D14E44" w:rsidP="00D14E44">
      <w:pPr>
        <w:pStyle w:val="indent"/>
      </w:pPr>
      <w:r>
        <w:rPr>
          <w:rStyle w:val="dixieland"/>
        </w:rPr>
        <w:t></w:t>
      </w:r>
      <w:r>
        <w:rPr>
          <w:rStyle w:val="dixieland"/>
        </w:rPr>
        <w:tab/>
      </w:r>
      <w:r w:rsidR="002270A7" w:rsidRPr="009966DE">
        <w:t>It must not be made from an animal</w:t>
      </w:r>
      <w:r w:rsidR="002270A7">
        <w:t>’</w:t>
      </w:r>
      <w:r w:rsidR="002270A7" w:rsidRPr="009966DE">
        <w:t xml:space="preserve">s corpse; for example the skin of an animal that has not been slaughtered according to Islam, even so much so as a belt or hat. (According to </w:t>
      </w:r>
      <w:r w:rsidR="00132E7E">
        <w:t>Ehteyaat</w:t>
      </w:r>
      <w:r w:rsidR="002270A7" w:rsidRPr="009966DE">
        <w:t xml:space="preserve"> Wajib)</w:t>
      </w:r>
    </w:p>
    <w:p w:rsidR="002270A7" w:rsidRPr="009966DE" w:rsidRDefault="00D14E44" w:rsidP="00D14E44">
      <w:pPr>
        <w:pStyle w:val="indent"/>
      </w:pPr>
      <w:r>
        <w:rPr>
          <w:rStyle w:val="dixieland"/>
        </w:rPr>
        <w:t></w:t>
      </w:r>
      <w:r>
        <w:rPr>
          <w:rStyle w:val="dixieland"/>
        </w:rPr>
        <w:tab/>
      </w:r>
      <w:r w:rsidR="002270A7" w:rsidRPr="009966DE">
        <w:t xml:space="preserve">It must not be from predator animals, rather according to </w:t>
      </w:r>
      <w:r w:rsidR="00132E7E">
        <w:t>Ehteyaat</w:t>
      </w:r>
      <w:r w:rsidR="002270A7" w:rsidRPr="009966DE">
        <w:t xml:space="preserve"> Wajib, it must not be from any animal that is haram to eat; for example, it must not be from the skin of a leopard or fox.</w:t>
      </w:r>
    </w:p>
    <w:p w:rsidR="002270A7" w:rsidRPr="009966DE" w:rsidRDefault="00D14E44" w:rsidP="00D14E44">
      <w:pPr>
        <w:pStyle w:val="indent"/>
      </w:pPr>
      <w:r>
        <w:rPr>
          <w:rStyle w:val="dixieland"/>
        </w:rPr>
        <w:t></w:t>
      </w:r>
      <w:r>
        <w:rPr>
          <w:rStyle w:val="dixieland"/>
        </w:rPr>
        <w:tab/>
      </w:r>
      <w:r w:rsidR="002270A7" w:rsidRPr="009966DE">
        <w:t>If the person who is praying is a man, his clothing must not be made from gold or pure silk.</w:t>
      </w:r>
    </w:p>
    <w:p w:rsidR="002270A7" w:rsidRDefault="00D14E44" w:rsidP="00D2634F">
      <w:r w:rsidRPr="00D14E44">
        <w:rPr>
          <w:rStyle w:val="bold"/>
        </w:rPr>
        <w:t xml:space="preserve">Issue 168: </w:t>
      </w:r>
      <w:r w:rsidR="002270A7" w:rsidRPr="00DE53C8">
        <w:t>Along with the clothing, the body of the person who inte</w:t>
      </w:r>
      <w:r w:rsidR="002270A7">
        <w:t>nds to pray must also be tahir.</w:t>
      </w:r>
    </w:p>
    <w:p w:rsidR="002270A7" w:rsidRDefault="00D14E44" w:rsidP="00D2634F">
      <w:r w:rsidRPr="00D14E44">
        <w:rPr>
          <w:rStyle w:val="bold"/>
        </w:rPr>
        <w:t xml:space="preserve">Issue 169: </w:t>
      </w:r>
      <w:r w:rsidR="002270A7" w:rsidRPr="00DE53C8">
        <w:t xml:space="preserve">If a person knows that his body or clothing is najis, but at the time of Salat, he forgets (they are najis) and he reads his Salat in this state, then if his forgetting was due to carelessness or not paying attention (to them being najis), then, according to </w:t>
      </w:r>
      <w:r w:rsidR="00132E7E">
        <w:t>Ehteyaat</w:t>
      </w:r>
      <w:r w:rsidR="002270A7" w:rsidRPr="00DE53C8">
        <w:t xml:space="preserve"> W</w:t>
      </w:r>
      <w:r w:rsidR="002270A7">
        <w:t>ajib, he must repeat his Salat.</w:t>
      </w:r>
    </w:p>
    <w:p w:rsidR="002270A7" w:rsidRDefault="00D14E44" w:rsidP="00D2634F">
      <w:r w:rsidRPr="00D14E44">
        <w:rPr>
          <w:rStyle w:val="bold"/>
        </w:rPr>
        <w:t xml:space="preserve">Issue 170: </w:t>
      </w:r>
      <w:r w:rsidR="002270A7" w:rsidRPr="00DE53C8">
        <w:t>In the following instances, if someone reads his Salat while his body or clothing is na</w:t>
      </w:r>
      <w:r w:rsidR="002270A7">
        <w:t>jis, the Salat will be correct:</w:t>
      </w:r>
    </w:p>
    <w:p w:rsidR="002270A7" w:rsidRPr="009966DE" w:rsidRDefault="00D14E44" w:rsidP="00D14E44">
      <w:pPr>
        <w:pStyle w:val="indent"/>
      </w:pPr>
      <w:r>
        <w:rPr>
          <w:rStyle w:val="dixieland"/>
        </w:rPr>
        <w:t></w:t>
      </w:r>
      <w:r>
        <w:rPr>
          <w:rStyle w:val="dixieland"/>
        </w:rPr>
        <w:tab/>
      </w:r>
      <w:r w:rsidR="002270A7" w:rsidRPr="009966DE">
        <w:t>One does not know that his body or clothing is najis, and after the Salat, he realizes it.</w:t>
      </w:r>
    </w:p>
    <w:p w:rsidR="002270A7" w:rsidRPr="009966DE" w:rsidRDefault="00D14E44" w:rsidP="00D14E44">
      <w:pPr>
        <w:pStyle w:val="indent"/>
      </w:pPr>
      <w:r>
        <w:rPr>
          <w:rStyle w:val="dixieland"/>
        </w:rPr>
        <w:t></w:t>
      </w:r>
      <w:r>
        <w:rPr>
          <w:rStyle w:val="dixieland"/>
        </w:rPr>
        <w:tab/>
      </w:r>
      <w:r w:rsidR="002270A7" w:rsidRPr="009966DE">
        <w:t>Due to an injury on the body, the body or clothing has become najis, and it is difficult to wash the clothing or change them.</w:t>
      </w:r>
    </w:p>
    <w:p w:rsidR="002270A7" w:rsidRPr="009966DE" w:rsidRDefault="00D14E44" w:rsidP="00D14E44">
      <w:pPr>
        <w:pStyle w:val="indent"/>
      </w:pPr>
      <w:r>
        <w:rPr>
          <w:rStyle w:val="dixieland"/>
        </w:rPr>
        <w:t></w:t>
      </w:r>
      <w:r>
        <w:rPr>
          <w:rStyle w:val="dixieland"/>
        </w:rPr>
        <w:tab/>
      </w:r>
      <w:r w:rsidR="002270A7" w:rsidRPr="009966DE">
        <w:t xml:space="preserve">The body or clothing of the person intending to pray has become najis by blood, but the amount that is najis is less than the size of a </w:t>
      </w:r>
      <w:r w:rsidR="002270A7" w:rsidRPr="009966DE">
        <w:lastRenderedPageBreak/>
        <w:t>dirham (almost the size as the upper joint of the thumb)</w:t>
      </w:r>
      <w:r w:rsidR="002270A7">
        <w:rPr>
          <w:rStyle w:val="FootnoteReference"/>
          <w:rFonts w:cs="Times New Roman"/>
          <w:szCs w:val="24"/>
        </w:rPr>
        <w:footnoteReference w:id="10"/>
      </w:r>
      <w:r w:rsidR="002270A7" w:rsidRPr="009966DE">
        <w:t>.</w:t>
      </w:r>
    </w:p>
    <w:p w:rsidR="002270A7" w:rsidRPr="009966DE" w:rsidRDefault="00D14E44" w:rsidP="00D14E44">
      <w:pPr>
        <w:pStyle w:val="indent"/>
      </w:pPr>
      <w:r>
        <w:rPr>
          <w:rStyle w:val="dixieland"/>
        </w:rPr>
        <w:t></w:t>
      </w:r>
      <w:r>
        <w:rPr>
          <w:rStyle w:val="dixieland"/>
        </w:rPr>
        <w:tab/>
      </w:r>
      <w:r w:rsidR="002270A7" w:rsidRPr="009966DE">
        <w:t xml:space="preserve">Someone is helpless and must pray with a najis body or clothing; for example, one does not have water to clean the clothing or body. (According to the explanation in Rule 854 in the </w:t>
      </w:r>
      <w:r w:rsidR="00B83204">
        <w:t>Tawzeehul</w:t>
      </w:r>
      <w:r w:rsidR="002270A7" w:rsidRPr="009966DE">
        <w:t xml:space="preserve"> </w:t>
      </w:r>
      <w:r w:rsidR="00B83204">
        <w:t>Masaael</w:t>
      </w:r>
      <w:r w:rsidR="002270A7" w:rsidRPr="009966DE">
        <w:t>)</w:t>
      </w:r>
    </w:p>
    <w:p w:rsidR="002270A7" w:rsidRDefault="00D14E44" w:rsidP="0088042A">
      <w:r w:rsidRPr="00D14E44">
        <w:rPr>
          <w:rStyle w:val="bold"/>
        </w:rPr>
        <w:t xml:space="preserve">Issue 171: </w:t>
      </w:r>
      <w:r w:rsidR="002270A7" w:rsidRPr="00DE53C8">
        <w:t xml:space="preserve">Wearing an </w:t>
      </w:r>
      <w:r w:rsidR="0088042A">
        <w:t>A</w:t>
      </w:r>
      <w:r w:rsidR="002270A7" w:rsidRPr="00DE53C8">
        <w:t>b</w:t>
      </w:r>
      <w:r w:rsidR="0088042A">
        <w:t>a</w:t>
      </w:r>
      <w:r w:rsidR="002270A7" w:rsidRPr="00DE53C8">
        <w:t>a, wh</w:t>
      </w:r>
      <w:r w:rsidR="002270A7">
        <w:t xml:space="preserve">ite clothing, as well as </w:t>
      </w:r>
      <w:r w:rsidR="002270A7" w:rsidRPr="00DE53C8">
        <w:t>the cleanest clothing, and applying perfume on one</w:t>
      </w:r>
      <w:r w:rsidR="002270A7">
        <w:t>’</w:t>
      </w:r>
      <w:r w:rsidR="002270A7" w:rsidRPr="00DE53C8">
        <w:t>s self, and wearing an Aq</w:t>
      </w:r>
      <w:r w:rsidR="0088042A">
        <w:t>ee</w:t>
      </w:r>
      <w:r w:rsidR="002270A7" w:rsidRPr="00DE53C8">
        <w:t xml:space="preserve">q ring on the hand </w:t>
      </w:r>
      <w:r w:rsidR="002270A7">
        <w:t xml:space="preserve">during Salat are all mustahab. </w:t>
      </w:r>
    </w:p>
    <w:p w:rsidR="002270A7" w:rsidRDefault="00D14E44" w:rsidP="00D2634F">
      <w:r w:rsidRPr="00D14E44">
        <w:rPr>
          <w:rStyle w:val="bold"/>
        </w:rPr>
        <w:t xml:space="preserve">Issue 172: </w:t>
      </w:r>
      <w:r w:rsidR="002270A7" w:rsidRPr="00DE53C8">
        <w:t>Wearing black clothing, tight or short clothing, and clothing that have pictures or images on it, and keeping the buttons open d</w:t>
      </w:r>
      <w:r w:rsidR="002270A7">
        <w:t>uring the Salat are all makruh.</w:t>
      </w:r>
    </w:p>
    <w:p w:rsidR="002270A7" w:rsidRDefault="002270A7" w:rsidP="00925AE8">
      <w:pPr>
        <w:pStyle w:val="Heading2"/>
      </w:pPr>
      <w:bookmarkStart w:id="93" w:name="_Toc326991756"/>
      <w:r>
        <w:t>The Place of Salat</w:t>
      </w:r>
      <w:bookmarkEnd w:id="93"/>
    </w:p>
    <w:p w:rsidR="002270A7" w:rsidRDefault="00D14E44" w:rsidP="00D2634F">
      <w:r w:rsidRPr="00D14E44">
        <w:rPr>
          <w:rStyle w:val="bold"/>
        </w:rPr>
        <w:t xml:space="preserve">Issue 173: </w:t>
      </w:r>
      <w:r w:rsidR="002270A7" w:rsidRPr="00DE53C8">
        <w:t xml:space="preserve">The place where a person prays his Salat must have the following </w:t>
      </w:r>
      <w:r w:rsidR="002270A7">
        <w:t>conditions:</w:t>
      </w:r>
    </w:p>
    <w:p w:rsidR="002270A7" w:rsidRPr="009966DE" w:rsidRDefault="00D14E44" w:rsidP="00D14E44">
      <w:pPr>
        <w:pStyle w:val="indent"/>
      </w:pPr>
      <w:r>
        <w:rPr>
          <w:rStyle w:val="dixieland"/>
        </w:rPr>
        <w:t></w:t>
      </w:r>
      <w:r>
        <w:rPr>
          <w:rStyle w:val="dixieland"/>
        </w:rPr>
        <w:tab/>
      </w:r>
      <w:r w:rsidR="0088042A">
        <w:t>Mubah (not Ghasbi)</w:t>
      </w:r>
    </w:p>
    <w:p w:rsidR="002270A7" w:rsidRPr="009966DE" w:rsidRDefault="00D14E44" w:rsidP="00D14E44">
      <w:pPr>
        <w:pStyle w:val="indent"/>
      </w:pPr>
      <w:r>
        <w:rPr>
          <w:rStyle w:val="dixieland"/>
        </w:rPr>
        <w:t></w:t>
      </w:r>
      <w:r>
        <w:rPr>
          <w:rStyle w:val="dixieland"/>
        </w:rPr>
        <w:tab/>
      </w:r>
      <w:r w:rsidR="002270A7" w:rsidRPr="009966DE">
        <w:t xml:space="preserve">It should not be in such a way that due to intense movement, it prevents the person from reciting Salat; from standing, or performing ruku or sujud. In fact, according to </w:t>
      </w:r>
      <w:r w:rsidR="00132E7E">
        <w:t>Ehteyaat</w:t>
      </w:r>
      <w:r w:rsidR="002270A7" w:rsidRPr="009966DE">
        <w:t xml:space="preserve"> Wajib, there should be no movement (in the place of Salat) so that it does not upset the stillness of the body.</w:t>
      </w:r>
    </w:p>
    <w:p w:rsidR="002270A7" w:rsidRPr="009966DE" w:rsidRDefault="00D14E44" w:rsidP="00D14E44">
      <w:pPr>
        <w:pStyle w:val="indent"/>
      </w:pPr>
      <w:r>
        <w:rPr>
          <w:rStyle w:val="dixieland"/>
        </w:rPr>
        <w:t></w:t>
      </w:r>
      <w:r>
        <w:rPr>
          <w:rStyle w:val="dixieland"/>
        </w:rPr>
        <w:tab/>
      </w:r>
      <w:r w:rsidR="002270A7" w:rsidRPr="009966DE">
        <w:t>The place must not be too narrow and the ceiling must not be so low so that one is not able to perform the qiyam, ruku, or sujud in the proper way.</w:t>
      </w:r>
    </w:p>
    <w:p w:rsidR="002270A7" w:rsidRPr="009966DE" w:rsidRDefault="00D14E44" w:rsidP="00D14E44">
      <w:pPr>
        <w:pStyle w:val="indent"/>
      </w:pPr>
      <w:r>
        <w:rPr>
          <w:rStyle w:val="dixieland"/>
        </w:rPr>
        <w:t></w:t>
      </w:r>
      <w:r>
        <w:rPr>
          <w:rStyle w:val="dixieland"/>
        </w:rPr>
        <w:tab/>
      </w:r>
      <w:r w:rsidR="002270A7" w:rsidRPr="009966DE">
        <w:t>The place where one puts his forehead (sajdah) must be tahir.</w:t>
      </w:r>
    </w:p>
    <w:p w:rsidR="002270A7" w:rsidRPr="009966DE" w:rsidRDefault="00D14E44" w:rsidP="00D14E44">
      <w:pPr>
        <w:pStyle w:val="indent"/>
      </w:pPr>
      <w:r>
        <w:rPr>
          <w:rStyle w:val="dixieland"/>
        </w:rPr>
        <w:t></w:t>
      </w:r>
      <w:r>
        <w:rPr>
          <w:rStyle w:val="dixieland"/>
        </w:rPr>
        <w:tab/>
      </w:r>
      <w:r w:rsidR="002270A7" w:rsidRPr="009966DE">
        <w:t>If the place of prayer is najis, it must not be wet that it transfers the najasat to the body or the clothing.</w:t>
      </w:r>
    </w:p>
    <w:p w:rsidR="002270A7" w:rsidRPr="009966DE" w:rsidRDefault="00D14E44" w:rsidP="00D14E44">
      <w:pPr>
        <w:pStyle w:val="indent"/>
      </w:pPr>
      <w:r>
        <w:rPr>
          <w:rStyle w:val="dixieland"/>
        </w:rPr>
        <w:t></w:t>
      </w:r>
      <w:r>
        <w:rPr>
          <w:rStyle w:val="dixieland"/>
        </w:rPr>
        <w:tab/>
      </w:r>
      <w:r w:rsidR="002270A7" w:rsidRPr="009966DE">
        <w:t xml:space="preserve">The place where one puts his forehead (in sajdah) must not be more </w:t>
      </w:r>
      <w:r w:rsidR="002270A7" w:rsidRPr="009966DE">
        <w:lastRenderedPageBreak/>
        <w:t>than the amount of four closed fingers lower or higher than the feet, but if the ground is sloped a little bit, it is not a problem</w:t>
      </w:r>
      <w:r w:rsidR="002270A7">
        <w:rPr>
          <w:rStyle w:val="FootnoteReference"/>
          <w:rFonts w:cs="Times New Roman"/>
          <w:szCs w:val="24"/>
        </w:rPr>
        <w:footnoteReference w:id="11"/>
      </w:r>
      <w:r w:rsidR="002270A7" w:rsidRPr="009966DE">
        <w:t>.</w:t>
      </w:r>
    </w:p>
    <w:p w:rsidR="002270A7" w:rsidRPr="009966DE" w:rsidRDefault="00D14E44" w:rsidP="00D14E44">
      <w:pPr>
        <w:pStyle w:val="indent"/>
      </w:pPr>
      <w:r>
        <w:rPr>
          <w:rStyle w:val="dixieland"/>
        </w:rPr>
        <w:t></w:t>
      </w:r>
      <w:r>
        <w:rPr>
          <w:rStyle w:val="dixieland"/>
        </w:rPr>
        <w:tab/>
      </w:r>
      <w:r w:rsidR="002270A7" w:rsidRPr="009966DE">
        <w:t xml:space="preserve">According to </w:t>
      </w:r>
      <w:r w:rsidR="00132E7E">
        <w:t>Ehteyaat</w:t>
      </w:r>
      <w:r w:rsidR="002270A7" w:rsidRPr="009966DE">
        <w:t xml:space="preserve"> Wajib, women must stand behind men in Salat.</w:t>
      </w:r>
    </w:p>
    <w:p w:rsidR="002270A7" w:rsidRDefault="002270A7" w:rsidP="00925AE8">
      <w:pPr>
        <w:pStyle w:val="Heading2"/>
      </w:pPr>
      <w:bookmarkStart w:id="94" w:name="_Toc326991757"/>
      <w:r>
        <w:t>The Rules of the Place of Salat</w:t>
      </w:r>
      <w:bookmarkEnd w:id="94"/>
    </w:p>
    <w:p w:rsidR="002270A7" w:rsidRDefault="00D14E44" w:rsidP="00D14E44">
      <w:r w:rsidRPr="00D14E44">
        <w:rPr>
          <w:rStyle w:val="bold"/>
        </w:rPr>
        <w:t xml:space="preserve">Issue 174: </w:t>
      </w:r>
      <w:r w:rsidR="002270A7" w:rsidRPr="00DE53C8">
        <w:t xml:space="preserve">If, due to a shortage of time, or for other reasons, one is helpless to read his Salat in a moving vehicle like a train or plane, he must to the best of his ability observe stability and observe the direction of the Qiblah, and if while in a vehicle, one turns away from the Qiblah, one must turn such that he once again faces </w:t>
      </w:r>
      <w:r w:rsidR="002270A7">
        <w:t xml:space="preserve">the Qiblah. </w:t>
      </w:r>
    </w:p>
    <w:p w:rsidR="002270A7" w:rsidRDefault="00D14E44" w:rsidP="00D2634F">
      <w:r w:rsidRPr="00D14E44">
        <w:rPr>
          <w:rStyle w:val="bold"/>
        </w:rPr>
        <w:t xml:space="preserve">Issue 175: </w:t>
      </w:r>
      <w:r w:rsidR="002270A7" w:rsidRPr="00DE53C8">
        <w:t>It is not permissible to pray in front on the grave of the Prophet (</w:t>
      </w:r>
      <w:r w:rsidR="002270A7">
        <w:t>s.a.w.a.</w:t>
      </w:r>
      <w:r w:rsidR="002270A7" w:rsidRPr="00DE53C8">
        <w:t>) and the A</w:t>
      </w:r>
      <w:r w:rsidR="002270A7">
        <w:t>’</w:t>
      </w:r>
      <w:r w:rsidR="002270A7" w:rsidRPr="00DE53C8">
        <w:t>immah (</w:t>
      </w:r>
      <w:r w:rsidR="002270A7">
        <w:t>a.s.</w:t>
      </w:r>
      <w:r w:rsidR="002270A7" w:rsidRPr="00DE53C8">
        <w:t>), if it involves disrespect, but if it does not entail disrespe</w:t>
      </w:r>
      <w:r w:rsidR="002270A7">
        <w:t>ct, then there is no problem</w:t>
      </w:r>
      <w:r w:rsidR="002270A7">
        <w:rPr>
          <w:rStyle w:val="FootnoteReference"/>
          <w:rFonts w:cs="Times New Roman"/>
          <w:szCs w:val="24"/>
        </w:rPr>
        <w:footnoteReference w:id="12"/>
      </w:r>
      <w:r w:rsidR="002270A7">
        <w:t>.</w:t>
      </w:r>
    </w:p>
    <w:p w:rsidR="002270A7" w:rsidRDefault="00D14E44" w:rsidP="00D2634F">
      <w:r w:rsidRPr="00D14E44">
        <w:rPr>
          <w:rStyle w:val="bold"/>
        </w:rPr>
        <w:t xml:space="preserve">Issue 176: </w:t>
      </w:r>
      <w:r w:rsidR="002270A7" w:rsidRPr="00DE53C8">
        <w:t>It is mustahab that one recites his obligatory Salat in a Masjid, and</w:t>
      </w:r>
      <w:r w:rsidR="002270A7">
        <w:t xml:space="preserve"> in Islam a lot of emphasis has </w:t>
      </w:r>
      <w:r w:rsidR="002270A7" w:rsidRPr="00DE53C8">
        <w:t>been placed on this r</w:t>
      </w:r>
      <w:r w:rsidR="002270A7">
        <w:t>ecommendation.</w:t>
      </w:r>
    </w:p>
    <w:p w:rsidR="002270A7" w:rsidRDefault="002270A7" w:rsidP="00925AE8">
      <w:pPr>
        <w:pStyle w:val="Heading2"/>
      </w:pPr>
      <w:bookmarkStart w:id="95" w:name="_Toc326991758"/>
      <w:r>
        <w:t>The Rules of the Masjid</w:t>
      </w:r>
      <w:bookmarkEnd w:id="95"/>
    </w:p>
    <w:p w:rsidR="002270A7" w:rsidRDefault="00D14E44" w:rsidP="00D2634F">
      <w:r w:rsidRPr="00D14E44">
        <w:rPr>
          <w:rStyle w:val="bold"/>
        </w:rPr>
        <w:t xml:space="preserve">Issue 177: </w:t>
      </w:r>
      <w:r w:rsidR="002270A7" w:rsidRPr="00DE53C8">
        <w:t>In the following rule, we will explain the importance of being present in the Masjid, a</w:t>
      </w:r>
      <w:r w:rsidR="002270A7">
        <w:t>nd reading Salat in this place:</w:t>
      </w:r>
    </w:p>
    <w:p w:rsidR="002270A7" w:rsidRPr="009966DE" w:rsidRDefault="00D14E44" w:rsidP="00D14E44">
      <w:pPr>
        <w:pStyle w:val="indent"/>
      </w:pPr>
      <w:r>
        <w:rPr>
          <w:rStyle w:val="dixieland"/>
        </w:rPr>
        <w:t></w:t>
      </w:r>
      <w:r>
        <w:rPr>
          <w:rStyle w:val="dixieland"/>
        </w:rPr>
        <w:tab/>
      </w:r>
      <w:r w:rsidR="002270A7" w:rsidRPr="009966DE">
        <w:t>Frequenting the Masjid is mustahab.</w:t>
      </w:r>
    </w:p>
    <w:p w:rsidR="002270A7" w:rsidRPr="009966DE" w:rsidRDefault="00D14E44" w:rsidP="00D14E44">
      <w:pPr>
        <w:pStyle w:val="indent"/>
      </w:pPr>
      <w:r>
        <w:rPr>
          <w:rStyle w:val="dixieland"/>
        </w:rPr>
        <w:t></w:t>
      </w:r>
      <w:r>
        <w:rPr>
          <w:rStyle w:val="dixieland"/>
        </w:rPr>
        <w:tab/>
      </w:r>
      <w:r w:rsidR="002270A7" w:rsidRPr="009966DE">
        <w:t>It is mustahab to go to that Masjid that people do not use much.</w:t>
      </w:r>
    </w:p>
    <w:p w:rsidR="002270A7" w:rsidRPr="009966DE" w:rsidRDefault="00D14E44" w:rsidP="00D14E44">
      <w:pPr>
        <w:pStyle w:val="indent"/>
      </w:pPr>
      <w:r>
        <w:rPr>
          <w:rStyle w:val="dixieland"/>
        </w:rPr>
        <w:t></w:t>
      </w:r>
      <w:r>
        <w:rPr>
          <w:rStyle w:val="dixieland"/>
        </w:rPr>
        <w:tab/>
      </w:r>
      <w:r w:rsidR="002270A7" w:rsidRPr="009966DE">
        <w:t>It is makruh for the person who is a neighbor to the Masjid to pray in any other place (other than the Masjid) without an excuse.</w:t>
      </w:r>
    </w:p>
    <w:p w:rsidR="002270A7" w:rsidRPr="009966DE" w:rsidRDefault="00D14E44" w:rsidP="00D14E44">
      <w:pPr>
        <w:pStyle w:val="indent"/>
      </w:pPr>
      <w:r>
        <w:rPr>
          <w:rStyle w:val="dixieland"/>
        </w:rPr>
        <w:t></w:t>
      </w:r>
      <w:r>
        <w:rPr>
          <w:rStyle w:val="dixieland"/>
        </w:rPr>
        <w:tab/>
      </w:r>
      <w:r w:rsidR="002270A7" w:rsidRPr="009966DE">
        <w:t xml:space="preserve">It is mustahab that if a person does not go to the Masjid for Salat, others should not eat with him, nor take advice from him, nor live beside him, nor take a woman from his family (in marriage), and nor </w:t>
      </w:r>
      <w:r w:rsidR="002270A7" w:rsidRPr="009966DE">
        <w:lastRenderedPageBreak/>
        <w:t>should one give a woman to him (in marriage).</w:t>
      </w:r>
    </w:p>
    <w:p w:rsidR="002270A7" w:rsidRDefault="00D14E44" w:rsidP="00D2634F">
      <w:r w:rsidRPr="00D14E44">
        <w:rPr>
          <w:rStyle w:val="bold"/>
        </w:rPr>
        <w:t xml:space="preserve">Issue 178: </w:t>
      </w:r>
      <w:r w:rsidR="002270A7" w:rsidRPr="00DE53C8">
        <w:t xml:space="preserve">The following actions related to the Masjid, are haram: </w:t>
      </w:r>
    </w:p>
    <w:p w:rsidR="002270A7" w:rsidRPr="009966DE" w:rsidRDefault="00D14E44" w:rsidP="00D14E44">
      <w:pPr>
        <w:pStyle w:val="indent"/>
      </w:pPr>
      <w:r>
        <w:rPr>
          <w:rStyle w:val="dixieland"/>
        </w:rPr>
        <w:t></w:t>
      </w:r>
      <w:r>
        <w:rPr>
          <w:rStyle w:val="dixieland"/>
        </w:rPr>
        <w:tab/>
      </w:r>
      <w:r w:rsidR="002270A7" w:rsidRPr="009966DE">
        <w:t xml:space="preserve">Decorating the Masjid with gold (according to </w:t>
      </w:r>
      <w:r w:rsidR="00132E7E">
        <w:t>Ehteyaat</w:t>
      </w:r>
      <w:r w:rsidR="002270A7" w:rsidRPr="009966DE">
        <w:t xml:space="preserve"> Wajib)</w:t>
      </w:r>
    </w:p>
    <w:p w:rsidR="002270A7" w:rsidRPr="009966DE" w:rsidRDefault="00D14E44" w:rsidP="0088042A">
      <w:pPr>
        <w:pStyle w:val="indent"/>
      </w:pPr>
      <w:r>
        <w:rPr>
          <w:rStyle w:val="dixieland"/>
        </w:rPr>
        <w:t></w:t>
      </w:r>
      <w:r>
        <w:rPr>
          <w:rStyle w:val="dixieland"/>
        </w:rPr>
        <w:tab/>
      </w:r>
      <w:r w:rsidR="002270A7" w:rsidRPr="009966DE">
        <w:t xml:space="preserve">Selling a Masjid </w:t>
      </w:r>
      <w:r w:rsidR="0088042A">
        <w:t>–</w:t>
      </w:r>
      <w:r w:rsidR="002270A7" w:rsidRPr="009966DE">
        <w:t xml:space="preserve"> even</w:t>
      </w:r>
      <w:r w:rsidR="0088042A">
        <w:t xml:space="preserve"> </w:t>
      </w:r>
      <w:r w:rsidR="002270A7" w:rsidRPr="009966DE">
        <w:t>if it is demolished.</w:t>
      </w:r>
    </w:p>
    <w:p w:rsidR="002270A7" w:rsidRPr="009966DE" w:rsidRDefault="00D14E44" w:rsidP="00D14E44">
      <w:pPr>
        <w:pStyle w:val="indent"/>
      </w:pPr>
      <w:r>
        <w:rPr>
          <w:rStyle w:val="dixieland"/>
        </w:rPr>
        <w:t></w:t>
      </w:r>
      <w:r>
        <w:rPr>
          <w:rStyle w:val="dixieland"/>
        </w:rPr>
        <w:tab/>
      </w:r>
      <w:r w:rsidR="002270A7" w:rsidRPr="009966DE">
        <w:t>Making a Masjid najis, and if it has been made najis, then it must be made tahir immediately.</w:t>
      </w:r>
    </w:p>
    <w:p w:rsidR="002270A7" w:rsidRDefault="00D14E44" w:rsidP="00D2634F">
      <w:r w:rsidRPr="00D14E44">
        <w:rPr>
          <w:rStyle w:val="bold"/>
        </w:rPr>
        <w:t xml:space="preserve">Issue 179: </w:t>
      </w:r>
      <w:r w:rsidR="002270A7" w:rsidRPr="00DE53C8">
        <w:t>The following actions, rela</w:t>
      </w:r>
      <w:r w:rsidR="002270A7">
        <w:t>ted to the Masjid are mustahab:</w:t>
      </w:r>
    </w:p>
    <w:p w:rsidR="002270A7" w:rsidRPr="009966DE" w:rsidRDefault="00D14E44" w:rsidP="00D14E44">
      <w:pPr>
        <w:pStyle w:val="indent"/>
      </w:pPr>
      <w:r>
        <w:rPr>
          <w:rStyle w:val="dixieland"/>
        </w:rPr>
        <w:t></w:t>
      </w:r>
      <w:r>
        <w:rPr>
          <w:rStyle w:val="dixieland"/>
        </w:rPr>
        <w:tab/>
      </w:r>
      <w:r w:rsidR="002270A7" w:rsidRPr="009966DE">
        <w:t>One should come to the Masjid earlier than others, and leave it after everyone else has left.</w:t>
      </w:r>
    </w:p>
    <w:p w:rsidR="002270A7" w:rsidRPr="009966DE" w:rsidRDefault="00D14E44" w:rsidP="00D14E44">
      <w:pPr>
        <w:pStyle w:val="indent"/>
      </w:pPr>
      <w:r>
        <w:rPr>
          <w:rStyle w:val="dixieland"/>
        </w:rPr>
        <w:t></w:t>
      </w:r>
      <w:r>
        <w:rPr>
          <w:rStyle w:val="dixieland"/>
        </w:rPr>
        <w:tab/>
      </w:r>
      <w:r w:rsidR="0088042A">
        <w:t>Illuminating the Masjid</w:t>
      </w:r>
    </w:p>
    <w:p w:rsidR="002270A7" w:rsidRPr="009966DE" w:rsidRDefault="00D14E44" w:rsidP="00D14E44">
      <w:pPr>
        <w:pStyle w:val="indent"/>
      </w:pPr>
      <w:r>
        <w:rPr>
          <w:rStyle w:val="dixieland"/>
        </w:rPr>
        <w:t></w:t>
      </w:r>
      <w:r>
        <w:rPr>
          <w:rStyle w:val="dixieland"/>
        </w:rPr>
        <w:tab/>
      </w:r>
      <w:r w:rsidR="0088042A">
        <w:t>Cleaning the Masjid</w:t>
      </w:r>
    </w:p>
    <w:p w:rsidR="002270A7" w:rsidRPr="009966DE" w:rsidRDefault="00D14E44" w:rsidP="00D14E44">
      <w:pPr>
        <w:pStyle w:val="indent"/>
      </w:pPr>
      <w:r>
        <w:rPr>
          <w:rStyle w:val="dixieland"/>
        </w:rPr>
        <w:t></w:t>
      </w:r>
      <w:r>
        <w:rPr>
          <w:rStyle w:val="dixieland"/>
        </w:rPr>
        <w:tab/>
      </w:r>
      <w:r w:rsidR="002270A7" w:rsidRPr="009966DE">
        <w:t>Entering the M</w:t>
      </w:r>
      <w:r w:rsidR="0088042A">
        <w:t>asjid with the right foot first</w:t>
      </w:r>
    </w:p>
    <w:p w:rsidR="002270A7" w:rsidRPr="009966DE" w:rsidRDefault="00D14E44" w:rsidP="00D14E44">
      <w:pPr>
        <w:pStyle w:val="indent"/>
      </w:pPr>
      <w:r>
        <w:rPr>
          <w:rStyle w:val="dixieland"/>
        </w:rPr>
        <w:t></w:t>
      </w:r>
      <w:r>
        <w:rPr>
          <w:rStyle w:val="dixieland"/>
        </w:rPr>
        <w:tab/>
      </w:r>
      <w:r w:rsidR="002270A7" w:rsidRPr="009966DE">
        <w:t>Exiting the Masjid with the left foot o</w:t>
      </w:r>
      <w:r w:rsidR="0088042A">
        <w:t>ut first</w:t>
      </w:r>
    </w:p>
    <w:p w:rsidR="002270A7" w:rsidRPr="009966DE" w:rsidRDefault="00D14E44" w:rsidP="00D14E44">
      <w:pPr>
        <w:pStyle w:val="indent"/>
      </w:pPr>
      <w:r>
        <w:rPr>
          <w:rStyle w:val="dixieland"/>
        </w:rPr>
        <w:t></w:t>
      </w:r>
      <w:r>
        <w:rPr>
          <w:rStyle w:val="dixieland"/>
        </w:rPr>
        <w:tab/>
      </w:r>
      <w:r w:rsidR="002270A7" w:rsidRPr="009966DE">
        <w:t>Reciting a</w:t>
      </w:r>
      <w:r w:rsidR="004C1152">
        <w:t xml:space="preserve"> two rak’ats </w:t>
      </w:r>
      <w:r w:rsidR="002270A7" w:rsidRPr="009966DE">
        <w:t>mustahab Salat as a gesture of entering the Masji</w:t>
      </w:r>
      <w:r w:rsidR="0088042A">
        <w:t>d, and as respect to the Masjid</w:t>
      </w:r>
    </w:p>
    <w:p w:rsidR="002270A7" w:rsidRPr="009966DE" w:rsidRDefault="00D14E44" w:rsidP="00D14E44">
      <w:pPr>
        <w:pStyle w:val="indent"/>
      </w:pPr>
      <w:r>
        <w:rPr>
          <w:rStyle w:val="dixieland"/>
        </w:rPr>
        <w:t></w:t>
      </w:r>
      <w:r>
        <w:rPr>
          <w:rStyle w:val="dixieland"/>
        </w:rPr>
        <w:tab/>
      </w:r>
      <w:r w:rsidR="002270A7" w:rsidRPr="009966DE">
        <w:t>Applying perfume to one</w:t>
      </w:r>
      <w:r w:rsidR="002270A7">
        <w:t>’</w:t>
      </w:r>
      <w:r w:rsidR="002270A7" w:rsidRPr="009966DE">
        <w:t>s self and wearing one</w:t>
      </w:r>
      <w:r w:rsidR="002270A7">
        <w:t>’</w:t>
      </w:r>
      <w:r w:rsidR="0088042A">
        <w:t>s best clothes.</w:t>
      </w:r>
    </w:p>
    <w:p w:rsidR="002270A7" w:rsidRDefault="00D14E44" w:rsidP="00D2634F">
      <w:r w:rsidRPr="00D14E44">
        <w:rPr>
          <w:rStyle w:val="bold"/>
        </w:rPr>
        <w:t xml:space="preserve">Issue 180: </w:t>
      </w:r>
      <w:r w:rsidR="002270A7" w:rsidRPr="00DE53C8">
        <w:t>The following actions, rel</w:t>
      </w:r>
      <w:r w:rsidR="002270A7">
        <w:t>ated to the Masjid, are makruh:</w:t>
      </w:r>
    </w:p>
    <w:p w:rsidR="002270A7" w:rsidRPr="009966DE" w:rsidRDefault="00D14E44" w:rsidP="00D14E44">
      <w:pPr>
        <w:pStyle w:val="indent"/>
      </w:pPr>
      <w:r>
        <w:rPr>
          <w:rStyle w:val="dixieland"/>
        </w:rPr>
        <w:t></w:t>
      </w:r>
      <w:r>
        <w:rPr>
          <w:rStyle w:val="dixieland"/>
        </w:rPr>
        <w:tab/>
      </w:r>
      <w:r w:rsidR="002270A7" w:rsidRPr="009966DE">
        <w:t>To spit or throw phlegm or mucus from the nose inside the Masjid.</w:t>
      </w:r>
    </w:p>
    <w:p w:rsidR="002270A7" w:rsidRPr="009966DE" w:rsidRDefault="00D14E44" w:rsidP="0088042A">
      <w:pPr>
        <w:pStyle w:val="indent"/>
      </w:pPr>
      <w:r>
        <w:rPr>
          <w:rStyle w:val="dixieland"/>
        </w:rPr>
        <w:t></w:t>
      </w:r>
      <w:r>
        <w:rPr>
          <w:rStyle w:val="dixieland"/>
        </w:rPr>
        <w:tab/>
      </w:r>
      <w:r w:rsidR="002270A7" w:rsidRPr="009966DE">
        <w:t xml:space="preserve">Sleeping in the Masjid </w:t>
      </w:r>
      <w:r w:rsidR="0088042A">
        <w:t>–</w:t>
      </w:r>
      <w:r w:rsidR="002270A7" w:rsidRPr="009966DE">
        <w:t xml:space="preserve"> except</w:t>
      </w:r>
      <w:r w:rsidR="0088042A">
        <w:t xml:space="preserve"> in a state of helplessness</w:t>
      </w:r>
    </w:p>
    <w:p w:rsidR="002270A7" w:rsidRPr="009966DE" w:rsidRDefault="00D14E44" w:rsidP="00D14E44">
      <w:pPr>
        <w:pStyle w:val="indent"/>
      </w:pPr>
      <w:r>
        <w:rPr>
          <w:rStyle w:val="dixieland"/>
        </w:rPr>
        <w:t></w:t>
      </w:r>
      <w:r>
        <w:rPr>
          <w:rStyle w:val="dixieland"/>
        </w:rPr>
        <w:tab/>
      </w:r>
      <w:r w:rsidR="002270A7" w:rsidRPr="009966DE">
        <w:t xml:space="preserve">Yelling in the Masjid, or speaking very loud, except for </w:t>
      </w:r>
      <w:r w:rsidR="002270A7">
        <w:t>azan</w:t>
      </w:r>
    </w:p>
    <w:p w:rsidR="002270A7" w:rsidRPr="009966DE" w:rsidRDefault="00D14E44" w:rsidP="00D14E44">
      <w:pPr>
        <w:pStyle w:val="indent"/>
      </w:pPr>
      <w:r>
        <w:rPr>
          <w:rStyle w:val="dixieland"/>
        </w:rPr>
        <w:t></w:t>
      </w:r>
      <w:r>
        <w:rPr>
          <w:rStyle w:val="dixieland"/>
        </w:rPr>
        <w:tab/>
      </w:r>
      <w:r w:rsidR="0088042A">
        <w:t>Speaking about worldly affairs</w:t>
      </w:r>
    </w:p>
    <w:p w:rsidR="002270A7" w:rsidRPr="009966DE" w:rsidRDefault="00D14E44" w:rsidP="00D14E44">
      <w:pPr>
        <w:pStyle w:val="indent"/>
      </w:pPr>
      <w:r>
        <w:rPr>
          <w:rStyle w:val="dixieland"/>
        </w:rPr>
        <w:t></w:t>
      </w:r>
      <w:r>
        <w:rPr>
          <w:rStyle w:val="dixieland"/>
        </w:rPr>
        <w:tab/>
      </w:r>
      <w:r w:rsidR="002270A7" w:rsidRPr="009966DE">
        <w:t>For someone to go into a Masjid who has eaten onions or garlic, etc... and whose bad breath may upset others.</w:t>
      </w:r>
    </w:p>
    <w:p w:rsidR="002270A7" w:rsidRDefault="002270A7" w:rsidP="00925AE8">
      <w:pPr>
        <w:pStyle w:val="Heading2"/>
      </w:pPr>
      <w:bookmarkStart w:id="96" w:name="_Toc326991759"/>
      <w:r>
        <w:t>The Preparation for Salat</w:t>
      </w:r>
      <w:bookmarkEnd w:id="96"/>
    </w:p>
    <w:p w:rsidR="002270A7" w:rsidRDefault="002270A7" w:rsidP="00D2634F">
      <w:r w:rsidRPr="00DE53C8">
        <w:t xml:space="preserve">Now, since we have learnt the rules related to </w:t>
      </w:r>
      <w:r>
        <w:t>wuzu</w:t>
      </w:r>
      <w:r w:rsidRPr="00DE53C8">
        <w:t>, ghusl, tayammum, the times for Salat, the covering in Salat, and the place of Salat,</w:t>
      </w:r>
      <w:r>
        <w:t xml:space="preserve"> we are ready to start praying!</w:t>
      </w:r>
    </w:p>
    <w:p w:rsidR="002270A7" w:rsidRDefault="002270A7" w:rsidP="00925AE8">
      <w:pPr>
        <w:pStyle w:val="Heading2"/>
      </w:pPr>
      <w:bookmarkStart w:id="97" w:name="_Toc326991760"/>
      <w:r>
        <w:lastRenderedPageBreak/>
        <w:t>Azan and Iqamah</w:t>
      </w:r>
      <w:bookmarkEnd w:id="97"/>
    </w:p>
    <w:p w:rsidR="002270A7" w:rsidRPr="000F6E9E" w:rsidRDefault="00D14E44" w:rsidP="00D2634F">
      <w:r w:rsidRPr="00D14E44">
        <w:rPr>
          <w:rStyle w:val="bold"/>
        </w:rPr>
        <w:t xml:space="preserve">Issue 181: </w:t>
      </w:r>
      <w:r w:rsidR="002270A7" w:rsidRPr="000F6E9E">
        <w:t xml:space="preserve">It is mustahab, that before reading the daily Salat, one recites the </w:t>
      </w:r>
      <w:r w:rsidR="002270A7">
        <w:t>Azan</w:t>
      </w:r>
      <w:r w:rsidR="002270A7" w:rsidRPr="000F6E9E">
        <w:t xml:space="preserve"> and Iqamah, and then starts the Salat.</w:t>
      </w:r>
    </w:p>
    <w:p w:rsidR="002270A7" w:rsidRPr="000F6E9E" w:rsidRDefault="002270A7" w:rsidP="00C8664F">
      <w:pPr>
        <w:pStyle w:val="Heading3"/>
      </w:pPr>
      <w:bookmarkStart w:id="98" w:name="_Toc326991761"/>
      <w:r>
        <w:t>Azan</w:t>
      </w:r>
      <w:bookmarkEnd w:id="98"/>
    </w:p>
    <w:tbl>
      <w:tblPr>
        <w:tblStyle w:val="TableGrid"/>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01"/>
        <w:gridCol w:w="1504"/>
      </w:tblGrid>
      <w:tr w:rsidR="001B5558" w:rsidRPr="001B5558" w:rsidTr="00C65CBB">
        <w:trPr>
          <w:jc w:val="center"/>
        </w:trPr>
        <w:tc>
          <w:tcPr>
            <w:tcW w:w="3911" w:type="pct"/>
          </w:tcPr>
          <w:p w:rsidR="001B5558" w:rsidRPr="001B5558" w:rsidRDefault="001B5558" w:rsidP="001B5558">
            <w:pPr>
              <w:pStyle w:val="arabic"/>
            </w:pPr>
            <w:r w:rsidRPr="001B5558">
              <w:rPr>
                <w:rFonts w:hint="eastAsia"/>
                <w:rtl/>
              </w:rPr>
              <w:t>ا</w:t>
            </w:r>
            <w:r>
              <w:rPr>
                <w:rFonts w:hint="cs"/>
                <w:rtl/>
              </w:rPr>
              <w:t>َ</w:t>
            </w:r>
            <w:r w:rsidRPr="001B5558">
              <w:rPr>
                <w:rFonts w:hint="eastAsia"/>
                <w:rtl/>
              </w:rPr>
              <w:t>لله</w:t>
            </w:r>
            <w:r>
              <w:rPr>
                <w:rFonts w:hint="cs"/>
                <w:rtl/>
              </w:rPr>
              <w:t>ُ</w:t>
            </w:r>
            <w:r w:rsidRPr="001B5558">
              <w:rPr>
                <w:rtl/>
              </w:rPr>
              <w:t xml:space="preserve"> </w:t>
            </w:r>
            <w:r w:rsidRPr="001B5558">
              <w:rPr>
                <w:rFonts w:hint="eastAsia"/>
                <w:rtl/>
              </w:rPr>
              <w:t>اَكْبَر</w:t>
            </w:r>
            <w:r>
              <w:rPr>
                <w:rFonts w:hint="cs"/>
                <w:rtl/>
              </w:rPr>
              <w:t>ُ</w:t>
            </w:r>
            <w:r w:rsidR="0095498E">
              <w:rPr>
                <w:rtl/>
              </w:rPr>
              <w:t xml:space="preserve"> </w:t>
            </w:r>
          </w:p>
        </w:tc>
        <w:tc>
          <w:tcPr>
            <w:tcW w:w="1089" w:type="pct"/>
            <w:vAlign w:val="center"/>
          </w:tcPr>
          <w:p w:rsidR="001B5558" w:rsidRPr="001B5558" w:rsidRDefault="001B5558" w:rsidP="00201788">
            <w:pPr>
              <w:jc w:val="right"/>
            </w:pPr>
            <w:r w:rsidRPr="001B5558">
              <w:t>4 Times</w:t>
            </w:r>
          </w:p>
        </w:tc>
      </w:tr>
      <w:tr w:rsidR="001B5558" w:rsidRPr="001B5558" w:rsidTr="00C65CBB">
        <w:trPr>
          <w:jc w:val="center"/>
        </w:trPr>
        <w:tc>
          <w:tcPr>
            <w:tcW w:w="3911" w:type="pct"/>
          </w:tcPr>
          <w:p w:rsidR="001B5558" w:rsidRPr="001B5558" w:rsidRDefault="001B5558" w:rsidP="001B5558">
            <w:pPr>
              <w:pStyle w:val="arabic"/>
            </w:pPr>
            <w:r w:rsidRPr="001B5558">
              <w:rPr>
                <w:rFonts w:hint="eastAsia"/>
                <w:rtl/>
              </w:rPr>
              <w:t>اَشْهَدُ</w:t>
            </w:r>
            <w:r w:rsidRPr="001B5558">
              <w:rPr>
                <w:rtl/>
              </w:rPr>
              <w:t xml:space="preserve"> </w:t>
            </w:r>
            <w:r w:rsidRPr="001B5558">
              <w:rPr>
                <w:rFonts w:hint="eastAsia"/>
                <w:rtl/>
              </w:rPr>
              <w:t>اَنْ</w:t>
            </w:r>
            <w:r w:rsidRPr="001B5558">
              <w:rPr>
                <w:rtl/>
              </w:rPr>
              <w:t xml:space="preserve"> </w:t>
            </w:r>
            <w:r w:rsidRPr="001B5558">
              <w:rPr>
                <w:rFonts w:hint="eastAsia"/>
                <w:rtl/>
              </w:rPr>
              <w:t>ل</w:t>
            </w:r>
            <w:r>
              <w:rPr>
                <w:rFonts w:hint="cs"/>
                <w:rtl/>
              </w:rPr>
              <w:t>َّ</w:t>
            </w:r>
            <w:r w:rsidRPr="001B5558">
              <w:rPr>
                <w:rFonts w:hint="eastAsia"/>
                <w:rtl/>
              </w:rPr>
              <w:t>ا</w:t>
            </w:r>
            <w:r w:rsidRPr="001B5558">
              <w:rPr>
                <w:rtl/>
              </w:rPr>
              <w:t xml:space="preserve"> </w:t>
            </w:r>
            <w:r w:rsidRPr="001B5558">
              <w:rPr>
                <w:rFonts w:hint="eastAsia"/>
                <w:rtl/>
              </w:rPr>
              <w:t>اِل</w:t>
            </w:r>
            <w:r>
              <w:rPr>
                <w:rFonts w:hint="cs"/>
                <w:rtl/>
              </w:rPr>
              <w:t>ٰ</w:t>
            </w:r>
            <w:r w:rsidRPr="001B5558">
              <w:rPr>
                <w:rFonts w:hint="eastAsia"/>
                <w:rtl/>
              </w:rPr>
              <w:t>هَ</w:t>
            </w:r>
            <w:r w:rsidRPr="001B5558">
              <w:rPr>
                <w:rtl/>
              </w:rPr>
              <w:t xml:space="preserve"> </w:t>
            </w:r>
            <w:r w:rsidRPr="001B5558">
              <w:rPr>
                <w:rFonts w:hint="eastAsia"/>
                <w:rtl/>
              </w:rPr>
              <w:t>اِل</w:t>
            </w:r>
            <w:r>
              <w:rPr>
                <w:rFonts w:hint="cs"/>
                <w:rtl/>
              </w:rPr>
              <w:t>َّ</w:t>
            </w:r>
            <w:r w:rsidRPr="001B5558">
              <w:rPr>
                <w:rFonts w:hint="eastAsia"/>
                <w:rtl/>
              </w:rPr>
              <w:t>ا</w:t>
            </w:r>
            <w:r w:rsidRPr="001B5558">
              <w:rPr>
                <w:rtl/>
              </w:rPr>
              <w:t xml:space="preserve"> </w:t>
            </w:r>
            <w:r w:rsidRPr="001B5558">
              <w:rPr>
                <w:rFonts w:hint="eastAsia"/>
                <w:rtl/>
              </w:rPr>
              <w:t>الله</w:t>
            </w:r>
            <w:r>
              <w:rPr>
                <w:rFonts w:hint="cs"/>
                <w:rtl/>
              </w:rPr>
              <w:t>ُ</w:t>
            </w:r>
            <w:r w:rsidR="0095498E">
              <w:rPr>
                <w:rtl/>
              </w:rPr>
              <w:t xml:space="preserve"> </w:t>
            </w:r>
          </w:p>
        </w:tc>
        <w:tc>
          <w:tcPr>
            <w:tcW w:w="1089" w:type="pct"/>
            <w:vAlign w:val="center"/>
          </w:tcPr>
          <w:p w:rsidR="001B5558" w:rsidRPr="001B5558" w:rsidRDefault="001B5558" w:rsidP="00201788">
            <w:pPr>
              <w:jc w:val="right"/>
            </w:pPr>
            <w:r w:rsidRPr="001B5558">
              <w:t>2 Times</w:t>
            </w:r>
          </w:p>
        </w:tc>
      </w:tr>
      <w:tr w:rsidR="001B5558" w:rsidRPr="001B5558" w:rsidTr="00C65CBB">
        <w:trPr>
          <w:jc w:val="center"/>
        </w:trPr>
        <w:tc>
          <w:tcPr>
            <w:tcW w:w="3911" w:type="pct"/>
          </w:tcPr>
          <w:p w:rsidR="001B5558" w:rsidRPr="001B5558" w:rsidRDefault="001B5558" w:rsidP="001B5558">
            <w:pPr>
              <w:pStyle w:val="arabic"/>
            </w:pPr>
            <w:r w:rsidRPr="001B5558">
              <w:rPr>
                <w:rFonts w:hint="eastAsia"/>
                <w:rtl/>
              </w:rPr>
              <w:t>ا</w:t>
            </w:r>
            <w:r>
              <w:rPr>
                <w:rFonts w:hint="cs"/>
                <w:rtl/>
              </w:rPr>
              <w:t>َ</w:t>
            </w:r>
            <w:r w:rsidRPr="001B5558">
              <w:rPr>
                <w:rFonts w:hint="eastAsia"/>
                <w:rtl/>
              </w:rPr>
              <w:t>ش</w:t>
            </w:r>
            <w:r>
              <w:rPr>
                <w:rFonts w:hint="cs"/>
                <w:rtl/>
              </w:rPr>
              <w:t>ْ</w:t>
            </w:r>
            <w:r w:rsidRPr="001B5558">
              <w:rPr>
                <w:rFonts w:hint="eastAsia"/>
                <w:rtl/>
              </w:rPr>
              <w:t>ه</w:t>
            </w:r>
            <w:r>
              <w:rPr>
                <w:rFonts w:hint="cs"/>
                <w:rtl/>
              </w:rPr>
              <w:t>َ</w:t>
            </w:r>
            <w:r w:rsidRPr="001B5558">
              <w:rPr>
                <w:rFonts w:hint="eastAsia"/>
                <w:rtl/>
              </w:rPr>
              <w:t>د</w:t>
            </w:r>
            <w:r>
              <w:rPr>
                <w:rFonts w:hint="cs"/>
                <w:rtl/>
              </w:rPr>
              <w:t>ُ</w:t>
            </w:r>
            <w:r w:rsidRPr="001B5558">
              <w:rPr>
                <w:rtl/>
              </w:rPr>
              <w:t xml:space="preserve"> </w:t>
            </w:r>
            <w:r w:rsidRPr="001B5558">
              <w:rPr>
                <w:rFonts w:hint="eastAsia"/>
                <w:rtl/>
              </w:rPr>
              <w:t>ا</w:t>
            </w:r>
            <w:r>
              <w:rPr>
                <w:rFonts w:hint="cs"/>
                <w:rtl/>
              </w:rPr>
              <w:t>َ</w:t>
            </w:r>
            <w:r w:rsidRPr="001B5558">
              <w:rPr>
                <w:rFonts w:hint="eastAsia"/>
                <w:rtl/>
              </w:rPr>
              <w:t>ن</w:t>
            </w:r>
            <w:r>
              <w:rPr>
                <w:rFonts w:hint="cs"/>
                <w:rtl/>
              </w:rPr>
              <w:t>َّ</w:t>
            </w:r>
            <w:r w:rsidRPr="001B5558">
              <w:rPr>
                <w:rtl/>
              </w:rPr>
              <w:t xml:space="preserve"> </w:t>
            </w:r>
            <w:r w:rsidRPr="001B5558">
              <w:rPr>
                <w:rFonts w:hint="eastAsia"/>
                <w:rtl/>
              </w:rPr>
              <w:t>م</w:t>
            </w:r>
            <w:r>
              <w:rPr>
                <w:rFonts w:hint="cs"/>
                <w:rtl/>
              </w:rPr>
              <w:t>ُ</w:t>
            </w:r>
            <w:r w:rsidRPr="001B5558">
              <w:rPr>
                <w:rFonts w:hint="eastAsia"/>
                <w:rtl/>
              </w:rPr>
              <w:t>ح</w:t>
            </w:r>
            <w:r>
              <w:rPr>
                <w:rFonts w:hint="cs"/>
                <w:rtl/>
              </w:rPr>
              <w:t>َ</w:t>
            </w:r>
            <w:r w:rsidRPr="001B5558">
              <w:rPr>
                <w:rFonts w:hint="eastAsia"/>
                <w:rtl/>
              </w:rPr>
              <w:t>م</w:t>
            </w:r>
            <w:r>
              <w:rPr>
                <w:rFonts w:hint="cs"/>
                <w:rtl/>
              </w:rPr>
              <w:t>َّ</w:t>
            </w:r>
            <w:r w:rsidRPr="001B5558">
              <w:rPr>
                <w:rFonts w:hint="eastAsia"/>
                <w:rtl/>
              </w:rPr>
              <w:t>د</w:t>
            </w:r>
            <w:r>
              <w:rPr>
                <w:rFonts w:hint="cs"/>
                <w:rtl/>
              </w:rPr>
              <w:t>ً</w:t>
            </w:r>
            <w:r w:rsidRPr="001B5558">
              <w:rPr>
                <w:rFonts w:hint="eastAsia"/>
                <w:rtl/>
              </w:rPr>
              <w:t>ا</w:t>
            </w:r>
            <w:r w:rsidRPr="001B5558">
              <w:rPr>
                <w:rtl/>
              </w:rPr>
              <w:t xml:space="preserve"> </w:t>
            </w:r>
            <w:r w:rsidRPr="001B5558">
              <w:rPr>
                <w:rFonts w:hint="eastAsia"/>
                <w:rtl/>
              </w:rPr>
              <w:t>ر</w:t>
            </w:r>
            <w:r>
              <w:rPr>
                <w:rFonts w:hint="cs"/>
                <w:rtl/>
              </w:rPr>
              <w:t>َّ</w:t>
            </w:r>
            <w:r w:rsidRPr="001B5558">
              <w:rPr>
                <w:rFonts w:hint="eastAsia"/>
                <w:rtl/>
              </w:rPr>
              <w:t>س</w:t>
            </w:r>
            <w:r>
              <w:rPr>
                <w:rFonts w:hint="cs"/>
                <w:rtl/>
              </w:rPr>
              <w:t>ُ</w:t>
            </w:r>
            <w:r w:rsidRPr="001B5558">
              <w:rPr>
                <w:rFonts w:hint="eastAsia"/>
                <w:rtl/>
              </w:rPr>
              <w:t>و</w:t>
            </w:r>
            <w:r>
              <w:rPr>
                <w:rFonts w:hint="cs"/>
                <w:rtl/>
              </w:rPr>
              <w:t>ْ</w:t>
            </w:r>
            <w:r w:rsidRPr="001B5558">
              <w:rPr>
                <w:rFonts w:hint="eastAsia"/>
                <w:rtl/>
              </w:rPr>
              <w:t>ل</w:t>
            </w:r>
            <w:r>
              <w:rPr>
                <w:rFonts w:hint="cs"/>
                <w:rtl/>
              </w:rPr>
              <w:t>ُ</w:t>
            </w:r>
            <w:r w:rsidRPr="001B5558">
              <w:rPr>
                <w:rtl/>
              </w:rPr>
              <w:t xml:space="preserve"> </w:t>
            </w:r>
            <w:r w:rsidRPr="001B5558">
              <w:rPr>
                <w:rFonts w:hint="eastAsia"/>
                <w:rtl/>
              </w:rPr>
              <w:t>الله</w:t>
            </w:r>
            <w:r>
              <w:rPr>
                <w:rFonts w:hint="cs"/>
                <w:rtl/>
              </w:rPr>
              <w:t>ِ</w:t>
            </w:r>
            <w:r w:rsidR="0095498E">
              <w:rPr>
                <w:rtl/>
              </w:rPr>
              <w:t xml:space="preserve"> </w:t>
            </w:r>
          </w:p>
        </w:tc>
        <w:tc>
          <w:tcPr>
            <w:tcW w:w="1089" w:type="pct"/>
            <w:vAlign w:val="center"/>
          </w:tcPr>
          <w:p w:rsidR="001B5558" w:rsidRPr="001B5558" w:rsidRDefault="001B5558" w:rsidP="00201788">
            <w:pPr>
              <w:jc w:val="right"/>
            </w:pPr>
            <w:r w:rsidRPr="001B5558">
              <w:t xml:space="preserve"> 2 Times</w:t>
            </w:r>
          </w:p>
        </w:tc>
      </w:tr>
      <w:tr w:rsidR="001B5558" w:rsidRPr="001B5558" w:rsidTr="00C65CBB">
        <w:trPr>
          <w:jc w:val="center"/>
        </w:trPr>
        <w:tc>
          <w:tcPr>
            <w:tcW w:w="3911" w:type="pct"/>
          </w:tcPr>
          <w:p w:rsidR="001B5558" w:rsidRPr="001B5558" w:rsidRDefault="001B5558" w:rsidP="001B5558">
            <w:pPr>
              <w:pStyle w:val="arabic"/>
            </w:pPr>
            <w:r w:rsidRPr="001B5558">
              <w:rPr>
                <w:rFonts w:hint="eastAsia"/>
                <w:rtl/>
              </w:rPr>
              <w:t>ح</w:t>
            </w:r>
            <w:r>
              <w:rPr>
                <w:rFonts w:hint="cs"/>
                <w:rtl/>
              </w:rPr>
              <w:t>َ</w:t>
            </w:r>
            <w:r w:rsidRPr="001B5558">
              <w:rPr>
                <w:rFonts w:hint="eastAsia"/>
                <w:rtl/>
              </w:rPr>
              <w:t>ي</w:t>
            </w:r>
            <w:r>
              <w:rPr>
                <w:rFonts w:hint="cs"/>
                <w:rtl/>
              </w:rPr>
              <w:t>َّ</w:t>
            </w:r>
            <w:r w:rsidRPr="001B5558">
              <w:rPr>
                <w:rtl/>
              </w:rPr>
              <w:t xml:space="preserve"> </w:t>
            </w:r>
            <w:r w:rsidRPr="001B5558">
              <w:rPr>
                <w:rFonts w:hint="eastAsia"/>
                <w:rtl/>
              </w:rPr>
              <w:t>ع</w:t>
            </w:r>
            <w:r>
              <w:rPr>
                <w:rFonts w:hint="cs"/>
                <w:rtl/>
              </w:rPr>
              <w:t>َ</w:t>
            </w:r>
            <w:r w:rsidRPr="001B5558">
              <w:rPr>
                <w:rFonts w:hint="eastAsia"/>
                <w:rtl/>
              </w:rPr>
              <w:t>ل</w:t>
            </w:r>
            <w:r>
              <w:rPr>
                <w:rFonts w:hint="cs"/>
                <w:rtl/>
              </w:rPr>
              <w:t>َ</w:t>
            </w:r>
            <w:r w:rsidRPr="001B5558">
              <w:rPr>
                <w:rFonts w:hint="eastAsia"/>
                <w:rtl/>
              </w:rPr>
              <w:t>ى</w:t>
            </w:r>
            <w:r w:rsidRPr="001B5558">
              <w:rPr>
                <w:rtl/>
              </w:rPr>
              <w:t xml:space="preserve"> </w:t>
            </w:r>
            <w:r w:rsidRPr="001B5558">
              <w:rPr>
                <w:rFonts w:hint="eastAsia"/>
                <w:rtl/>
              </w:rPr>
              <w:t>الص</w:t>
            </w:r>
            <w:r>
              <w:rPr>
                <w:rFonts w:hint="cs"/>
                <w:rtl/>
              </w:rPr>
              <w:t>َّ</w:t>
            </w:r>
            <w:r w:rsidRPr="001B5558">
              <w:rPr>
                <w:rFonts w:hint="eastAsia"/>
                <w:rtl/>
              </w:rPr>
              <w:t>ل</w:t>
            </w:r>
            <w:r>
              <w:rPr>
                <w:rFonts w:hint="cs"/>
                <w:rtl/>
              </w:rPr>
              <w:t>ٰ</w:t>
            </w:r>
            <w:r w:rsidRPr="001B5558">
              <w:rPr>
                <w:rFonts w:hint="eastAsia"/>
                <w:rtl/>
              </w:rPr>
              <w:t>وة</w:t>
            </w:r>
            <w:r>
              <w:rPr>
                <w:rFonts w:hint="cs"/>
                <w:rtl/>
              </w:rPr>
              <w:t>ِ</w:t>
            </w:r>
            <w:r w:rsidR="0095498E">
              <w:rPr>
                <w:rtl/>
              </w:rPr>
              <w:t xml:space="preserve"> </w:t>
            </w:r>
          </w:p>
        </w:tc>
        <w:tc>
          <w:tcPr>
            <w:tcW w:w="1089" w:type="pct"/>
            <w:vAlign w:val="center"/>
          </w:tcPr>
          <w:p w:rsidR="001B5558" w:rsidRPr="001B5558" w:rsidRDefault="001B5558" w:rsidP="00201788">
            <w:pPr>
              <w:jc w:val="right"/>
            </w:pPr>
            <w:r w:rsidRPr="001B5558">
              <w:t>2 Times</w:t>
            </w:r>
          </w:p>
        </w:tc>
      </w:tr>
      <w:tr w:rsidR="001B5558" w:rsidRPr="001B5558" w:rsidTr="00C65CBB">
        <w:trPr>
          <w:jc w:val="center"/>
        </w:trPr>
        <w:tc>
          <w:tcPr>
            <w:tcW w:w="3911" w:type="pct"/>
          </w:tcPr>
          <w:p w:rsidR="001B5558" w:rsidRPr="001B5558" w:rsidRDefault="001B5558" w:rsidP="001B5558">
            <w:pPr>
              <w:pStyle w:val="arabic"/>
              <w:rPr>
                <w:rFonts w:hint="cs"/>
                <w:rtl/>
              </w:rPr>
            </w:pPr>
            <w:r w:rsidRPr="001B5558">
              <w:rPr>
                <w:rFonts w:hint="eastAsia"/>
                <w:rtl/>
              </w:rPr>
              <w:t>ح</w:t>
            </w:r>
            <w:r>
              <w:rPr>
                <w:rFonts w:hint="cs"/>
                <w:rtl/>
              </w:rPr>
              <w:t>َ</w:t>
            </w:r>
            <w:r w:rsidRPr="001B5558">
              <w:rPr>
                <w:rFonts w:hint="eastAsia"/>
                <w:rtl/>
              </w:rPr>
              <w:t>ي</w:t>
            </w:r>
            <w:r>
              <w:rPr>
                <w:rFonts w:hint="cs"/>
                <w:rtl/>
              </w:rPr>
              <w:t>َّ</w:t>
            </w:r>
            <w:r w:rsidRPr="001B5558">
              <w:rPr>
                <w:rtl/>
              </w:rPr>
              <w:t xml:space="preserve"> </w:t>
            </w:r>
            <w:r w:rsidRPr="001B5558">
              <w:rPr>
                <w:rFonts w:hint="eastAsia"/>
                <w:rtl/>
              </w:rPr>
              <w:t>ع</w:t>
            </w:r>
            <w:r>
              <w:rPr>
                <w:rFonts w:hint="cs"/>
                <w:rtl/>
              </w:rPr>
              <w:t>َ</w:t>
            </w:r>
            <w:r w:rsidRPr="001B5558">
              <w:rPr>
                <w:rFonts w:hint="eastAsia"/>
                <w:rtl/>
              </w:rPr>
              <w:t>ل</w:t>
            </w:r>
            <w:r>
              <w:rPr>
                <w:rFonts w:hint="cs"/>
                <w:rtl/>
              </w:rPr>
              <w:t>َ</w:t>
            </w:r>
            <w:r w:rsidRPr="001B5558">
              <w:rPr>
                <w:rFonts w:hint="eastAsia"/>
                <w:rtl/>
              </w:rPr>
              <w:t>ى</w:t>
            </w:r>
            <w:r w:rsidRPr="001B5558">
              <w:rPr>
                <w:rtl/>
              </w:rPr>
              <w:t xml:space="preserve"> </w:t>
            </w:r>
            <w:r w:rsidRPr="001B5558">
              <w:rPr>
                <w:rFonts w:hint="eastAsia"/>
                <w:rtl/>
              </w:rPr>
              <w:t>ال</w:t>
            </w:r>
            <w:r>
              <w:rPr>
                <w:rFonts w:hint="cs"/>
                <w:rtl/>
              </w:rPr>
              <w:t>ْ</w:t>
            </w:r>
            <w:r w:rsidRPr="001B5558">
              <w:rPr>
                <w:rFonts w:hint="eastAsia"/>
                <w:rtl/>
              </w:rPr>
              <w:t>ف</w:t>
            </w:r>
            <w:r>
              <w:rPr>
                <w:rFonts w:hint="cs"/>
                <w:rtl/>
              </w:rPr>
              <w:t>َ</w:t>
            </w:r>
            <w:r w:rsidRPr="001B5558">
              <w:rPr>
                <w:rFonts w:hint="eastAsia"/>
                <w:rtl/>
              </w:rPr>
              <w:t>ل</w:t>
            </w:r>
            <w:r>
              <w:rPr>
                <w:rFonts w:hint="cs"/>
                <w:rtl/>
              </w:rPr>
              <w:t>َ</w:t>
            </w:r>
            <w:r w:rsidRPr="001B5558">
              <w:rPr>
                <w:rFonts w:hint="eastAsia"/>
                <w:rtl/>
              </w:rPr>
              <w:t>اح</w:t>
            </w:r>
            <w:r>
              <w:rPr>
                <w:rFonts w:hint="cs"/>
                <w:rtl/>
              </w:rPr>
              <w:t>ِ</w:t>
            </w:r>
            <w:r w:rsidR="0095498E">
              <w:rPr>
                <w:rtl/>
              </w:rPr>
              <w:t xml:space="preserve"> </w:t>
            </w:r>
          </w:p>
        </w:tc>
        <w:tc>
          <w:tcPr>
            <w:tcW w:w="1089" w:type="pct"/>
            <w:vAlign w:val="center"/>
          </w:tcPr>
          <w:p w:rsidR="001B5558" w:rsidRPr="001B5558" w:rsidRDefault="001B5558" w:rsidP="00201788">
            <w:pPr>
              <w:jc w:val="right"/>
            </w:pPr>
            <w:r w:rsidRPr="001B5558">
              <w:t>2 Times</w:t>
            </w:r>
          </w:p>
        </w:tc>
      </w:tr>
      <w:tr w:rsidR="001B5558" w:rsidRPr="001B5558" w:rsidTr="00C65CBB">
        <w:trPr>
          <w:jc w:val="center"/>
        </w:trPr>
        <w:tc>
          <w:tcPr>
            <w:tcW w:w="3911" w:type="pct"/>
          </w:tcPr>
          <w:p w:rsidR="001B5558" w:rsidRPr="001B5558" w:rsidRDefault="001B5558" w:rsidP="001B5558">
            <w:pPr>
              <w:pStyle w:val="arabic"/>
            </w:pPr>
            <w:r w:rsidRPr="001B5558">
              <w:rPr>
                <w:rFonts w:hint="eastAsia"/>
                <w:rtl/>
              </w:rPr>
              <w:t>ح</w:t>
            </w:r>
            <w:r>
              <w:rPr>
                <w:rFonts w:hint="cs"/>
                <w:rtl/>
              </w:rPr>
              <w:t>َ</w:t>
            </w:r>
            <w:r w:rsidRPr="001B5558">
              <w:rPr>
                <w:rFonts w:hint="eastAsia"/>
                <w:rtl/>
              </w:rPr>
              <w:t>ي</w:t>
            </w:r>
            <w:r>
              <w:rPr>
                <w:rFonts w:hint="cs"/>
                <w:rtl/>
              </w:rPr>
              <w:t>َّ</w:t>
            </w:r>
            <w:r w:rsidRPr="001B5558">
              <w:rPr>
                <w:rtl/>
              </w:rPr>
              <w:t xml:space="preserve"> </w:t>
            </w:r>
            <w:r w:rsidRPr="001B5558">
              <w:rPr>
                <w:rFonts w:hint="eastAsia"/>
                <w:rtl/>
              </w:rPr>
              <w:t>ع</w:t>
            </w:r>
            <w:r>
              <w:rPr>
                <w:rFonts w:hint="cs"/>
                <w:rtl/>
              </w:rPr>
              <w:t>َ</w:t>
            </w:r>
            <w:r w:rsidRPr="001B5558">
              <w:rPr>
                <w:rFonts w:hint="eastAsia"/>
                <w:rtl/>
              </w:rPr>
              <w:t>ل</w:t>
            </w:r>
            <w:r>
              <w:rPr>
                <w:rFonts w:hint="cs"/>
                <w:rtl/>
              </w:rPr>
              <w:t>ٰ</w:t>
            </w:r>
            <w:r w:rsidRPr="001B5558">
              <w:rPr>
                <w:rFonts w:hint="eastAsia"/>
                <w:rtl/>
              </w:rPr>
              <w:t>ى</w:t>
            </w:r>
            <w:r w:rsidRPr="001B5558">
              <w:rPr>
                <w:rtl/>
              </w:rPr>
              <w:t xml:space="preserve"> </w:t>
            </w:r>
            <w:r w:rsidRPr="001B5558">
              <w:rPr>
                <w:rFonts w:hint="eastAsia"/>
                <w:rtl/>
              </w:rPr>
              <w:t>خ</w:t>
            </w:r>
            <w:r>
              <w:rPr>
                <w:rFonts w:hint="cs"/>
                <w:rtl/>
              </w:rPr>
              <w:t>َ</w:t>
            </w:r>
            <w:r w:rsidRPr="001B5558">
              <w:rPr>
                <w:rFonts w:hint="eastAsia"/>
                <w:rtl/>
              </w:rPr>
              <w:t>ي</w:t>
            </w:r>
            <w:r>
              <w:rPr>
                <w:rFonts w:hint="cs"/>
                <w:rtl/>
              </w:rPr>
              <w:t>ْ</w:t>
            </w:r>
            <w:r w:rsidRPr="001B5558">
              <w:rPr>
                <w:rFonts w:hint="eastAsia"/>
                <w:rtl/>
              </w:rPr>
              <w:t>ر</w:t>
            </w:r>
            <w:r>
              <w:rPr>
                <w:rFonts w:hint="cs"/>
                <w:rtl/>
              </w:rPr>
              <w:t>ِ</w:t>
            </w:r>
            <w:r w:rsidRPr="001B5558">
              <w:rPr>
                <w:rtl/>
              </w:rPr>
              <w:t xml:space="preserve"> </w:t>
            </w:r>
            <w:r w:rsidRPr="001B5558">
              <w:rPr>
                <w:rFonts w:hint="eastAsia"/>
                <w:rtl/>
              </w:rPr>
              <w:t>ال</w:t>
            </w:r>
            <w:r>
              <w:rPr>
                <w:rFonts w:hint="cs"/>
                <w:rtl/>
              </w:rPr>
              <w:t>ْ</w:t>
            </w:r>
            <w:r w:rsidRPr="001B5558">
              <w:rPr>
                <w:rFonts w:hint="eastAsia"/>
                <w:rtl/>
              </w:rPr>
              <w:t>ع</w:t>
            </w:r>
            <w:r>
              <w:rPr>
                <w:rFonts w:hint="cs"/>
                <w:rtl/>
              </w:rPr>
              <w:t>َ</w:t>
            </w:r>
            <w:r w:rsidRPr="001B5558">
              <w:rPr>
                <w:rFonts w:hint="eastAsia"/>
                <w:rtl/>
              </w:rPr>
              <w:t>م</w:t>
            </w:r>
            <w:r>
              <w:rPr>
                <w:rFonts w:hint="cs"/>
                <w:rtl/>
              </w:rPr>
              <w:t>َ</w:t>
            </w:r>
            <w:r w:rsidRPr="001B5558">
              <w:rPr>
                <w:rFonts w:hint="eastAsia"/>
                <w:rtl/>
              </w:rPr>
              <w:t>ل</w:t>
            </w:r>
            <w:r>
              <w:rPr>
                <w:rFonts w:hint="cs"/>
                <w:rtl/>
              </w:rPr>
              <w:t>ِ</w:t>
            </w:r>
            <w:r w:rsidRPr="001B5558">
              <w:t xml:space="preserve"> </w:t>
            </w:r>
          </w:p>
        </w:tc>
        <w:tc>
          <w:tcPr>
            <w:tcW w:w="1089" w:type="pct"/>
            <w:vAlign w:val="center"/>
          </w:tcPr>
          <w:p w:rsidR="001B5558" w:rsidRPr="001B5558" w:rsidRDefault="001B5558" w:rsidP="00201788">
            <w:pPr>
              <w:jc w:val="right"/>
            </w:pPr>
            <w:r w:rsidRPr="001B5558">
              <w:t>2 Times</w:t>
            </w:r>
          </w:p>
        </w:tc>
      </w:tr>
      <w:tr w:rsidR="001B5558" w:rsidRPr="001B5558" w:rsidTr="00C65CBB">
        <w:trPr>
          <w:jc w:val="center"/>
        </w:trPr>
        <w:tc>
          <w:tcPr>
            <w:tcW w:w="3911" w:type="pct"/>
          </w:tcPr>
          <w:p w:rsidR="001B5558" w:rsidRPr="001B5558" w:rsidRDefault="001B5558" w:rsidP="001B5558">
            <w:pPr>
              <w:pStyle w:val="arabic"/>
            </w:pPr>
            <w:r w:rsidRPr="001B5558">
              <w:rPr>
                <w:rFonts w:hint="eastAsia"/>
                <w:rtl/>
              </w:rPr>
              <w:t>ا</w:t>
            </w:r>
            <w:r>
              <w:rPr>
                <w:rFonts w:hint="cs"/>
                <w:rtl/>
              </w:rPr>
              <w:t>َ</w:t>
            </w:r>
            <w:r w:rsidRPr="001B5558">
              <w:rPr>
                <w:rFonts w:hint="eastAsia"/>
                <w:rtl/>
              </w:rPr>
              <w:t>لله</w:t>
            </w:r>
            <w:r>
              <w:rPr>
                <w:rFonts w:hint="cs"/>
                <w:rtl/>
              </w:rPr>
              <w:t>ُ</w:t>
            </w:r>
            <w:r w:rsidRPr="001B5558">
              <w:rPr>
                <w:rtl/>
              </w:rPr>
              <w:t xml:space="preserve"> </w:t>
            </w:r>
            <w:r w:rsidRPr="001B5558">
              <w:rPr>
                <w:rFonts w:hint="eastAsia"/>
                <w:rtl/>
              </w:rPr>
              <w:t>ا</w:t>
            </w:r>
            <w:r>
              <w:rPr>
                <w:rFonts w:hint="cs"/>
                <w:rtl/>
              </w:rPr>
              <w:t>َ</w:t>
            </w:r>
            <w:r w:rsidRPr="001B5558">
              <w:rPr>
                <w:rFonts w:hint="eastAsia"/>
                <w:rtl/>
              </w:rPr>
              <w:t>ك</w:t>
            </w:r>
            <w:r>
              <w:rPr>
                <w:rFonts w:hint="cs"/>
                <w:rtl/>
              </w:rPr>
              <w:t>ْ</w:t>
            </w:r>
            <w:r w:rsidRPr="001B5558">
              <w:rPr>
                <w:rFonts w:hint="eastAsia"/>
                <w:rtl/>
              </w:rPr>
              <w:t>ب</w:t>
            </w:r>
            <w:r>
              <w:rPr>
                <w:rFonts w:hint="cs"/>
                <w:rtl/>
              </w:rPr>
              <w:t>َ</w:t>
            </w:r>
            <w:r w:rsidRPr="001B5558">
              <w:rPr>
                <w:rFonts w:hint="eastAsia"/>
                <w:rtl/>
              </w:rPr>
              <w:t>ر</w:t>
            </w:r>
            <w:r>
              <w:rPr>
                <w:rFonts w:hint="cs"/>
                <w:rtl/>
              </w:rPr>
              <w:t>ُ</w:t>
            </w:r>
            <w:r w:rsidRPr="001B5558">
              <w:t xml:space="preserve"> </w:t>
            </w:r>
          </w:p>
        </w:tc>
        <w:tc>
          <w:tcPr>
            <w:tcW w:w="1089" w:type="pct"/>
            <w:vAlign w:val="center"/>
          </w:tcPr>
          <w:p w:rsidR="001B5558" w:rsidRPr="001B5558" w:rsidRDefault="001B5558" w:rsidP="00201788">
            <w:pPr>
              <w:jc w:val="right"/>
            </w:pPr>
            <w:r w:rsidRPr="001B5558">
              <w:t>2 Times</w:t>
            </w:r>
          </w:p>
        </w:tc>
      </w:tr>
      <w:tr w:rsidR="001B5558" w:rsidRPr="001B5558" w:rsidTr="00C65CBB">
        <w:trPr>
          <w:jc w:val="center"/>
        </w:trPr>
        <w:tc>
          <w:tcPr>
            <w:tcW w:w="3911" w:type="pct"/>
          </w:tcPr>
          <w:p w:rsidR="001B5558" w:rsidRPr="001B5558" w:rsidRDefault="001B5558" w:rsidP="001B5558">
            <w:pPr>
              <w:pStyle w:val="arabic"/>
            </w:pPr>
            <w:r w:rsidRPr="001B5558">
              <w:rPr>
                <w:rFonts w:hint="eastAsia"/>
                <w:rtl/>
              </w:rPr>
              <w:t>ل</w:t>
            </w:r>
            <w:r>
              <w:rPr>
                <w:rFonts w:hint="cs"/>
                <w:rtl/>
              </w:rPr>
              <w:t>َ</w:t>
            </w:r>
            <w:r w:rsidRPr="001B5558">
              <w:rPr>
                <w:rFonts w:hint="eastAsia"/>
                <w:rtl/>
              </w:rPr>
              <w:t>ا</w:t>
            </w:r>
            <w:r w:rsidRPr="001B5558">
              <w:rPr>
                <w:rtl/>
              </w:rPr>
              <w:t xml:space="preserve"> </w:t>
            </w:r>
            <w:r w:rsidRPr="001B5558">
              <w:rPr>
                <w:rFonts w:hint="eastAsia"/>
                <w:rtl/>
              </w:rPr>
              <w:t>اِل</w:t>
            </w:r>
            <w:r>
              <w:rPr>
                <w:rFonts w:hint="cs"/>
                <w:rtl/>
              </w:rPr>
              <w:t>ٰ</w:t>
            </w:r>
            <w:r w:rsidRPr="001B5558">
              <w:rPr>
                <w:rFonts w:hint="eastAsia"/>
                <w:rtl/>
              </w:rPr>
              <w:t>ه</w:t>
            </w:r>
            <w:r>
              <w:rPr>
                <w:rFonts w:hint="cs"/>
                <w:rtl/>
              </w:rPr>
              <w:t>َ</w:t>
            </w:r>
            <w:r w:rsidRPr="001B5558">
              <w:rPr>
                <w:rtl/>
              </w:rPr>
              <w:t xml:space="preserve"> </w:t>
            </w:r>
            <w:r w:rsidRPr="001B5558">
              <w:rPr>
                <w:rFonts w:hint="eastAsia"/>
                <w:rtl/>
              </w:rPr>
              <w:t>اِل</w:t>
            </w:r>
            <w:r>
              <w:rPr>
                <w:rFonts w:hint="cs"/>
                <w:rtl/>
              </w:rPr>
              <w:t>َّ</w:t>
            </w:r>
            <w:r w:rsidRPr="001B5558">
              <w:rPr>
                <w:rFonts w:hint="eastAsia"/>
                <w:rtl/>
              </w:rPr>
              <w:t>ا</w:t>
            </w:r>
            <w:r w:rsidRPr="001B5558">
              <w:rPr>
                <w:rtl/>
              </w:rPr>
              <w:t xml:space="preserve"> </w:t>
            </w:r>
            <w:r w:rsidRPr="001B5558">
              <w:rPr>
                <w:rFonts w:hint="eastAsia"/>
                <w:rtl/>
              </w:rPr>
              <w:t>الله</w:t>
            </w:r>
            <w:r>
              <w:rPr>
                <w:rFonts w:hint="cs"/>
                <w:rtl/>
              </w:rPr>
              <w:t>ُ</w:t>
            </w:r>
            <w:r w:rsidRPr="001B5558">
              <w:t xml:space="preserve"> </w:t>
            </w:r>
          </w:p>
        </w:tc>
        <w:tc>
          <w:tcPr>
            <w:tcW w:w="1089" w:type="pct"/>
            <w:vAlign w:val="center"/>
          </w:tcPr>
          <w:p w:rsidR="001B5558" w:rsidRPr="001B5558" w:rsidRDefault="001B5558" w:rsidP="00201788">
            <w:pPr>
              <w:jc w:val="right"/>
            </w:pPr>
            <w:r w:rsidRPr="001B5558">
              <w:t>2 Times</w:t>
            </w:r>
          </w:p>
        </w:tc>
      </w:tr>
    </w:tbl>
    <w:p w:rsidR="002270A7" w:rsidRDefault="002270A7" w:rsidP="00C8664F">
      <w:pPr>
        <w:pStyle w:val="Heading3"/>
      </w:pPr>
      <w:bookmarkStart w:id="99" w:name="_Toc326991762"/>
      <w:r w:rsidRPr="000F6E9E">
        <w:t>Iqamah</w:t>
      </w:r>
      <w:bookmarkEnd w:id="99"/>
    </w:p>
    <w:tbl>
      <w:tblPr>
        <w:tblStyle w:val="TableGrid"/>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01"/>
        <w:gridCol w:w="1504"/>
      </w:tblGrid>
      <w:tr w:rsidR="00201788" w:rsidRPr="001B5558" w:rsidTr="00C65CBB">
        <w:trPr>
          <w:jc w:val="center"/>
        </w:trPr>
        <w:tc>
          <w:tcPr>
            <w:tcW w:w="3911" w:type="pct"/>
          </w:tcPr>
          <w:p w:rsidR="00201788" w:rsidRPr="001B5558" w:rsidRDefault="00201788" w:rsidP="00164F4F">
            <w:pPr>
              <w:pStyle w:val="arabic"/>
            </w:pPr>
            <w:r w:rsidRPr="001B5558">
              <w:rPr>
                <w:rFonts w:hint="eastAsia"/>
                <w:rtl/>
              </w:rPr>
              <w:t>ا</w:t>
            </w:r>
            <w:r>
              <w:rPr>
                <w:rFonts w:hint="cs"/>
                <w:rtl/>
              </w:rPr>
              <w:t>َ</w:t>
            </w:r>
            <w:r w:rsidRPr="001B5558">
              <w:rPr>
                <w:rFonts w:hint="eastAsia"/>
                <w:rtl/>
              </w:rPr>
              <w:t>لله</w:t>
            </w:r>
            <w:r>
              <w:rPr>
                <w:rFonts w:hint="cs"/>
                <w:rtl/>
              </w:rPr>
              <w:t>ُ</w:t>
            </w:r>
            <w:r w:rsidRPr="001B5558">
              <w:rPr>
                <w:rtl/>
              </w:rPr>
              <w:t xml:space="preserve"> </w:t>
            </w:r>
            <w:r w:rsidRPr="001B5558">
              <w:rPr>
                <w:rFonts w:hint="eastAsia"/>
                <w:rtl/>
              </w:rPr>
              <w:t>اَكْبَر</w:t>
            </w:r>
            <w:r>
              <w:rPr>
                <w:rFonts w:hint="cs"/>
                <w:rtl/>
              </w:rPr>
              <w:t>ُ</w:t>
            </w:r>
            <w:r w:rsidR="0095498E">
              <w:rPr>
                <w:rtl/>
              </w:rPr>
              <w:t xml:space="preserve"> </w:t>
            </w:r>
          </w:p>
        </w:tc>
        <w:tc>
          <w:tcPr>
            <w:tcW w:w="1089" w:type="pct"/>
            <w:vAlign w:val="center"/>
          </w:tcPr>
          <w:p w:rsidR="00201788" w:rsidRPr="001B5558" w:rsidRDefault="00201788" w:rsidP="00201788">
            <w:pPr>
              <w:jc w:val="right"/>
            </w:pPr>
            <w:r>
              <w:t>2</w:t>
            </w:r>
            <w:r w:rsidRPr="001B5558">
              <w:t xml:space="preserve"> Times</w:t>
            </w:r>
          </w:p>
        </w:tc>
      </w:tr>
      <w:tr w:rsidR="00201788" w:rsidRPr="001B5558" w:rsidTr="00C65CBB">
        <w:trPr>
          <w:jc w:val="center"/>
        </w:trPr>
        <w:tc>
          <w:tcPr>
            <w:tcW w:w="3911" w:type="pct"/>
          </w:tcPr>
          <w:p w:rsidR="00201788" w:rsidRPr="001B5558" w:rsidRDefault="00201788" w:rsidP="00164F4F">
            <w:pPr>
              <w:pStyle w:val="arabic"/>
            </w:pPr>
            <w:r w:rsidRPr="001B5558">
              <w:rPr>
                <w:rFonts w:hint="eastAsia"/>
                <w:rtl/>
              </w:rPr>
              <w:t>اَشْهَدُ</w:t>
            </w:r>
            <w:r w:rsidRPr="001B5558">
              <w:rPr>
                <w:rtl/>
              </w:rPr>
              <w:t xml:space="preserve"> </w:t>
            </w:r>
            <w:r w:rsidRPr="001B5558">
              <w:rPr>
                <w:rFonts w:hint="eastAsia"/>
                <w:rtl/>
              </w:rPr>
              <w:t>اَنْ</w:t>
            </w:r>
            <w:r w:rsidRPr="001B5558">
              <w:rPr>
                <w:rtl/>
              </w:rPr>
              <w:t xml:space="preserve"> </w:t>
            </w:r>
            <w:r w:rsidRPr="001B5558">
              <w:rPr>
                <w:rFonts w:hint="eastAsia"/>
                <w:rtl/>
              </w:rPr>
              <w:t>ل</w:t>
            </w:r>
            <w:r>
              <w:rPr>
                <w:rFonts w:hint="cs"/>
                <w:rtl/>
              </w:rPr>
              <w:t>َّ</w:t>
            </w:r>
            <w:r w:rsidRPr="001B5558">
              <w:rPr>
                <w:rFonts w:hint="eastAsia"/>
                <w:rtl/>
              </w:rPr>
              <w:t>ا</w:t>
            </w:r>
            <w:r w:rsidRPr="001B5558">
              <w:rPr>
                <w:rtl/>
              </w:rPr>
              <w:t xml:space="preserve"> </w:t>
            </w:r>
            <w:r w:rsidRPr="001B5558">
              <w:rPr>
                <w:rFonts w:hint="eastAsia"/>
                <w:rtl/>
              </w:rPr>
              <w:t>اِل</w:t>
            </w:r>
            <w:r>
              <w:rPr>
                <w:rFonts w:hint="cs"/>
                <w:rtl/>
              </w:rPr>
              <w:t>ٰ</w:t>
            </w:r>
            <w:r w:rsidRPr="001B5558">
              <w:rPr>
                <w:rFonts w:hint="eastAsia"/>
                <w:rtl/>
              </w:rPr>
              <w:t>هَ</w:t>
            </w:r>
            <w:r w:rsidRPr="001B5558">
              <w:rPr>
                <w:rtl/>
              </w:rPr>
              <w:t xml:space="preserve"> </w:t>
            </w:r>
            <w:r w:rsidRPr="001B5558">
              <w:rPr>
                <w:rFonts w:hint="eastAsia"/>
                <w:rtl/>
              </w:rPr>
              <w:t>اِل</w:t>
            </w:r>
            <w:r>
              <w:rPr>
                <w:rFonts w:hint="cs"/>
                <w:rtl/>
              </w:rPr>
              <w:t>َّ</w:t>
            </w:r>
            <w:r w:rsidRPr="001B5558">
              <w:rPr>
                <w:rFonts w:hint="eastAsia"/>
                <w:rtl/>
              </w:rPr>
              <w:t>ا</w:t>
            </w:r>
            <w:r w:rsidRPr="001B5558">
              <w:rPr>
                <w:rtl/>
              </w:rPr>
              <w:t xml:space="preserve"> </w:t>
            </w:r>
            <w:r w:rsidRPr="001B5558">
              <w:rPr>
                <w:rFonts w:hint="eastAsia"/>
                <w:rtl/>
              </w:rPr>
              <w:t>الله</w:t>
            </w:r>
            <w:r>
              <w:rPr>
                <w:rFonts w:hint="cs"/>
                <w:rtl/>
              </w:rPr>
              <w:t>ُ</w:t>
            </w:r>
            <w:r w:rsidR="0095498E">
              <w:rPr>
                <w:rtl/>
              </w:rPr>
              <w:t xml:space="preserve"> </w:t>
            </w:r>
          </w:p>
        </w:tc>
        <w:tc>
          <w:tcPr>
            <w:tcW w:w="1089" w:type="pct"/>
            <w:vAlign w:val="center"/>
          </w:tcPr>
          <w:p w:rsidR="00201788" w:rsidRPr="001B5558" w:rsidRDefault="00201788" w:rsidP="00201788">
            <w:pPr>
              <w:jc w:val="right"/>
            </w:pPr>
            <w:r w:rsidRPr="001B5558">
              <w:t>2 Times</w:t>
            </w:r>
          </w:p>
        </w:tc>
      </w:tr>
      <w:tr w:rsidR="00201788" w:rsidRPr="001B5558" w:rsidTr="00C65CBB">
        <w:trPr>
          <w:jc w:val="center"/>
        </w:trPr>
        <w:tc>
          <w:tcPr>
            <w:tcW w:w="3911" w:type="pct"/>
          </w:tcPr>
          <w:p w:rsidR="00201788" w:rsidRPr="001B5558" w:rsidRDefault="00201788" w:rsidP="00164F4F">
            <w:pPr>
              <w:pStyle w:val="arabic"/>
              <w:rPr>
                <w:rtl/>
              </w:rPr>
            </w:pPr>
            <w:r w:rsidRPr="001B5558">
              <w:rPr>
                <w:rFonts w:hint="eastAsia"/>
                <w:rtl/>
              </w:rPr>
              <w:t>ا</w:t>
            </w:r>
            <w:r>
              <w:rPr>
                <w:rFonts w:hint="cs"/>
                <w:rtl/>
              </w:rPr>
              <w:t>َ</w:t>
            </w:r>
            <w:r w:rsidRPr="001B5558">
              <w:rPr>
                <w:rFonts w:hint="eastAsia"/>
                <w:rtl/>
              </w:rPr>
              <w:t>ش</w:t>
            </w:r>
            <w:r>
              <w:rPr>
                <w:rFonts w:hint="cs"/>
                <w:rtl/>
              </w:rPr>
              <w:t>ْ</w:t>
            </w:r>
            <w:r w:rsidRPr="001B5558">
              <w:rPr>
                <w:rFonts w:hint="eastAsia"/>
                <w:rtl/>
              </w:rPr>
              <w:t>ه</w:t>
            </w:r>
            <w:r>
              <w:rPr>
                <w:rFonts w:hint="cs"/>
                <w:rtl/>
              </w:rPr>
              <w:t>َ</w:t>
            </w:r>
            <w:r w:rsidRPr="001B5558">
              <w:rPr>
                <w:rFonts w:hint="eastAsia"/>
                <w:rtl/>
              </w:rPr>
              <w:t>د</w:t>
            </w:r>
            <w:r>
              <w:rPr>
                <w:rFonts w:hint="cs"/>
                <w:rtl/>
              </w:rPr>
              <w:t>ُ</w:t>
            </w:r>
            <w:r w:rsidRPr="001B5558">
              <w:rPr>
                <w:rtl/>
              </w:rPr>
              <w:t xml:space="preserve"> </w:t>
            </w:r>
            <w:r w:rsidRPr="001B5558">
              <w:rPr>
                <w:rFonts w:hint="eastAsia"/>
                <w:rtl/>
              </w:rPr>
              <w:t>ا</w:t>
            </w:r>
            <w:r>
              <w:rPr>
                <w:rFonts w:hint="cs"/>
                <w:rtl/>
              </w:rPr>
              <w:t>َ</w:t>
            </w:r>
            <w:r w:rsidRPr="001B5558">
              <w:rPr>
                <w:rFonts w:hint="eastAsia"/>
                <w:rtl/>
              </w:rPr>
              <w:t>ن</w:t>
            </w:r>
            <w:r>
              <w:rPr>
                <w:rFonts w:hint="cs"/>
                <w:rtl/>
              </w:rPr>
              <w:t>َّ</w:t>
            </w:r>
            <w:r w:rsidRPr="001B5558">
              <w:rPr>
                <w:rtl/>
              </w:rPr>
              <w:t xml:space="preserve"> </w:t>
            </w:r>
            <w:r w:rsidRPr="001B5558">
              <w:rPr>
                <w:rFonts w:hint="eastAsia"/>
                <w:rtl/>
              </w:rPr>
              <w:t>م</w:t>
            </w:r>
            <w:r>
              <w:rPr>
                <w:rFonts w:hint="cs"/>
                <w:rtl/>
              </w:rPr>
              <w:t>ُ</w:t>
            </w:r>
            <w:r w:rsidRPr="001B5558">
              <w:rPr>
                <w:rFonts w:hint="eastAsia"/>
                <w:rtl/>
              </w:rPr>
              <w:t>ح</w:t>
            </w:r>
            <w:r>
              <w:rPr>
                <w:rFonts w:hint="cs"/>
                <w:rtl/>
              </w:rPr>
              <w:t>َ</w:t>
            </w:r>
            <w:r w:rsidRPr="001B5558">
              <w:rPr>
                <w:rFonts w:hint="eastAsia"/>
                <w:rtl/>
              </w:rPr>
              <w:t>م</w:t>
            </w:r>
            <w:r>
              <w:rPr>
                <w:rFonts w:hint="cs"/>
                <w:rtl/>
              </w:rPr>
              <w:t>َّ</w:t>
            </w:r>
            <w:r w:rsidRPr="001B5558">
              <w:rPr>
                <w:rFonts w:hint="eastAsia"/>
                <w:rtl/>
              </w:rPr>
              <w:t>د</w:t>
            </w:r>
            <w:r>
              <w:rPr>
                <w:rFonts w:hint="cs"/>
                <w:rtl/>
              </w:rPr>
              <w:t>ً</w:t>
            </w:r>
            <w:r w:rsidRPr="001B5558">
              <w:rPr>
                <w:rFonts w:hint="eastAsia"/>
                <w:rtl/>
              </w:rPr>
              <w:t>ا</w:t>
            </w:r>
            <w:r w:rsidRPr="001B5558">
              <w:rPr>
                <w:rtl/>
              </w:rPr>
              <w:t xml:space="preserve"> </w:t>
            </w:r>
            <w:r w:rsidRPr="001B5558">
              <w:rPr>
                <w:rFonts w:hint="eastAsia"/>
                <w:rtl/>
              </w:rPr>
              <w:t>ر</w:t>
            </w:r>
            <w:r>
              <w:rPr>
                <w:rFonts w:hint="cs"/>
                <w:rtl/>
              </w:rPr>
              <w:t>َّ</w:t>
            </w:r>
            <w:r w:rsidRPr="001B5558">
              <w:rPr>
                <w:rFonts w:hint="eastAsia"/>
                <w:rtl/>
              </w:rPr>
              <w:t>س</w:t>
            </w:r>
            <w:r>
              <w:rPr>
                <w:rFonts w:hint="cs"/>
                <w:rtl/>
              </w:rPr>
              <w:t>ُ</w:t>
            </w:r>
            <w:r w:rsidRPr="001B5558">
              <w:rPr>
                <w:rFonts w:hint="eastAsia"/>
                <w:rtl/>
              </w:rPr>
              <w:t>و</w:t>
            </w:r>
            <w:r>
              <w:rPr>
                <w:rFonts w:hint="cs"/>
                <w:rtl/>
              </w:rPr>
              <w:t>ْ</w:t>
            </w:r>
            <w:r w:rsidRPr="001B5558">
              <w:rPr>
                <w:rFonts w:hint="eastAsia"/>
                <w:rtl/>
              </w:rPr>
              <w:t>ل</w:t>
            </w:r>
            <w:r>
              <w:rPr>
                <w:rFonts w:hint="cs"/>
                <w:rtl/>
              </w:rPr>
              <w:t>ُ</w:t>
            </w:r>
            <w:r w:rsidRPr="001B5558">
              <w:rPr>
                <w:rtl/>
              </w:rPr>
              <w:t xml:space="preserve"> </w:t>
            </w:r>
            <w:r w:rsidRPr="001B5558">
              <w:rPr>
                <w:rFonts w:hint="eastAsia"/>
                <w:rtl/>
              </w:rPr>
              <w:t>الله</w:t>
            </w:r>
            <w:r>
              <w:rPr>
                <w:rFonts w:hint="cs"/>
                <w:rtl/>
              </w:rPr>
              <w:t>ِ</w:t>
            </w:r>
            <w:r w:rsidR="0095498E">
              <w:rPr>
                <w:rtl/>
              </w:rPr>
              <w:t xml:space="preserve"> </w:t>
            </w:r>
          </w:p>
        </w:tc>
        <w:tc>
          <w:tcPr>
            <w:tcW w:w="1089" w:type="pct"/>
            <w:vAlign w:val="center"/>
          </w:tcPr>
          <w:p w:rsidR="00201788" w:rsidRPr="001B5558" w:rsidRDefault="00201788" w:rsidP="00201788">
            <w:pPr>
              <w:jc w:val="right"/>
            </w:pPr>
            <w:r w:rsidRPr="001B5558">
              <w:t xml:space="preserve"> 2 Times</w:t>
            </w:r>
          </w:p>
        </w:tc>
      </w:tr>
      <w:tr w:rsidR="00201788" w:rsidRPr="001B5558" w:rsidTr="00C65CBB">
        <w:trPr>
          <w:jc w:val="center"/>
        </w:trPr>
        <w:tc>
          <w:tcPr>
            <w:tcW w:w="3911" w:type="pct"/>
          </w:tcPr>
          <w:p w:rsidR="00201788" w:rsidRPr="001B5558" w:rsidRDefault="00201788" w:rsidP="00164F4F">
            <w:pPr>
              <w:pStyle w:val="arabic"/>
            </w:pPr>
            <w:r w:rsidRPr="001B5558">
              <w:rPr>
                <w:rFonts w:hint="eastAsia"/>
                <w:rtl/>
              </w:rPr>
              <w:t>ح</w:t>
            </w:r>
            <w:r>
              <w:rPr>
                <w:rFonts w:hint="cs"/>
                <w:rtl/>
              </w:rPr>
              <w:t>َ</w:t>
            </w:r>
            <w:r w:rsidRPr="001B5558">
              <w:rPr>
                <w:rFonts w:hint="eastAsia"/>
                <w:rtl/>
              </w:rPr>
              <w:t>ي</w:t>
            </w:r>
            <w:r>
              <w:rPr>
                <w:rFonts w:hint="cs"/>
                <w:rtl/>
              </w:rPr>
              <w:t>َّ</w:t>
            </w:r>
            <w:r w:rsidRPr="001B5558">
              <w:rPr>
                <w:rtl/>
              </w:rPr>
              <w:t xml:space="preserve"> </w:t>
            </w:r>
            <w:r w:rsidRPr="001B5558">
              <w:rPr>
                <w:rFonts w:hint="eastAsia"/>
                <w:rtl/>
              </w:rPr>
              <w:t>ع</w:t>
            </w:r>
            <w:r>
              <w:rPr>
                <w:rFonts w:hint="cs"/>
                <w:rtl/>
              </w:rPr>
              <w:t>َ</w:t>
            </w:r>
            <w:r w:rsidRPr="001B5558">
              <w:rPr>
                <w:rFonts w:hint="eastAsia"/>
                <w:rtl/>
              </w:rPr>
              <w:t>ل</w:t>
            </w:r>
            <w:r>
              <w:rPr>
                <w:rFonts w:hint="cs"/>
                <w:rtl/>
              </w:rPr>
              <w:t>َ</w:t>
            </w:r>
            <w:r w:rsidRPr="001B5558">
              <w:rPr>
                <w:rFonts w:hint="eastAsia"/>
                <w:rtl/>
              </w:rPr>
              <w:t>ى</w:t>
            </w:r>
            <w:r w:rsidRPr="001B5558">
              <w:rPr>
                <w:rtl/>
              </w:rPr>
              <w:t xml:space="preserve"> </w:t>
            </w:r>
            <w:r w:rsidRPr="001B5558">
              <w:rPr>
                <w:rFonts w:hint="eastAsia"/>
                <w:rtl/>
              </w:rPr>
              <w:t>الص</w:t>
            </w:r>
            <w:r>
              <w:rPr>
                <w:rFonts w:hint="cs"/>
                <w:rtl/>
              </w:rPr>
              <w:t>َّ</w:t>
            </w:r>
            <w:r w:rsidRPr="001B5558">
              <w:rPr>
                <w:rFonts w:hint="eastAsia"/>
                <w:rtl/>
              </w:rPr>
              <w:t>ل</w:t>
            </w:r>
            <w:r>
              <w:rPr>
                <w:rFonts w:hint="cs"/>
                <w:rtl/>
              </w:rPr>
              <w:t>ٰ</w:t>
            </w:r>
            <w:r w:rsidRPr="001B5558">
              <w:rPr>
                <w:rFonts w:hint="eastAsia"/>
                <w:rtl/>
              </w:rPr>
              <w:t>وة</w:t>
            </w:r>
            <w:r>
              <w:rPr>
                <w:rFonts w:hint="cs"/>
                <w:rtl/>
              </w:rPr>
              <w:t>ِ</w:t>
            </w:r>
            <w:r w:rsidR="0095498E">
              <w:rPr>
                <w:rtl/>
              </w:rPr>
              <w:t xml:space="preserve"> </w:t>
            </w:r>
          </w:p>
        </w:tc>
        <w:tc>
          <w:tcPr>
            <w:tcW w:w="1089" w:type="pct"/>
            <w:vAlign w:val="center"/>
          </w:tcPr>
          <w:p w:rsidR="00201788" w:rsidRPr="001B5558" w:rsidRDefault="00201788" w:rsidP="00201788">
            <w:pPr>
              <w:jc w:val="right"/>
            </w:pPr>
            <w:r w:rsidRPr="001B5558">
              <w:t>2 Times</w:t>
            </w:r>
          </w:p>
        </w:tc>
      </w:tr>
      <w:tr w:rsidR="00201788" w:rsidRPr="001B5558" w:rsidTr="00C65CBB">
        <w:trPr>
          <w:jc w:val="center"/>
        </w:trPr>
        <w:tc>
          <w:tcPr>
            <w:tcW w:w="3911" w:type="pct"/>
          </w:tcPr>
          <w:p w:rsidR="00201788" w:rsidRPr="001B5558" w:rsidRDefault="00201788" w:rsidP="00164F4F">
            <w:pPr>
              <w:pStyle w:val="arabic"/>
            </w:pPr>
            <w:r w:rsidRPr="001B5558">
              <w:rPr>
                <w:rFonts w:hint="eastAsia"/>
                <w:rtl/>
              </w:rPr>
              <w:lastRenderedPageBreak/>
              <w:t>ح</w:t>
            </w:r>
            <w:r>
              <w:rPr>
                <w:rFonts w:hint="cs"/>
                <w:rtl/>
              </w:rPr>
              <w:t>َ</w:t>
            </w:r>
            <w:r w:rsidRPr="001B5558">
              <w:rPr>
                <w:rFonts w:hint="eastAsia"/>
                <w:rtl/>
              </w:rPr>
              <w:t>ي</w:t>
            </w:r>
            <w:r>
              <w:rPr>
                <w:rFonts w:hint="cs"/>
                <w:rtl/>
              </w:rPr>
              <w:t>َّ</w:t>
            </w:r>
            <w:r w:rsidRPr="001B5558">
              <w:rPr>
                <w:rtl/>
              </w:rPr>
              <w:t xml:space="preserve"> </w:t>
            </w:r>
            <w:r w:rsidRPr="001B5558">
              <w:rPr>
                <w:rFonts w:hint="eastAsia"/>
                <w:rtl/>
              </w:rPr>
              <w:t>ع</w:t>
            </w:r>
            <w:r>
              <w:rPr>
                <w:rFonts w:hint="cs"/>
                <w:rtl/>
              </w:rPr>
              <w:t>َ</w:t>
            </w:r>
            <w:r w:rsidRPr="001B5558">
              <w:rPr>
                <w:rFonts w:hint="eastAsia"/>
                <w:rtl/>
              </w:rPr>
              <w:t>ل</w:t>
            </w:r>
            <w:r>
              <w:rPr>
                <w:rFonts w:hint="cs"/>
                <w:rtl/>
              </w:rPr>
              <w:t>َ</w:t>
            </w:r>
            <w:r w:rsidRPr="001B5558">
              <w:rPr>
                <w:rFonts w:hint="eastAsia"/>
                <w:rtl/>
              </w:rPr>
              <w:t>ى</w:t>
            </w:r>
            <w:r w:rsidRPr="001B5558">
              <w:rPr>
                <w:rtl/>
              </w:rPr>
              <w:t xml:space="preserve"> </w:t>
            </w:r>
            <w:r w:rsidRPr="001B5558">
              <w:rPr>
                <w:rFonts w:hint="eastAsia"/>
                <w:rtl/>
              </w:rPr>
              <w:t>ال</w:t>
            </w:r>
            <w:r>
              <w:rPr>
                <w:rFonts w:hint="cs"/>
                <w:rtl/>
              </w:rPr>
              <w:t>ْ</w:t>
            </w:r>
            <w:r w:rsidRPr="001B5558">
              <w:rPr>
                <w:rFonts w:hint="eastAsia"/>
                <w:rtl/>
              </w:rPr>
              <w:t>ف</w:t>
            </w:r>
            <w:r>
              <w:rPr>
                <w:rFonts w:hint="cs"/>
                <w:rtl/>
              </w:rPr>
              <w:t>َ</w:t>
            </w:r>
            <w:r w:rsidRPr="001B5558">
              <w:rPr>
                <w:rFonts w:hint="eastAsia"/>
                <w:rtl/>
              </w:rPr>
              <w:t>ل</w:t>
            </w:r>
            <w:r>
              <w:rPr>
                <w:rFonts w:hint="cs"/>
                <w:rtl/>
              </w:rPr>
              <w:t>َ</w:t>
            </w:r>
            <w:r w:rsidRPr="001B5558">
              <w:rPr>
                <w:rFonts w:hint="eastAsia"/>
                <w:rtl/>
              </w:rPr>
              <w:t>اح</w:t>
            </w:r>
            <w:r>
              <w:rPr>
                <w:rFonts w:hint="cs"/>
                <w:rtl/>
              </w:rPr>
              <w:t>ِ</w:t>
            </w:r>
            <w:r w:rsidR="0095498E">
              <w:rPr>
                <w:rtl/>
              </w:rPr>
              <w:t xml:space="preserve"> </w:t>
            </w:r>
          </w:p>
        </w:tc>
        <w:tc>
          <w:tcPr>
            <w:tcW w:w="1089" w:type="pct"/>
            <w:vAlign w:val="center"/>
          </w:tcPr>
          <w:p w:rsidR="00201788" w:rsidRPr="001B5558" w:rsidRDefault="00201788" w:rsidP="00201788">
            <w:pPr>
              <w:jc w:val="right"/>
            </w:pPr>
            <w:r w:rsidRPr="001B5558">
              <w:t>2 Times</w:t>
            </w:r>
          </w:p>
        </w:tc>
      </w:tr>
      <w:tr w:rsidR="00201788" w:rsidRPr="001B5558" w:rsidTr="00C65CBB">
        <w:trPr>
          <w:jc w:val="center"/>
        </w:trPr>
        <w:tc>
          <w:tcPr>
            <w:tcW w:w="3911" w:type="pct"/>
          </w:tcPr>
          <w:p w:rsidR="00201788" w:rsidRPr="001B5558" w:rsidRDefault="00201788" w:rsidP="00164F4F">
            <w:pPr>
              <w:pStyle w:val="arabic"/>
            </w:pPr>
            <w:r w:rsidRPr="001B5558">
              <w:rPr>
                <w:rFonts w:hint="eastAsia"/>
                <w:rtl/>
              </w:rPr>
              <w:t>ح</w:t>
            </w:r>
            <w:r>
              <w:rPr>
                <w:rFonts w:hint="cs"/>
                <w:rtl/>
              </w:rPr>
              <w:t>َ</w:t>
            </w:r>
            <w:r w:rsidRPr="001B5558">
              <w:rPr>
                <w:rFonts w:hint="eastAsia"/>
                <w:rtl/>
              </w:rPr>
              <w:t>ي</w:t>
            </w:r>
            <w:r>
              <w:rPr>
                <w:rFonts w:hint="cs"/>
                <w:rtl/>
              </w:rPr>
              <w:t>َّ</w:t>
            </w:r>
            <w:r w:rsidRPr="001B5558">
              <w:rPr>
                <w:rtl/>
              </w:rPr>
              <w:t xml:space="preserve"> </w:t>
            </w:r>
            <w:r w:rsidRPr="001B5558">
              <w:rPr>
                <w:rFonts w:hint="eastAsia"/>
                <w:rtl/>
              </w:rPr>
              <w:t>ع</w:t>
            </w:r>
            <w:r>
              <w:rPr>
                <w:rFonts w:hint="cs"/>
                <w:rtl/>
              </w:rPr>
              <w:t>َ</w:t>
            </w:r>
            <w:r w:rsidRPr="001B5558">
              <w:rPr>
                <w:rFonts w:hint="eastAsia"/>
                <w:rtl/>
              </w:rPr>
              <w:t>ل</w:t>
            </w:r>
            <w:r>
              <w:rPr>
                <w:rFonts w:hint="cs"/>
                <w:rtl/>
              </w:rPr>
              <w:t>ٰ</w:t>
            </w:r>
            <w:r w:rsidRPr="001B5558">
              <w:rPr>
                <w:rFonts w:hint="eastAsia"/>
                <w:rtl/>
              </w:rPr>
              <w:t>ى</w:t>
            </w:r>
            <w:r w:rsidRPr="001B5558">
              <w:rPr>
                <w:rtl/>
              </w:rPr>
              <w:t xml:space="preserve"> </w:t>
            </w:r>
            <w:r w:rsidRPr="001B5558">
              <w:rPr>
                <w:rFonts w:hint="eastAsia"/>
                <w:rtl/>
              </w:rPr>
              <w:t>خ</w:t>
            </w:r>
            <w:r>
              <w:rPr>
                <w:rFonts w:hint="cs"/>
                <w:rtl/>
              </w:rPr>
              <w:t>َ</w:t>
            </w:r>
            <w:r w:rsidRPr="001B5558">
              <w:rPr>
                <w:rFonts w:hint="eastAsia"/>
                <w:rtl/>
              </w:rPr>
              <w:t>ي</w:t>
            </w:r>
            <w:r>
              <w:rPr>
                <w:rFonts w:hint="cs"/>
                <w:rtl/>
              </w:rPr>
              <w:t>ْ</w:t>
            </w:r>
            <w:r w:rsidRPr="001B5558">
              <w:rPr>
                <w:rFonts w:hint="eastAsia"/>
                <w:rtl/>
              </w:rPr>
              <w:t>ر</w:t>
            </w:r>
            <w:r>
              <w:rPr>
                <w:rFonts w:hint="cs"/>
                <w:rtl/>
              </w:rPr>
              <w:t>ِ</w:t>
            </w:r>
            <w:r w:rsidRPr="001B5558">
              <w:rPr>
                <w:rtl/>
              </w:rPr>
              <w:t xml:space="preserve"> </w:t>
            </w:r>
            <w:r w:rsidRPr="001B5558">
              <w:rPr>
                <w:rFonts w:hint="eastAsia"/>
                <w:rtl/>
              </w:rPr>
              <w:t>ال</w:t>
            </w:r>
            <w:r>
              <w:rPr>
                <w:rFonts w:hint="cs"/>
                <w:rtl/>
              </w:rPr>
              <w:t>ْ</w:t>
            </w:r>
            <w:r w:rsidRPr="001B5558">
              <w:rPr>
                <w:rFonts w:hint="eastAsia"/>
                <w:rtl/>
              </w:rPr>
              <w:t>ع</w:t>
            </w:r>
            <w:r>
              <w:rPr>
                <w:rFonts w:hint="cs"/>
                <w:rtl/>
              </w:rPr>
              <w:t>َ</w:t>
            </w:r>
            <w:r w:rsidRPr="001B5558">
              <w:rPr>
                <w:rFonts w:hint="eastAsia"/>
                <w:rtl/>
              </w:rPr>
              <w:t>م</w:t>
            </w:r>
            <w:r>
              <w:rPr>
                <w:rFonts w:hint="cs"/>
                <w:rtl/>
              </w:rPr>
              <w:t>َ</w:t>
            </w:r>
            <w:r w:rsidRPr="001B5558">
              <w:rPr>
                <w:rFonts w:hint="eastAsia"/>
                <w:rtl/>
              </w:rPr>
              <w:t>ل</w:t>
            </w:r>
            <w:r>
              <w:rPr>
                <w:rFonts w:hint="cs"/>
                <w:rtl/>
              </w:rPr>
              <w:t>ِ</w:t>
            </w:r>
            <w:r w:rsidRPr="001B5558">
              <w:t xml:space="preserve"> </w:t>
            </w:r>
          </w:p>
        </w:tc>
        <w:tc>
          <w:tcPr>
            <w:tcW w:w="1089" w:type="pct"/>
            <w:vAlign w:val="center"/>
          </w:tcPr>
          <w:p w:rsidR="00201788" w:rsidRPr="001B5558" w:rsidRDefault="00201788" w:rsidP="00201788">
            <w:pPr>
              <w:jc w:val="right"/>
            </w:pPr>
            <w:r w:rsidRPr="001B5558">
              <w:t>2 Times</w:t>
            </w:r>
          </w:p>
        </w:tc>
      </w:tr>
      <w:tr w:rsidR="00201788" w:rsidRPr="001B5558" w:rsidTr="00C65CBB">
        <w:trPr>
          <w:jc w:val="center"/>
        </w:trPr>
        <w:tc>
          <w:tcPr>
            <w:tcW w:w="3911" w:type="pct"/>
          </w:tcPr>
          <w:p w:rsidR="00201788" w:rsidRPr="001B5558" w:rsidRDefault="00201788" w:rsidP="00164F4F">
            <w:pPr>
              <w:pStyle w:val="arabic"/>
            </w:pPr>
            <w:r>
              <w:rPr>
                <w:rFonts w:hint="cs"/>
                <w:rtl/>
              </w:rPr>
              <w:t>قَدْ قَامَتِ الصَّلٰوة</w:t>
            </w:r>
          </w:p>
        </w:tc>
        <w:tc>
          <w:tcPr>
            <w:tcW w:w="1089" w:type="pct"/>
            <w:vAlign w:val="center"/>
          </w:tcPr>
          <w:p w:rsidR="00201788" w:rsidRPr="001B5558" w:rsidRDefault="00201788" w:rsidP="00201788">
            <w:pPr>
              <w:jc w:val="right"/>
            </w:pPr>
            <w:r w:rsidRPr="001B5558">
              <w:t>2 Times</w:t>
            </w:r>
          </w:p>
        </w:tc>
      </w:tr>
      <w:tr w:rsidR="00201788" w:rsidRPr="001B5558" w:rsidTr="00C65CBB">
        <w:trPr>
          <w:jc w:val="center"/>
        </w:trPr>
        <w:tc>
          <w:tcPr>
            <w:tcW w:w="3911" w:type="pct"/>
          </w:tcPr>
          <w:p w:rsidR="00201788" w:rsidRPr="001B5558" w:rsidRDefault="00201788" w:rsidP="00164F4F">
            <w:pPr>
              <w:pStyle w:val="arabic"/>
            </w:pPr>
            <w:r w:rsidRPr="001B5558">
              <w:rPr>
                <w:rFonts w:hint="eastAsia"/>
                <w:rtl/>
              </w:rPr>
              <w:t>ا</w:t>
            </w:r>
            <w:r>
              <w:rPr>
                <w:rFonts w:hint="cs"/>
                <w:rtl/>
              </w:rPr>
              <w:t>َ</w:t>
            </w:r>
            <w:r w:rsidRPr="001B5558">
              <w:rPr>
                <w:rFonts w:hint="eastAsia"/>
                <w:rtl/>
              </w:rPr>
              <w:t>لله</w:t>
            </w:r>
            <w:r>
              <w:rPr>
                <w:rFonts w:hint="cs"/>
                <w:rtl/>
              </w:rPr>
              <w:t>ُ</w:t>
            </w:r>
            <w:r w:rsidRPr="001B5558">
              <w:rPr>
                <w:rtl/>
              </w:rPr>
              <w:t xml:space="preserve"> </w:t>
            </w:r>
            <w:r w:rsidRPr="001B5558">
              <w:rPr>
                <w:rFonts w:hint="eastAsia"/>
                <w:rtl/>
              </w:rPr>
              <w:t>ا</w:t>
            </w:r>
            <w:r>
              <w:rPr>
                <w:rFonts w:hint="cs"/>
                <w:rtl/>
              </w:rPr>
              <w:t>َ</w:t>
            </w:r>
            <w:r w:rsidRPr="001B5558">
              <w:rPr>
                <w:rFonts w:hint="eastAsia"/>
                <w:rtl/>
              </w:rPr>
              <w:t>ك</w:t>
            </w:r>
            <w:r>
              <w:rPr>
                <w:rFonts w:hint="cs"/>
                <w:rtl/>
              </w:rPr>
              <w:t>ْ</w:t>
            </w:r>
            <w:r w:rsidRPr="001B5558">
              <w:rPr>
                <w:rFonts w:hint="eastAsia"/>
                <w:rtl/>
              </w:rPr>
              <w:t>ب</w:t>
            </w:r>
            <w:r>
              <w:rPr>
                <w:rFonts w:hint="cs"/>
                <w:rtl/>
              </w:rPr>
              <w:t>َ</w:t>
            </w:r>
            <w:r w:rsidRPr="001B5558">
              <w:rPr>
                <w:rFonts w:hint="eastAsia"/>
                <w:rtl/>
              </w:rPr>
              <w:t>ر</w:t>
            </w:r>
            <w:r>
              <w:rPr>
                <w:rFonts w:hint="cs"/>
                <w:rtl/>
              </w:rPr>
              <w:t>ُ</w:t>
            </w:r>
            <w:r w:rsidRPr="001B5558">
              <w:t xml:space="preserve"> </w:t>
            </w:r>
          </w:p>
        </w:tc>
        <w:tc>
          <w:tcPr>
            <w:tcW w:w="1089" w:type="pct"/>
            <w:vAlign w:val="center"/>
          </w:tcPr>
          <w:p w:rsidR="00201788" w:rsidRPr="001B5558" w:rsidRDefault="00201788" w:rsidP="00201788">
            <w:pPr>
              <w:jc w:val="right"/>
            </w:pPr>
            <w:r w:rsidRPr="001B5558">
              <w:t>2 Times</w:t>
            </w:r>
          </w:p>
        </w:tc>
      </w:tr>
      <w:tr w:rsidR="00201788" w:rsidRPr="001B5558" w:rsidTr="00C65CBB">
        <w:trPr>
          <w:jc w:val="center"/>
        </w:trPr>
        <w:tc>
          <w:tcPr>
            <w:tcW w:w="3911" w:type="pct"/>
          </w:tcPr>
          <w:p w:rsidR="00201788" w:rsidRPr="001B5558" w:rsidRDefault="00201788" w:rsidP="00164F4F">
            <w:pPr>
              <w:pStyle w:val="arabic"/>
            </w:pPr>
            <w:r w:rsidRPr="001B5558">
              <w:rPr>
                <w:rFonts w:hint="eastAsia"/>
                <w:rtl/>
              </w:rPr>
              <w:t>ل</w:t>
            </w:r>
            <w:r>
              <w:rPr>
                <w:rFonts w:hint="cs"/>
                <w:rtl/>
              </w:rPr>
              <w:t>َ</w:t>
            </w:r>
            <w:r w:rsidRPr="001B5558">
              <w:rPr>
                <w:rFonts w:hint="eastAsia"/>
                <w:rtl/>
              </w:rPr>
              <w:t>ا</w:t>
            </w:r>
            <w:r w:rsidRPr="001B5558">
              <w:rPr>
                <w:rtl/>
              </w:rPr>
              <w:t xml:space="preserve"> </w:t>
            </w:r>
            <w:r w:rsidRPr="001B5558">
              <w:rPr>
                <w:rFonts w:hint="eastAsia"/>
                <w:rtl/>
              </w:rPr>
              <w:t>اِل</w:t>
            </w:r>
            <w:r>
              <w:rPr>
                <w:rFonts w:hint="cs"/>
                <w:rtl/>
              </w:rPr>
              <w:t>ٰ</w:t>
            </w:r>
            <w:r w:rsidRPr="001B5558">
              <w:rPr>
                <w:rFonts w:hint="eastAsia"/>
                <w:rtl/>
              </w:rPr>
              <w:t>ه</w:t>
            </w:r>
            <w:r>
              <w:rPr>
                <w:rFonts w:hint="cs"/>
                <w:rtl/>
              </w:rPr>
              <w:t>َ</w:t>
            </w:r>
            <w:r w:rsidRPr="001B5558">
              <w:rPr>
                <w:rtl/>
              </w:rPr>
              <w:t xml:space="preserve"> </w:t>
            </w:r>
            <w:r w:rsidRPr="001B5558">
              <w:rPr>
                <w:rFonts w:hint="eastAsia"/>
                <w:rtl/>
              </w:rPr>
              <w:t>اِل</w:t>
            </w:r>
            <w:r>
              <w:rPr>
                <w:rFonts w:hint="cs"/>
                <w:rtl/>
              </w:rPr>
              <w:t>َّ</w:t>
            </w:r>
            <w:r w:rsidRPr="001B5558">
              <w:rPr>
                <w:rFonts w:hint="eastAsia"/>
                <w:rtl/>
              </w:rPr>
              <w:t>ا</w:t>
            </w:r>
            <w:r w:rsidRPr="001B5558">
              <w:rPr>
                <w:rtl/>
              </w:rPr>
              <w:t xml:space="preserve"> </w:t>
            </w:r>
            <w:r w:rsidRPr="001B5558">
              <w:rPr>
                <w:rFonts w:hint="eastAsia"/>
                <w:rtl/>
              </w:rPr>
              <w:t>الله</w:t>
            </w:r>
            <w:r>
              <w:rPr>
                <w:rFonts w:hint="cs"/>
                <w:rtl/>
              </w:rPr>
              <w:t>ُ</w:t>
            </w:r>
            <w:r w:rsidRPr="001B5558">
              <w:t xml:space="preserve"> </w:t>
            </w:r>
          </w:p>
        </w:tc>
        <w:tc>
          <w:tcPr>
            <w:tcW w:w="1089" w:type="pct"/>
            <w:vAlign w:val="center"/>
          </w:tcPr>
          <w:p w:rsidR="00201788" w:rsidRPr="001B5558" w:rsidRDefault="00201788" w:rsidP="00201788">
            <w:pPr>
              <w:jc w:val="right"/>
            </w:pPr>
            <w:r>
              <w:t>1</w:t>
            </w:r>
            <w:r w:rsidRPr="001B5558">
              <w:t xml:space="preserve"> Times</w:t>
            </w:r>
          </w:p>
        </w:tc>
      </w:tr>
    </w:tbl>
    <w:p w:rsidR="002270A7" w:rsidRPr="000F6E9E" w:rsidRDefault="00D14E44" w:rsidP="00407722">
      <w:r w:rsidRPr="00D14E44">
        <w:rPr>
          <w:rStyle w:val="bold"/>
        </w:rPr>
        <w:t xml:space="preserve">Issue 182: </w:t>
      </w:r>
      <w:r w:rsidR="002270A7" w:rsidRPr="000F6E9E">
        <w:t xml:space="preserve">The </w:t>
      </w:r>
      <w:r w:rsidR="00407722">
        <w:t>s</w:t>
      </w:r>
      <w:r w:rsidR="002270A7" w:rsidRPr="000F6E9E">
        <w:t>entence «</w:t>
      </w:r>
      <w:r w:rsidR="002270A7" w:rsidRPr="000F6E9E">
        <w:rPr>
          <w:rFonts w:hint="eastAsia"/>
          <w:rtl/>
        </w:rPr>
        <w:t>اَشْهَدُ</w:t>
      </w:r>
      <w:r w:rsidR="002270A7" w:rsidRPr="000F6E9E">
        <w:rPr>
          <w:rtl/>
        </w:rPr>
        <w:t xml:space="preserve"> </w:t>
      </w:r>
      <w:r w:rsidR="002270A7" w:rsidRPr="000F6E9E">
        <w:rPr>
          <w:rFonts w:hint="eastAsia"/>
          <w:rtl/>
        </w:rPr>
        <w:t>اَن</w:t>
      </w:r>
      <w:r w:rsidR="00517D6F">
        <w:rPr>
          <w:rFonts w:hint="cs"/>
          <w:rtl/>
        </w:rPr>
        <w:t>ّ</w:t>
      </w:r>
      <w:r w:rsidR="002270A7" w:rsidRPr="000F6E9E">
        <w:rPr>
          <w:rFonts w:hint="eastAsia"/>
          <w:rtl/>
        </w:rPr>
        <w:t>َ</w:t>
      </w:r>
      <w:r w:rsidR="002270A7" w:rsidRPr="000F6E9E">
        <w:rPr>
          <w:rtl/>
        </w:rPr>
        <w:t xml:space="preserve"> </w:t>
      </w:r>
      <w:r w:rsidR="002270A7" w:rsidRPr="000F6E9E">
        <w:rPr>
          <w:rFonts w:hint="eastAsia"/>
          <w:rtl/>
        </w:rPr>
        <w:t>ع</w:t>
      </w:r>
      <w:r w:rsidR="00517D6F">
        <w:rPr>
          <w:rFonts w:hint="cs"/>
          <w:rtl/>
        </w:rPr>
        <w:t>َ</w:t>
      </w:r>
      <w:r w:rsidR="002270A7" w:rsidRPr="000F6E9E">
        <w:rPr>
          <w:rFonts w:hint="eastAsia"/>
          <w:rtl/>
        </w:rPr>
        <w:t>ل</w:t>
      </w:r>
      <w:r w:rsidR="00517D6F">
        <w:rPr>
          <w:rFonts w:hint="cs"/>
          <w:rtl/>
        </w:rPr>
        <w:t>ِ</w:t>
      </w:r>
      <w:r w:rsidR="002270A7" w:rsidRPr="000F6E9E">
        <w:rPr>
          <w:rFonts w:hint="eastAsia"/>
          <w:rtl/>
        </w:rPr>
        <w:t>ي</w:t>
      </w:r>
      <w:r w:rsidR="00517D6F">
        <w:rPr>
          <w:rFonts w:hint="cs"/>
          <w:rtl/>
        </w:rPr>
        <w:t>ًّ</w:t>
      </w:r>
      <w:r w:rsidR="002270A7" w:rsidRPr="000F6E9E">
        <w:rPr>
          <w:rFonts w:hint="eastAsia"/>
          <w:rtl/>
        </w:rPr>
        <w:t>ا</w:t>
      </w:r>
      <w:r w:rsidR="002270A7" w:rsidRPr="000F6E9E">
        <w:rPr>
          <w:rtl/>
        </w:rPr>
        <w:t xml:space="preserve"> </w:t>
      </w:r>
      <w:r w:rsidR="002270A7" w:rsidRPr="000F6E9E">
        <w:rPr>
          <w:rFonts w:hint="eastAsia"/>
          <w:rtl/>
        </w:rPr>
        <w:t>وَل</w:t>
      </w:r>
      <w:r w:rsidR="00517D6F">
        <w:rPr>
          <w:rFonts w:hint="cs"/>
          <w:rtl/>
        </w:rPr>
        <w:t>ِ</w:t>
      </w:r>
      <w:r w:rsidR="002270A7" w:rsidRPr="000F6E9E">
        <w:rPr>
          <w:rFonts w:hint="eastAsia"/>
          <w:rtl/>
        </w:rPr>
        <w:t>ي</w:t>
      </w:r>
      <w:r w:rsidR="00517D6F">
        <w:rPr>
          <w:rFonts w:hint="cs"/>
          <w:rtl/>
        </w:rPr>
        <w:t>ّ</w:t>
      </w:r>
      <w:r w:rsidR="002270A7" w:rsidRPr="000F6E9E">
        <w:rPr>
          <w:rFonts w:hint="eastAsia"/>
          <w:rtl/>
        </w:rPr>
        <w:t>ُ</w:t>
      </w:r>
      <w:r w:rsidR="002270A7" w:rsidRPr="000F6E9E">
        <w:rPr>
          <w:rtl/>
        </w:rPr>
        <w:t xml:space="preserve"> </w:t>
      </w:r>
      <w:r w:rsidR="002270A7" w:rsidRPr="000F6E9E">
        <w:rPr>
          <w:rFonts w:hint="eastAsia"/>
          <w:rtl/>
        </w:rPr>
        <w:t>الله</w:t>
      </w:r>
      <w:r w:rsidR="00517D6F">
        <w:rPr>
          <w:rFonts w:hint="cs"/>
          <w:rtl/>
        </w:rPr>
        <w:t>ِ</w:t>
      </w:r>
      <w:r w:rsidR="002270A7" w:rsidRPr="000F6E9E">
        <w:rPr>
          <w:rFonts w:hint="eastAsia"/>
        </w:rPr>
        <w:t>»</w:t>
      </w:r>
      <w:r w:rsidR="002270A7" w:rsidRPr="000F6E9E">
        <w:t xml:space="preserve"> is not a part of the </w:t>
      </w:r>
      <w:r w:rsidR="002270A7">
        <w:t>Azan</w:t>
      </w:r>
      <w:r w:rsidR="002270A7" w:rsidRPr="000F6E9E">
        <w:t xml:space="preserve"> or Iqamah, but it is better to recite it after «</w:t>
      </w:r>
      <w:r w:rsidR="002270A7" w:rsidRPr="000F6E9E">
        <w:rPr>
          <w:rFonts w:hint="eastAsia"/>
          <w:rtl/>
        </w:rPr>
        <w:t>اَشهَدُ</w:t>
      </w:r>
      <w:r w:rsidR="002270A7" w:rsidRPr="000F6E9E">
        <w:rPr>
          <w:rtl/>
        </w:rPr>
        <w:t xml:space="preserve"> </w:t>
      </w:r>
      <w:r w:rsidR="002270A7" w:rsidRPr="000F6E9E">
        <w:rPr>
          <w:rFonts w:hint="eastAsia"/>
          <w:rtl/>
        </w:rPr>
        <w:t>اَن</w:t>
      </w:r>
      <w:r w:rsidR="00ED3CB4">
        <w:rPr>
          <w:rFonts w:hint="cs"/>
          <w:rtl/>
        </w:rPr>
        <w:t>ّ</w:t>
      </w:r>
      <w:r w:rsidR="002270A7" w:rsidRPr="000F6E9E">
        <w:rPr>
          <w:rFonts w:hint="eastAsia"/>
          <w:rtl/>
        </w:rPr>
        <w:t>َ</w:t>
      </w:r>
      <w:r w:rsidR="002270A7" w:rsidRPr="000F6E9E">
        <w:rPr>
          <w:rtl/>
        </w:rPr>
        <w:t xml:space="preserve"> </w:t>
      </w:r>
      <w:r w:rsidR="002270A7" w:rsidRPr="000F6E9E">
        <w:rPr>
          <w:rFonts w:hint="eastAsia"/>
          <w:rtl/>
        </w:rPr>
        <w:t>مُحَمَد</w:t>
      </w:r>
      <w:r w:rsidR="00ED3CB4">
        <w:rPr>
          <w:rFonts w:hint="cs"/>
          <w:rtl/>
        </w:rPr>
        <w:t>ً</w:t>
      </w:r>
      <w:r w:rsidR="002270A7" w:rsidRPr="000F6E9E">
        <w:rPr>
          <w:rFonts w:hint="eastAsia"/>
          <w:rtl/>
        </w:rPr>
        <w:t>ا</w:t>
      </w:r>
      <w:r w:rsidR="002270A7" w:rsidRPr="000F6E9E">
        <w:rPr>
          <w:rtl/>
        </w:rPr>
        <w:t xml:space="preserve"> </w:t>
      </w:r>
      <w:r w:rsidR="002270A7" w:rsidRPr="000F6E9E">
        <w:rPr>
          <w:rFonts w:hint="eastAsia"/>
          <w:rtl/>
        </w:rPr>
        <w:t>رَسُو</w:t>
      </w:r>
      <w:r w:rsidR="00ED3CB4">
        <w:rPr>
          <w:rFonts w:hint="cs"/>
          <w:rtl/>
        </w:rPr>
        <w:t>ْ</w:t>
      </w:r>
      <w:r w:rsidR="002270A7" w:rsidRPr="000F6E9E">
        <w:rPr>
          <w:rFonts w:hint="eastAsia"/>
          <w:rtl/>
        </w:rPr>
        <w:t>لُ</w:t>
      </w:r>
      <w:r w:rsidR="002270A7" w:rsidRPr="000F6E9E">
        <w:rPr>
          <w:rtl/>
        </w:rPr>
        <w:t xml:space="preserve"> </w:t>
      </w:r>
      <w:r w:rsidR="002270A7" w:rsidRPr="000F6E9E">
        <w:rPr>
          <w:rFonts w:hint="eastAsia"/>
          <w:rtl/>
        </w:rPr>
        <w:t>الله</w:t>
      </w:r>
      <w:r w:rsidR="00ED3CB4">
        <w:rPr>
          <w:rFonts w:hint="cs"/>
          <w:rtl/>
        </w:rPr>
        <w:t>ِ</w:t>
      </w:r>
      <w:r w:rsidR="002270A7" w:rsidRPr="000F6E9E">
        <w:rPr>
          <w:rFonts w:hint="eastAsia"/>
        </w:rPr>
        <w:t>»</w:t>
      </w:r>
      <w:r w:rsidR="002270A7" w:rsidRPr="000F6E9E">
        <w:t>, with the intention of seeking nearness to Almighty Allah.</w:t>
      </w:r>
    </w:p>
    <w:p w:rsidR="002270A7" w:rsidRPr="000F6E9E" w:rsidRDefault="00D14E44" w:rsidP="00D2634F">
      <w:r w:rsidRPr="00D14E44">
        <w:rPr>
          <w:rStyle w:val="bold"/>
        </w:rPr>
        <w:t xml:space="preserve">Issue 183: </w:t>
      </w:r>
      <w:r w:rsidR="002270A7" w:rsidRPr="000F6E9E">
        <w:t xml:space="preserve">The </w:t>
      </w:r>
      <w:r w:rsidR="002270A7">
        <w:t>Azan</w:t>
      </w:r>
      <w:r w:rsidR="002270A7" w:rsidRPr="000F6E9E">
        <w:t xml:space="preserve"> and Iqamah must be recited after the time for Salat has set in, and if it is recited before the time, it will be void.</w:t>
      </w:r>
    </w:p>
    <w:p w:rsidR="002270A7" w:rsidRPr="000F6E9E" w:rsidRDefault="00D14E44" w:rsidP="00D2634F">
      <w:r w:rsidRPr="00D14E44">
        <w:rPr>
          <w:rStyle w:val="bold"/>
        </w:rPr>
        <w:t xml:space="preserve">Issue 184: </w:t>
      </w:r>
      <w:r w:rsidR="002270A7" w:rsidRPr="000F6E9E">
        <w:t xml:space="preserve">The Iqamah must be read after the </w:t>
      </w:r>
      <w:r w:rsidR="002270A7">
        <w:t>Azan</w:t>
      </w:r>
      <w:r w:rsidR="002270A7" w:rsidRPr="000F6E9E">
        <w:t xml:space="preserve">, and it is not correct if it is read before the </w:t>
      </w:r>
      <w:r w:rsidR="002270A7">
        <w:t>Azan</w:t>
      </w:r>
      <w:r w:rsidR="002270A7" w:rsidRPr="000F6E9E">
        <w:t>.</w:t>
      </w:r>
    </w:p>
    <w:p w:rsidR="002270A7" w:rsidRPr="000F6E9E" w:rsidRDefault="00D14E44" w:rsidP="00D2634F">
      <w:r w:rsidRPr="00D14E44">
        <w:rPr>
          <w:rStyle w:val="bold"/>
        </w:rPr>
        <w:t xml:space="preserve">Issue 185: </w:t>
      </w:r>
      <w:r w:rsidR="002270A7" w:rsidRPr="000F6E9E">
        <w:t xml:space="preserve">There must not be a large gap between the sentences in the </w:t>
      </w:r>
      <w:r w:rsidR="002270A7">
        <w:t>Azan</w:t>
      </w:r>
      <w:r w:rsidR="002270A7" w:rsidRPr="000F6E9E">
        <w:t xml:space="preserve"> and Iqamah when they are being read, and if the gap is greater than usual, then they (the </w:t>
      </w:r>
      <w:r w:rsidR="002270A7">
        <w:t>Azan</w:t>
      </w:r>
      <w:r w:rsidR="002270A7" w:rsidRPr="000F6E9E">
        <w:t xml:space="preserve"> and Iqamah) must be repeated.</w:t>
      </w:r>
    </w:p>
    <w:p w:rsidR="002270A7" w:rsidRPr="000F6E9E" w:rsidRDefault="00D14E44" w:rsidP="00D2634F">
      <w:r w:rsidRPr="00D14E44">
        <w:rPr>
          <w:rStyle w:val="bold"/>
        </w:rPr>
        <w:t xml:space="preserve">Issue 186: </w:t>
      </w:r>
      <w:r w:rsidR="002270A7" w:rsidRPr="000F6E9E">
        <w:t xml:space="preserve">If the </w:t>
      </w:r>
      <w:r w:rsidR="002270A7">
        <w:t>Azan</w:t>
      </w:r>
      <w:r w:rsidR="002270A7" w:rsidRPr="000F6E9E">
        <w:t xml:space="preserve"> and Iqamah have been recited for Salat jama</w:t>
      </w:r>
      <w:r w:rsidR="002270A7">
        <w:t>’</w:t>
      </w:r>
      <w:r w:rsidR="002270A7" w:rsidRPr="000F6E9E">
        <w:t xml:space="preserve">at, one must not read his own </w:t>
      </w:r>
      <w:r w:rsidR="002270A7">
        <w:t>Azan</w:t>
      </w:r>
      <w:r w:rsidR="002270A7" w:rsidRPr="000F6E9E">
        <w:t xml:space="preserve"> and Iqamah, if he is joining that jama</w:t>
      </w:r>
      <w:r w:rsidR="002270A7">
        <w:t>’</w:t>
      </w:r>
      <w:r w:rsidR="002270A7" w:rsidRPr="000F6E9E">
        <w:t>at.</w:t>
      </w:r>
    </w:p>
    <w:p w:rsidR="002270A7" w:rsidRPr="000F6E9E" w:rsidRDefault="00D14E44" w:rsidP="00D2634F">
      <w:r w:rsidRPr="00D14E44">
        <w:rPr>
          <w:rStyle w:val="bold"/>
        </w:rPr>
        <w:t xml:space="preserve">Issue 187: </w:t>
      </w:r>
      <w:r w:rsidR="002270A7" w:rsidRPr="000F6E9E">
        <w:t>If someone goes to the masjid for Salat jama</w:t>
      </w:r>
      <w:r w:rsidR="002270A7">
        <w:t>’</w:t>
      </w:r>
      <w:r w:rsidR="002270A7" w:rsidRPr="000F6E9E">
        <w:t xml:space="preserve">at, and when he gets there he notices that the Salat is finished, as long as the lines of the congregation have not broken and the people have not split up, he is able to read his Salat without reciting </w:t>
      </w:r>
      <w:r w:rsidR="002270A7">
        <w:t>Azan</w:t>
      </w:r>
      <w:r w:rsidR="002270A7" w:rsidRPr="000F6E9E">
        <w:t xml:space="preserve"> and Iqamah.</w:t>
      </w:r>
    </w:p>
    <w:p w:rsidR="002270A7" w:rsidRPr="000F6E9E" w:rsidRDefault="00D14E44" w:rsidP="00D2634F">
      <w:r w:rsidRPr="00D14E44">
        <w:rPr>
          <w:rStyle w:val="bold"/>
        </w:rPr>
        <w:t xml:space="preserve">Issue 188: </w:t>
      </w:r>
      <w:r w:rsidR="002270A7" w:rsidRPr="000F6E9E">
        <w:t xml:space="preserve">The mustahab Salat do not have an </w:t>
      </w:r>
      <w:r w:rsidR="002270A7">
        <w:t>Azan</w:t>
      </w:r>
      <w:r w:rsidR="002270A7" w:rsidRPr="000F6E9E">
        <w:t xml:space="preserve"> or Iqamah.</w:t>
      </w:r>
    </w:p>
    <w:p w:rsidR="002270A7" w:rsidRPr="000F6E9E" w:rsidRDefault="00D14E44" w:rsidP="00D2634F">
      <w:r w:rsidRPr="00D14E44">
        <w:rPr>
          <w:rStyle w:val="bold"/>
        </w:rPr>
        <w:t xml:space="preserve">Issue 189: </w:t>
      </w:r>
      <w:r w:rsidR="002270A7" w:rsidRPr="000F6E9E">
        <w:t xml:space="preserve">It is mustahab that when a child is born, </w:t>
      </w:r>
      <w:r w:rsidR="002270A7">
        <w:t>Azan</w:t>
      </w:r>
      <w:r w:rsidR="002270A7" w:rsidRPr="000F6E9E">
        <w:t xml:space="preserve"> is recited in his/her right ear and Iqamah in the left ear.</w:t>
      </w:r>
    </w:p>
    <w:p w:rsidR="002270A7" w:rsidRDefault="00D14E44" w:rsidP="00D2634F">
      <w:r w:rsidRPr="00D14E44">
        <w:rPr>
          <w:rStyle w:val="bold"/>
        </w:rPr>
        <w:t xml:space="preserve">Issue 190: </w:t>
      </w:r>
      <w:r w:rsidR="002270A7" w:rsidRPr="000F6E9E">
        <w:t xml:space="preserve">It is mustahab that the person who intends to read the </w:t>
      </w:r>
      <w:r w:rsidR="002270A7">
        <w:t>Azan</w:t>
      </w:r>
      <w:r w:rsidR="002270A7" w:rsidRPr="000F6E9E">
        <w:t xml:space="preserve">: </w:t>
      </w:r>
      <w:r w:rsidR="002270A7" w:rsidRPr="000F6E9E">
        <w:lastRenderedPageBreak/>
        <w:t xml:space="preserve">prepares himself for the </w:t>
      </w:r>
      <w:r w:rsidR="002270A7">
        <w:t>Azan</w:t>
      </w:r>
      <w:r w:rsidR="002270A7" w:rsidRPr="000F6E9E">
        <w:t xml:space="preserve">, and that he be a just person (Adil), and he is one who can distinguish the time of </w:t>
      </w:r>
      <w:r w:rsidR="002270A7">
        <w:t>Azan</w:t>
      </w:r>
      <w:r w:rsidR="002270A7" w:rsidRPr="000F6E9E">
        <w:t>, and that he recites it in a loud voice.</w:t>
      </w:r>
    </w:p>
    <w:p w:rsidR="002270A7" w:rsidRDefault="002270A7" w:rsidP="00925AE8">
      <w:pPr>
        <w:pStyle w:val="Heading2"/>
      </w:pPr>
      <w:bookmarkStart w:id="100" w:name="_Toc326991763"/>
      <w:r>
        <w:t>The Actions in Salat</w:t>
      </w:r>
      <w:bookmarkEnd w:id="100"/>
    </w:p>
    <w:p w:rsidR="002270A7" w:rsidRDefault="00D14E44" w:rsidP="00326910">
      <w:r w:rsidRPr="00D14E44">
        <w:rPr>
          <w:rStyle w:val="bold"/>
        </w:rPr>
        <w:t xml:space="preserve">Issue 191: </w:t>
      </w:r>
      <w:r w:rsidR="002270A7" w:rsidRPr="00DE53C8">
        <w:t>The Salat starts by saying «</w:t>
      </w:r>
      <w:r w:rsidR="002270A7" w:rsidRPr="00DE53C8">
        <w:rPr>
          <w:rtl/>
        </w:rPr>
        <w:t>ا</w:t>
      </w:r>
      <w:r w:rsidR="008A7734">
        <w:rPr>
          <w:rFonts w:hint="cs"/>
          <w:rtl/>
        </w:rPr>
        <w:t>َ</w:t>
      </w:r>
      <w:r w:rsidR="002270A7" w:rsidRPr="00DE53C8">
        <w:rPr>
          <w:rtl/>
        </w:rPr>
        <w:t>لله</w:t>
      </w:r>
      <w:r w:rsidR="008A7734">
        <w:rPr>
          <w:rFonts w:hint="cs"/>
          <w:rtl/>
        </w:rPr>
        <w:t>ُ</w:t>
      </w:r>
      <w:r w:rsidR="002270A7" w:rsidRPr="00DE53C8">
        <w:rPr>
          <w:rtl/>
        </w:rPr>
        <w:t xml:space="preserve"> اَكْب</w:t>
      </w:r>
      <w:r w:rsidR="008A7734">
        <w:rPr>
          <w:rFonts w:hint="cs"/>
          <w:rtl/>
        </w:rPr>
        <w:t>َ</w:t>
      </w:r>
      <w:r w:rsidR="002270A7" w:rsidRPr="00DE53C8">
        <w:rPr>
          <w:rtl/>
        </w:rPr>
        <w:t>ر</w:t>
      </w:r>
      <w:r w:rsidR="008A7734">
        <w:rPr>
          <w:rFonts w:hint="cs"/>
          <w:rtl/>
        </w:rPr>
        <w:t>ُ</w:t>
      </w:r>
      <w:r w:rsidR="002270A7" w:rsidRPr="00DE53C8">
        <w:t>»</w:t>
      </w:r>
      <w:r w:rsidR="00326910">
        <w:t>,</w:t>
      </w:r>
      <w:r w:rsidR="00407722">
        <w:t xml:space="preserve"> </w:t>
      </w:r>
      <w:r w:rsidR="002270A7" w:rsidRPr="00DE53C8">
        <w:t>and ends by reciting the Salam.</w:t>
      </w:r>
    </w:p>
    <w:p w:rsidR="002270A7" w:rsidRDefault="00D14E44" w:rsidP="00D2634F">
      <w:r w:rsidRPr="00D14E44">
        <w:rPr>
          <w:rStyle w:val="bold"/>
        </w:rPr>
        <w:t xml:space="preserve">Issue 192: </w:t>
      </w:r>
      <w:r w:rsidR="002270A7" w:rsidRPr="00DE53C8">
        <w:t>The actions performed in Sala</w:t>
      </w:r>
      <w:r w:rsidR="002270A7">
        <w:t>t are either wajib or mustahab.</w:t>
      </w:r>
    </w:p>
    <w:p w:rsidR="002270A7" w:rsidRDefault="00D14E44" w:rsidP="00D2634F">
      <w:r w:rsidRPr="00D14E44">
        <w:rPr>
          <w:rStyle w:val="bold"/>
        </w:rPr>
        <w:t xml:space="preserve">Issue 193: </w:t>
      </w:r>
      <w:r w:rsidR="002270A7" w:rsidRPr="00DE53C8">
        <w:t>The wajibat of Salat are 11, of which some are rukn, and others are ghair</w:t>
      </w:r>
      <w:r w:rsidR="003805FB">
        <w:t>-</w:t>
      </w:r>
      <w:r w:rsidR="002270A7">
        <w:t>rukn.</w:t>
      </w:r>
    </w:p>
    <w:p w:rsidR="002270A7" w:rsidRDefault="002270A7" w:rsidP="00925AE8">
      <w:pPr>
        <w:pStyle w:val="Heading2"/>
      </w:pPr>
      <w:bookmarkStart w:id="101" w:name="_Toc326991764"/>
      <w:r>
        <w:t>Wajibat of Salat</w:t>
      </w:r>
      <w:bookmarkEnd w:id="101"/>
    </w:p>
    <w:p w:rsidR="002270A7" w:rsidRPr="00D61B77" w:rsidRDefault="00D14E44" w:rsidP="00D14E44">
      <w:pPr>
        <w:pStyle w:val="indent"/>
      </w:pPr>
      <w:r>
        <w:rPr>
          <w:rStyle w:val="dixieland"/>
        </w:rPr>
        <w:t></w:t>
      </w:r>
      <w:r>
        <w:rPr>
          <w:rStyle w:val="dixieland"/>
        </w:rPr>
        <w:tab/>
      </w:r>
      <w:r w:rsidR="002270A7" w:rsidRPr="00D61B77">
        <w:t>Niyyat (Intention)</w:t>
      </w:r>
    </w:p>
    <w:p w:rsidR="002270A7" w:rsidRPr="00D61B77" w:rsidRDefault="00D14E44" w:rsidP="00326910">
      <w:pPr>
        <w:pStyle w:val="indent"/>
      </w:pPr>
      <w:r>
        <w:rPr>
          <w:rStyle w:val="dixieland"/>
        </w:rPr>
        <w:t></w:t>
      </w:r>
      <w:r>
        <w:rPr>
          <w:rStyle w:val="dixieland"/>
        </w:rPr>
        <w:tab/>
      </w:r>
      <w:r w:rsidR="00F73C95">
        <w:t>Takbeeratul</w:t>
      </w:r>
      <w:r w:rsidR="00A339D4">
        <w:t xml:space="preserve"> Ehraam</w:t>
      </w:r>
      <w:r w:rsidR="002270A7" w:rsidRPr="00D61B77">
        <w:t xml:space="preserve"> (Recitation of «</w:t>
      </w:r>
      <w:r w:rsidR="002270A7" w:rsidRPr="00D61B77">
        <w:rPr>
          <w:rtl/>
        </w:rPr>
        <w:t>ا</w:t>
      </w:r>
      <w:r w:rsidR="008A7734">
        <w:rPr>
          <w:rFonts w:hint="cs"/>
          <w:rtl/>
        </w:rPr>
        <w:t>َ</w:t>
      </w:r>
      <w:r w:rsidR="002270A7" w:rsidRPr="00D61B77">
        <w:rPr>
          <w:rtl/>
        </w:rPr>
        <w:t>لله</w:t>
      </w:r>
      <w:r w:rsidR="008A7734">
        <w:rPr>
          <w:rFonts w:hint="cs"/>
          <w:rtl/>
        </w:rPr>
        <w:t>ُ</w:t>
      </w:r>
      <w:r w:rsidR="002270A7" w:rsidRPr="00D61B77">
        <w:rPr>
          <w:rtl/>
        </w:rPr>
        <w:t xml:space="preserve"> اَكْب</w:t>
      </w:r>
      <w:r w:rsidR="008A7734">
        <w:rPr>
          <w:rFonts w:hint="cs"/>
          <w:rtl/>
        </w:rPr>
        <w:t>َ</w:t>
      </w:r>
      <w:r w:rsidR="002270A7" w:rsidRPr="00D61B77">
        <w:rPr>
          <w:rtl/>
        </w:rPr>
        <w:t>ر</w:t>
      </w:r>
      <w:r w:rsidR="008A7734">
        <w:rPr>
          <w:rFonts w:hint="cs"/>
          <w:rtl/>
        </w:rPr>
        <w:t>ُ</w:t>
      </w:r>
      <w:r w:rsidR="002270A7" w:rsidRPr="00D61B77">
        <w:t>»</w:t>
      </w:r>
      <w:r w:rsidR="008A7734">
        <w:t>)</w:t>
      </w:r>
    </w:p>
    <w:p w:rsidR="002270A7" w:rsidRPr="00D61B77" w:rsidRDefault="00D14E44" w:rsidP="00D14E44">
      <w:pPr>
        <w:pStyle w:val="indent"/>
      </w:pPr>
      <w:r>
        <w:rPr>
          <w:rStyle w:val="dixieland"/>
        </w:rPr>
        <w:t></w:t>
      </w:r>
      <w:r>
        <w:rPr>
          <w:rStyle w:val="dixieland"/>
        </w:rPr>
        <w:tab/>
      </w:r>
      <w:r w:rsidR="002270A7" w:rsidRPr="00D61B77">
        <w:t>Qiyam (Standing)</w:t>
      </w:r>
    </w:p>
    <w:p w:rsidR="002270A7" w:rsidRPr="00D61B77" w:rsidRDefault="00D14E44" w:rsidP="00D14E44">
      <w:pPr>
        <w:pStyle w:val="indent"/>
      </w:pPr>
      <w:r>
        <w:rPr>
          <w:rStyle w:val="dixieland"/>
        </w:rPr>
        <w:t></w:t>
      </w:r>
      <w:r>
        <w:rPr>
          <w:rStyle w:val="dixieland"/>
        </w:rPr>
        <w:tab/>
      </w:r>
      <w:r w:rsidR="002270A7" w:rsidRPr="00D61B77">
        <w:t>Ruku (Bowing)</w:t>
      </w:r>
    </w:p>
    <w:p w:rsidR="002270A7" w:rsidRPr="00D61B77" w:rsidRDefault="00D14E44" w:rsidP="00D14E44">
      <w:pPr>
        <w:pStyle w:val="indent"/>
      </w:pPr>
      <w:r>
        <w:rPr>
          <w:rStyle w:val="dixieland"/>
        </w:rPr>
        <w:t></w:t>
      </w:r>
      <w:r>
        <w:rPr>
          <w:rStyle w:val="dixieland"/>
        </w:rPr>
        <w:tab/>
      </w:r>
      <w:r w:rsidR="002270A7" w:rsidRPr="00D61B77">
        <w:t>Sujud (Prostrating)</w:t>
      </w:r>
    </w:p>
    <w:p w:rsidR="002270A7" w:rsidRPr="00D61B77" w:rsidRDefault="00D14E44" w:rsidP="00D14E44">
      <w:pPr>
        <w:pStyle w:val="indent"/>
      </w:pPr>
      <w:r>
        <w:rPr>
          <w:rStyle w:val="dixieland"/>
        </w:rPr>
        <w:t></w:t>
      </w:r>
      <w:r>
        <w:rPr>
          <w:rStyle w:val="dixieland"/>
        </w:rPr>
        <w:tab/>
      </w:r>
      <w:r w:rsidR="002270A7" w:rsidRPr="00D61B77">
        <w:t>Qira</w:t>
      </w:r>
      <w:r w:rsidR="002270A7">
        <w:t>’</w:t>
      </w:r>
      <w:r w:rsidR="002270A7" w:rsidRPr="00D61B77">
        <w:t>at (Recitation)</w:t>
      </w:r>
    </w:p>
    <w:p w:rsidR="002270A7" w:rsidRPr="00D61B77" w:rsidRDefault="00D14E44" w:rsidP="00D14E44">
      <w:pPr>
        <w:pStyle w:val="indent"/>
      </w:pPr>
      <w:r>
        <w:rPr>
          <w:rStyle w:val="dixieland"/>
        </w:rPr>
        <w:t></w:t>
      </w:r>
      <w:r>
        <w:rPr>
          <w:rStyle w:val="dixieland"/>
        </w:rPr>
        <w:tab/>
      </w:r>
      <w:r w:rsidR="002270A7">
        <w:t>Z</w:t>
      </w:r>
      <w:r w:rsidR="002270A7" w:rsidRPr="00D61B77">
        <w:t>ikr (Glorification)</w:t>
      </w:r>
    </w:p>
    <w:p w:rsidR="002270A7" w:rsidRPr="00D61B77" w:rsidRDefault="00D14E44" w:rsidP="00D14E44">
      <w:pPr>
        <w:pStyle w:val="indent"/>
      </w:pPr>
      <w:r>
        <w:rPr>
          <w:rStyle w:val="dixieland"/>
        </w:rPr>
        <w:t></w:t>
      </w:r>
      <w:r>
        <w:rPr>
          <w:rStyle w:val="dixieland"/>
        </w:rPr>
        <w:tab/>
      </w:r>
      <w:r w:rsidR="002270A7" w:rsidRPr="00D61B77">
        <w:t>Tashahhud</w:t>
      </w:r>
    </w:p>
    <w:p w:rsidR="002270A7" w:rsidRPr="00D61B77" w:rsidRDefault="00D14E44" w:rsidP="00D14E44">
      <w:pPr>
        <w:pStyle w:val="indent"/>
      </w:pPr>
      <w:r>
        <w:rPr>
          <w:rStyle w:val="dixieland"/>
        </w:rPr>
        <w:t></w:t>
      </w:r>
      <w:r>
        <w:rPr>
          <w:rStyle w:val="dixieland"/>
        </w:rPr>
        <w:tab/>
      </w:r>
      <w:r w:rsidR="002270A7" w:rsidRPr="00D61B77">
        <w:t>Salam</w:t>
      </w:r>
    </w:p>
    <w:p w:rsidR="002270A7" w:rsidRPr="00D61B77" w:rsidRDefault="00D14E44" w:rsidP="00D14E44">
      <w:pPr>
        <w:pStyle w:val="indent"/>
      </w:pPr>
      <w:r>
        <w:rPr>
          <w:rStyle w:val="dixieland"/>
        </w:rPr>
        <w:t></w:t>
      </w:r>
      <w:r>
        <w:rPr>
          <w:rStyle w:val="dixieland"/>
        </w:rPr>
        <w:tab/>
      </w:r>
      <w:r w:rsidR="00F73C95">
        <w:t>Tarteeb</w:t>
      </w:r>
      <w:r w:rsidR="002270A7" w:rsidRPr="00D61B77">
        <w:t xml:space="preserve"> (Sequence)</w:t>
      </w:r>
    </w:p>
    <w:p w:rsidR="002270A7" w:rsidRPr="00D61B77" w:rsidRDefault="00D14E44" w:rsidP="00D14E44">
      <w:pPr>
        <w:pStyle w:val="indent"/>
      </w:pPr>
      <w:r>
        <w:rPr>
          <w:rStyle w:val="dixieland"/>
        </w:rPr>
        <w:t></w:t>
      </w:r>
      <w:r>
        <w:rPr>
          <w:rStyle w:val="dixieland"/>
        </w:rPr>
        <w:tab/>
      </w:r>
      <w:r w:rsidR="002270A7" w:rsidRPr="00D61B77">
        <w:t>Muwalat (Order)</w:t>
      </w:r>
    </w:p>
    <w:p w:rsidR="002270A7" w:rsidRDefault="002270A7" w:rsidP="00925AE8">
      <w:pPr>
        <w:pStyle w:val="Heading2"/>
      </w:pPr>
      <w:bookmarkStart w:id="102" w:name="_Toc326991765"/>
      <w:r>
        <w:t>Rukn of Salat</w:t>
      </w:r>
      <w:bookmarkEnd w:id="102"/>
    </w:p>
    <w:p w:rsidR="002270A7" w:rsidRPr="00D61B77" w:rsidRDefault="00D14E44" w:rsidP="00D14E44">
      <w:pPr>
        <w:pStyle w:val="indent"/>
      </w:pPr>
      <w:r>
        <w:rPr>
          <w:rStyle w:val="dixieland"/>
        </w:rPr>
        <w:t></w:t>
      </w:r>
      <w:r>
        <w:rPr>
          <w:rStyle w:val="dixieland"/>
        </w:rPr>
        <w:tab/>
      </w:r>
      <w:r w:rsidR="002270A7" w:rsidRPr="00D61B77">
        <w:t xml:space="preserve">Niyyat (Intention) </w:t>
      </w:r>
    </w:p>
    <w:p w:rsidR="002270A7" w:rsidRPr="00D61B77" w:rsidRDefault="00D14E44" w:rsidP="00D14E44">
      <w:pPr>
        <w:pStyle w:val="indent"/>
      </w:pPr>
      <w:r>
        <w:rPr>
          <w:rStyle w:val="dixieland"/>
        </w:rPr>
        <w:t></w:t>
      </w:r>
      <w:r>
        <w:rPr>
          <w:rStyle w:val="dixieland"/>
        </w:rPr>
        <w:tab/>
      </w:r>
      <w:r w:rsidR="00F73C95">
        <w:t>Takbeeratul</w:t>
      </w:r>
      <w:r w:rsidR="00A339D4">
        <w:t xml:space="preserve"> Ehraam</w:t>
      </w:r>
      <w:r w:rsidR="002270A7" w:rsidRPr="00D61B77">
        <w:t xml:space="preserve"> (Recitation of «</w:t>
      </w:r>
      <w:r w:rsidR="002270A7" w:rsidRPr="00D61B77">
        <w:rPr>
          <w:rtl/>
        </w:rPr>
        <w:t>ا</w:t>
      </w:r>
      <w:r w:rsidR="008A7734">
        <w:rPr>
          <w:rFonts w:hint="cs"/>
          <w:rtl/>
        </w:rPr>
        <w:t>َ</w:t>
      </w:r>
      <w:r w:rsidR="002270A7" w:rsidRPr="00D61B77">
        <w:rPr>
          <w:rtl/>
        </w:rPr>
        <w:t>لله</w:t>
      </w:r>
      <w:r w:rsidR="008A7734">
        <w:rPr>
          <w:rFonts w:hint="cs"/>
          <w:rtl/>
        </w:rPr>
        <w:t>ُ</w:t>
      </w:r>
      <w:r w:rsidR="002270A7" w:rsidRPr="00D61B77">
        <w:rPr>
          <w:rtl/>
        </w:rPr>
        <w:t xml:space="preserve"> اَكْب</w:t>
      </w:r>
      <w:r w:rsidR="008A7734">
        <w:rPr>
          <w:rFonts w:hint="cs"/>
          <w:rtl/>
        </w:rPr>
        <w:t>َ</w:t>
      </w:r>
      <w:r w:rsidR="002270A7" w:rsidRPr="00D61B77">
        <w:rPr>
          <w:rtl/>
        </w:rPr>
        <w:t>ر</w:t>
      </w:r>
      <w:r w:rsidR="008A7734">
        <w:rPr>
          <w:rFonts w:hint="cs"/>
          <w:rtl/>
        </w:rPr>
        <w:t>ُ</w:t>
      </w:r>
      <w:r w:rsidR="002270A7" w:rsidRPr="00D61B77">
        <w:t>»)</w:t>
      </w:r>
    </w:p>
    <w:p w:rsidR="002270A7" w:rsidRPr="00D61B77" w:rsidRDefault="00D14E44" w:rsidP="00A339D4">
      <w:pPr>
        <w:pStyle w:val="indent"/>
      </w:pPr>
      <w:r>
        <w:rPr>
          <w:rStyle w:val="dixieland"/>
        </w:rPr>
        <w:t></w:t>
      </w:r>
      <w:r>
        <w:rPr>
          <w:rStyle w:val="dixieland"/>
        </w:rPr>
        <w:tab/>
      </w:r>
      <w:r w:rsidR="002270A7" w:rsidRPr="00D61B77">
        <w:t xml:space="preserve">Qiyam (Standing </w:t>
      </w:r>
      <w:r w:rsidR="00A339D4">
        <w:t>–</w:t>
      </w:r>
      <w:r w:rsidR="002270A7" w:rsidRPr="00D61B77">
        <w:t xml:space="preserve"> both</w:t>
      </w:r>
      <w:r w:rsidR="00A339D4">
        <w:t xml:space="preserve"> </w:t>
      </w:r>
      <w:r w:rsidR="002270A7" w:rsidRPr="00D61B77">
        <w:t>standing during the recitation, and standing after ruku)</w:t>
      </w:r>
    </w:p>
    <w:p w:rsidR="002270A7" w:rsidRPr="00D61B77" w:rsidRDefault="00D14E44" w:rsidP="00D14E44">
      <w:pPr>
        <w:pStyle w:val="indent"/>
      </w:pPr>
      <w:r>
        <w:rPr>
          <w:rStyle w:val="dixieland"/>
        </w:rPr>
        <w:lastRenderedPageBreak/>
        <w:t></w:t>
      </w:r>
      <w:r>
        <w:rPr>
          <w:rStyle w:val="dixieland"/>
        </w:rPr>
        <w:tab/>
      </w:r>
      <w:r w:rsidR="002270A7" w:rsidRPr="00D61B77">
        <w:t>Ruku</w:t>
      </w:r>
    </w:p>
    <w:p w:rsidR="002270A7" w:rsidRPr="00D61B77" w:rsidRDefault="00D14E44" w:rsidP="00D14E44">
      <w:pPr>
        <w:pStyle w:val="indent"/>
      </w:pPr>
      <w:r>
        <w:rPr>
          <w:rStyle w:val="dixieland"/>
        </w:rPr>
        <w:t></w:t>
      </w:r>
      <w:r>
        <w:rPr>
          <w:rStyle w:val="dixieland"/>
        </w:rPr>
        <w:tab/>
      </w:r>
      <w:r w:rsidR="002270A7" w:rsidRPr="00D61B77">
        <w:t>Sujud</w:t>
      </w:r>
    </w:p>
    <w:p w:rsidR="002270A7" w:rsidRDefault="002270A7" w:rsidP="00925AE8">
      <w:pPr>
        <w:pStyle w:val="Heading2"/>
      </w:pPr>
      <w:bookmarkStart w:id="103" w:name="_Toc326991766"/>
      <w:r w:rsidRPr="00DE53C8">
        <w:t>The Difference between Rukn and Ghair</w:t>
      </w:r>
      <w:r w:rsidR="003805FB">
        <w:t>-</w:t>
      </w:r>
      <w:r>
        <w:t>Rukn</w:t>
      </w:r>
      <w:bookmarkEnd w:id="103"/>
    </w:p>
    <w:p w:rsidR="002270A7" w:rsidRDefault="00D14E44" w:rsidP="00D2634F">
      <w:r w:rsidRPr="00D14E44">
        <w:rPr>
          <w:rStyle w:val="bold"/>
        </w:rPr>
        <w:t xml:space="preserve">Issue 194: </w:t>
      </w:r>
      <w:r w:rsidR="002270A7" w:rsidRPr="00DE53C8">
        <w:t>The arkan of Salat are those parts which are the necessities of the Salat, and if any of the rukn is left out, even if it may be due to forgetfulness, the Salat will become void. Similarly if any of the rukn are added intentionally, t</w:t>
      </w:r>
      <w:r w:rsidR="002270A7">
        <w:t xml:space="preserve">he Salat is void; and if due to </w:t>
      </w:r>
      <w:r w:rsidR="002270A7" w:rsidRPr="00DE53C8">
        <w:t xml:space="preserve">forgetfulness, one performs an extra ruku or more than two sajdas in one rakat, according to </w:t>
      </w:r>
      <w:r w:rsidR="00132E7E">
        <w:t>Ehteyaat</w:t>
      </w:r>
      <w:r w:rsidR="002270A7" w:rsidRPr="00DE53C8">
        <w:t xml:space="preserve"> Wajib, the Salat will become void. However, in relation to the other wajibat, although performing them is mandatory, if they are left out or extra are added due to forgetfulness, the Salat will not be void; but if they are intentionally not performed or extra are added, t</w:t>
      </w:r>
      <w:r w:rsidR="002270A7">
        <w:t>hen the Salat will become void.</w:t>
      </w:r>
    </w:p>
    <w:p w:rsidR="002270A7" w:rsidRDefault="002270A7" w:rsidP="00925AE8">
      <w:pPr>
        <w:pStyle w:val="Heading2"/>
      </w:pPr>
      <w:bookmarkStart w:id="104" w:name="_Toc326991767"/>
      <w:r w:rsidRPr="00DE53C8">
        <w:t>The Rules Per</w:t>
      </w:r>
      <w:r>
        <w:t>taining to the Wajibat of Salat</w:t>
      </w:r>
      <w:bookmarkEnd w:id="104"/>
    </w:p>
    <w:p w:rsidR="002270A7" w:rsidRPr="004C3EF2" w:rsidRDefault="002270A7" w:rsidP="00925AE8">
      <w:pPr>
        <w:pStyle w:val="Heading2"/>
      </w:pPr>
      <w:bookmarkStart w:id="105" w:name="_Toc326991768"/>
      <w:r w:rsidRPr="004C3EF2">
        <w:t>Niyyat</w:t>
      </w:r>
      <w:bookmarkEnd w:id="105"/>
    </w:p>
    <w:p w:rsidR="002270A7" w:rsidRDefault="00D14E44" w:rsidP="00D2634F">
      <w:r w:rsidRPr="00D14E44">
        <w:rPr>
          <w:rStyle w:val="bold"/>
        </w:rPr>
        <w:t xml:space="preserve">Issue 195: </w:t>
      </w:r>
      <w:r w:rsidR="002270A7" w:rsidRPr="00DE53C8">
        <w:t xml:space="preserve">The person praying must know which Salat he is reading, and he must be performing it with the intention of complying with the orders of </w:t>
      </w:r>
      <w:r w:rsidR="002270A7">
        <w:t>Almighty Allah.</w:t>
      </w:r>
    </w:p>
    <w:p w:rsidR="002270A7" w:rsidRDefault="00D14E44" w:rsidP="00D2634F">
      <w:r w:rsidRPr="00D14E44">
        <w:rPr>
          <w:rStyle w:val="bold"/>
        </w:rPr>
        <w:t xml:space="preserve">Issue 196: </w:t>
      </w:r>
      <w:r w:rsidR="002270A7" w:rsidRPr="00DE53C8">
        <w:t>It is not necessary to speak the niyyat with the tongue, but if thi</w:t>
      </w:r>
      <w:r w:rsidR="002270A7">
        <w:t>s is done, it is not a problem.</w:t>
      </w:r>
    </w:p>
    <w:p w:rsidR="002270A7" w:rsidRDefault="00D14E44" w:rsidP="00D2634F">
      <w:r w:rsidRPr="00D14E44">
        <w:rPr>
          <w:rStyle w:val="bold"/>
        </w:rPr>
        <w:t xml:space="preserve">Issue 197: </w:t>
      </w:r>
      <w:r w:rsidR="002270A7" w:rsidRPr="00DE53C8">
        <w:t>The Salat</w:t>
      </w:r>
      <w:r w:rsidR="002270A7">
        <w:t xml:space="preserve"> must not be performed with the </w:t>
      </w:r>
      <w:r w:rsidR="002270A7" w:rsidRPr="00DE53C8">
        <w:t xml:space="preserve">intention of showing off or boasting; and must only be performed for </w:t>
      </w:r>
      <w:r w:rsidR="002270A7">
        <w:t>Almighty Allah</w:t>
      </w:r>
      <w:r w:rsidR="002270A7" w:rsidRPr="00DE53C8">
        <w:t xml:space="preserve">, and if the complete Salat, or even a part of the Salat is performed to </w:t>
      </w:r>
      <w:r w:rsidR="002270A7">
        <w:t>show off to people, it is void.</w:t>
      </w:r>
    </w:p>
    <w:p w:rsidR="002270A7" w:rsidRDefault="00F73C95" w:rsidP="00925AE8">
      <w:pPr>
        <w:pStyle w:val="Heading2"/>
      </w:pPr>
      <w:bookmarkStart w:id="106" w:name="_Toc326991769"/>
      <w:r>
        <w:t>Takbeeratul</w:t>
      </w:r>
      <w:r w:rsidR="00A339D4">
        <w:t xml:space="preserve"> Ehraam</w:t>
      </w:r>
      <w:bookmarkEnd w:id="106"/>
    </w:p>
    <w:p w:rsidR="002270A7" w:rsidRDefault="00D14E44" w:rsidP="00D2634F">
      <w:r w:rsidRPr="00D14E44">
        <w:rPr>
          <w:rStyle w:val="bold"/>
        </w:rPr>
        <w:t xml:space="preserve">Issue 198: </w:t>
      </w:r>
      <w:r w:rsidR="002270A7" w:rsidRPr="00DE53C8">
        <w:t>As was previously explained, saying: «</w:t>
      </w:r>
      <w:r w:rsidR="002270A7" w:rsidRPr="00DE53C8">
        <w:rPr>
          <w:rtl/>
        </w:rPr>
        <w:t>ا</w:t>
      </w:r>
      <w:r w:rsidR="00326910">
        <w:rPr>
          <w:rFonts w:hint="cs"/>
          <w:rtl/>
        </w:rPr>
        <w:t>َ</w:t>
      </w:r>
      <w:r w:rsidR="002270A7" w:rsidRPr="00DE53C8">
        <w:rPr>
          <w:rtl/>
        </w:rPr>
        <w:t>لله</w:t>
      </w:r>
      <w:r w:rsidR="00326910">
        <w:rPr>
          <w:rFonts w:hint="cs"/>
          <w:rtl/>
        </w:rPr>
        <w:t>ُ</w:t>
      </w:r>
      <w:r w:rsidR="002270A7" w:rsidRPr="00DE53C8">
        <w:rPr>
          <w:rtl/>
        </w:rPr>
        <w:t xml:space="preserve"> اَكْب</w:t>
      </w:r>
      <w:r w:rsidR="00326910">
        <w:rPr>
          <w:rFonts w:hint="cs"/>
          <w:rtl/>
        </w:rPr>
        <w:t>َ</w:t>
      </w:r>
      <w:r w:rsidR="002270A7" w:rsidRPr="00DE53C8">
        <w:rPr>
          <w:rtl/>
        </w:rPr>
        <w:t>ر</w:t>
      </w:r>
      <w:r w:rsidR="00326910">
        <w:rPr>
          <w:rFonts w:hint="cs"/>
          <w:rtl/>
        </w:rPr>
        <w:t>ُ</w:t>
      </w:r>
      <w:r w:rsidR="002270A7" w:rsidRPr="00DE53C8">
        <w:t xml:space="preserve">» starts the Salat, and this phrase is referred to as </w:t>
      </w:r>
      <w:r w:rsidR="00F73C95">
        <w:t>Takbeeratul</w:t>
      </w:r>
      <w:r w:rsidR="00A339D4">
        <w:t xml:space="preserve"> Ehraam</w:t>
      </w:r>
      <w:r w:rsidR="002270A7" w:rsidRPr="00DE53C8">
        <w:t xml:space="preserve">. [It is called such because with the saying of this takbir, many actions which before the Salat </w:t>
      </w:r>
      <w:r w:rsidR="002270A7" w:rsidRPr="00DE53C8">
        <w:lastRenderedPageBreak/>
        <w:t>were permissable for the person praying, now become haram, such as eating, drinking, laughing and crying (according to the conditions that will be explained shor</w:t>
      </w:r>
      <w:r w:rsidR="002270A7">
        <w:t>tly)].</w:t>
      </w:r>
    </w:p>
    <w:p w:rsidR="002270A7" w:rsidRDefault="00D14E44" w:rsidP="00D2634F">
      <w:r w:rsidRPr="00D14E44">
        <w:rPr>
          <w:rStyle w:val="bold"/>
        </w:rPr>
        <w:t xml:space="preserve">Issue 199: </w:t>
      </w:r>
      <w:r w:rsidR="002270A7" w:rsidRPr="00DE53C8">
        <w:t>It is mustahab that the person praying raise his hands until they are par</w:t>
      </w:r>
      <w:r w:rsidR="002270A7">
        <w:t xml:space="preserve">allel with his ears at the time </w:t>
      </w:r>
      <w:r w:rsidR="002270A7" w:rsidRPr="00DE53C8">
        <w:t xml:space="preserve">of saying </w:t>
      </w:r>
      <w:r w:rsidR="00F73C95">
        <w:t>Takbeeratul</w:t>
      </w:r>
      <w:r w:rsidR="00A339D4">
        <w:t xml:space="preserve"> Ehraam</w:t>
      </w:r>
      <w:r w:rsidR="002270A7" w:rsidRPr="00DE53C8">
        <w:t xml:space="preserve">, and for the </w:t>
      </w:r>
      <w:r w:rsidR="002270A7">
        <w:t>other takbirs of the Salat too.</w:t>
      </w:r>
    </w:p>
    <w:p w:rsidR="002270A7" w:rsidRDefault="002270A7" w:rsidP="00925AE8">
      <w:pPr>
        <w:pStyle w:val="Heading2"/>
      </w:pPr>
      <w:bookmarkStart w:id="107" w:name="_Toc326991770"/>
      <w:r>
        <w:t>Qiyam</w:t>
      </w:r>
      <w:bookmarkEnd w:id="107"/>
    </w:p>
    <w:p w:rsidR="002270A7" w:rsidRDefault="00D14E44" w:rsidP="00D2634F">
      <w:r w:rsidRPr="00D14E44">
        <w:rPr>
          <w:rStyle w:val="bold"/>
        </w:rPr>
        <w:t xml:space="preserve">Issue 200: </w:t>
      </w:r>
      <w:r w:rsidR="002270A7" w:rsidRPr="00DE53C8">
        <w:t xml:space="preserve">Qiyam means standing. The person praying must be standing still when he says the </w:t>
      </w:r>
      <w:r w:rsidR="00F73C95">
        <w:t>Takbeeratul</w:t>
      </w:r>
      <w:r w:rsidR="00A339D4">
        <w:t xml:space="preserve"> Ehraam</w:t>
      </w:r>
      <w:r w:rsidR="002270A7" w:rsidRPr="00DE53C8">
        <w:t xml:space="preserve">, and </w:t>
      </w:r>
      <w:r w:rsidR="002270A7">
        <w:t>when he is reciting the Surahs.</w:t>
      </w:r>
    </w:p>
    <w:p w:rsidR="002270A7" w:rsidRDefault="00F254B1" w:rsidP="00D2634F">
      <w:r w:rsidRPr="00F254B1">
        <w:rPr>
          <w:rStyle w:val="bold"/>
        </w:rPr>
        <w:t xml:space="preserve">Issue </w:t>
      </w:r>
      <w:r w:rsidR="002270A7" w:rsidRPr="00F254B1">
        <w:rPr>
          <w:rStyle w:val="bold"/>
        </w:rPr>
        <w:t>201:</w:t>
      </w:r>
      <w:r w:rsidR="002270A7" w:rsidRPr="00DE53C8">
        <w:t xml:space="preserve"> If one forgets to perform ruku, and after the qira</w:t>
      </w:r>
      <w:r w:rsidR="002270A7">
        <w:t>’</w:t>
      </w:r>
      <w:r w:rsidR="002270A7" w:rsidRPr="00DE53C8">
        <w:t>at goes directly to sa</w:t>
      </w:r>
      <w:r w:rsidR="002270A7">
        <w:t xml:space="preserve">jdah, but before actually being </w:t>
      </w:r>
      <w:r w:rsidR="002270A7" w:rsidRPr="00DE53C8">
        <w:t xml:space="preserve">in sajdah he remembers that he had not performed ruku, he must stand up completely, then go to </w:t>
      </w:r>
      <w:r w:rsidR="002270A7">
        <w:t>ruku</w:t>
      </w:r>
      <w:r w:rsidR="002270A7" w:rsidRPr="00DE53C8">
        <w:t>, and then perform the sajdah</w:t>
      </w:r>
      <w:r w:rsidR="002270A7">
        <w:t xml:space="preserve"> (and continue with the Salat).</w:t>
      </w:r>
    </w:p>
    <w:p w:rsidR="002270A7" w:rsidRDefault="00F254B1" w:rsidP="00D2634F">
      <w:r w:rsidRPr="00F254B1">
        <w:rPr>
          <w:rStyle w:val="bold"/>
        </w:rPr>
        <w:t xml:space="preserve">Issue 202: </w:t>
      </w:r>
      <w:r w:rsidR="002270A7" w:rsidRPr="00DE53C8">
        <w:t>Accordi</w:t>
      </w:r>
      <w:r w:rsidR="002270A7">
        <w:t xml:space="preserve">ng to </w:t>
      </w:r>
      <w:r w:rsidR="00132E7E">
        <w:t>Ehteyaat</w:t>
      </w:r>
      <w:r w:rsidR="002270A7">
        <w:t xml:space="preserve"> Wajib, the person </w:t>
      </w:r>
      <w:r w:rsidR="002270A7" w:rsidRPr="00DE53C8">
        <w:t>reciting Salat, at the time of Standing must stand with both feet on the ground; but it is not necessary that the weight be equally distributed on both feet, thus if more weight is applied to</w:t>
      </w:r>
      <w:r w:rsidR="002270A7">
        <w:t xml:space="preserve"> one foot, it is not a problem.</w:t>
      </w:r>
    </w:p>
    <w:p w:rsidR="002270A7" w:rsidRDefault="00F254B1" w:rsidP="00D2634F">
      <w:r w:rsidRPr="00F254B1">
        <w:rPr>
          <w:rStyle w:val="bold"/>
        </w:rPr>
        <w:t xml:space="preserve">Issue 203: </w:t>
      </w:r>
      <w:r w:rsidR="002270A7" w:rsidRPr="00DE53C8">
        <w:t>Someone who is not able to stand and pray, even so much as wit</w:t>
      </w:r>
      <w:r w:rsidR="002270A7">
        <w:t xml:space="preserve">h the help of a cane or leaning </w:t>
      </w:r>
      <w:r w:rsidR="002270A7" w:rsidRPr="00DE53C8">
        <w:t>against a wall, must pray sitting facing the Qiblah, and if he is not able to pray sitting</w:t>
      </w:r>
      <w:r w:rsidR="002270A7">
        <w:t>, then he must pray lying down.</w:t>
      </w:r>
    </w:p>
    <w:p w:rsidR="002270A7" w:rsidRDefault="00F254B1" w:rsidP="00D2634F">
      <w:r w:rsidRPr="00F254B1">
        <w:rPr>
          <w:rStyle w:val="bold"/>
        </w:rPr>
        <w:t xml:space="preserve">Issue 204: </w:t>
      </w:r>
      <w:r w:rsidR="002270A7" w:rsidRPr="00DE53C8">
        <w:t xml:space="preserve">After </w:t>
      </w:r>
      <w:r w:rsidR="002270A7">
        <w:t>ruku</w:t>
      </w:r>
      <w:r w:rsidR="002270A7" w:rsidRPr="00DE53C8">
        <w:t>, it is wajib that one stand up completely, then go into sa</w:t>
      </w:r>
      <w:r w:rsidR="002270A7">
        <w:t xml:space="preserve">jdah, and if intentionally, one </w:t>
      </w:r>
      <w:r w:rsidR="002270A7" w:rsidRPr="00DE53C8">
        <w:t xml:space="preserve">leaves out the standing, the Salat will </w:t>
      </w:r>
      <w:r w:rsidR="002270A7">
        <w:t>become void.</w:t>
      </w:r>
    </w:p>
    <w:p w:rsidR="002270A7" w:rsidRDefault="002270A7" w:rsidP="00925AE8">
      <w:pPr>
        <w:pStyle w:val="Heading2"/>
      </w:pPr>
      <w:bookmarkStart w:id="108" w:name="_Toc326991771"/>
      <w:r>
        <w:t>Qira’at</w:t>
      </w:r>
      <w:bookmarkEnd w:id="108"/>
    </w:p>
    <w:p w:rsidR="002270A7" w:rsidRPr="005C6A31" w:rsidRDefault="00F254B1" w:rsidP="00D2634F">
      <w:r w:rsidRPr="00F254B1">
        <w:rPr>
          <w:rStyle w:val="bold"/>
        </w:rPr>
        <w:t xml:space="preserve">Issue 205: </w:t>
      </w:r>
      <w:r w:rsidR="002270A7" w:rsidRPr="005C6A31">
        <w:t>In the first and second rakat of the daily Salat, one must first recite Surah al-</w:t>
      </w:r>
      <w:r w:rsidR="00F4125C">
        <w:t>Faatehah</w:t>
      </w:r>
      <w:r w:rsidR="002270A7" w:rsidRPr="005C6A31">
        <w:t>, and then one other complete Surah from the Holy Qur</w:t>
      </w:r>
      <w:r w:rsidR="002270A7">
        <w:t>’</w:t>
      </w:r>
      <w:r w:rsidR="002270A7" w:rsidRPr="005C6A31">
        <w:t>an (for example Surah al-Tawhid).</w:t>
      </w:r>
    </w:p>
    <w:p w:rsidR="002270A7" w:rsidRPr="005C6A31" w:rsidRDefault="002270A7" w:rsidP="00925AE8">
      <w:pPr>
        <w:pStyle w:val="Heading3"/>
      </w:pPr>
      <w:bookmarkStart w:id="109" w:name="_Toc326991772"/>
      <w:r w:rsidRPr="004C3EF2">
        <w:lastRenderedPageBreak/>
        <w:t>Surah al-</w:t>
      </w:r>
      <w:r w:rsidR="00F4125C">
        <w:t>Faatehah</w:t>
      </w:r>
      <w:bookmarkEnd w:id="109"/>
    </w:p>
    <w:p w:rsidR="00A339D4" w:rsidRDefault="00A339D4" w:rsidP="00A339D4">
      <w:pPr>
        <w:pStyle w:val="arabic"/>
        <w:rPr>
          <w:rtl/>
        </w:rPr>
      </w:pPr>
      <w:r>
        <w:rPr>
          <w:rtl/>
        </w:rPr>
        <w:t>بِسْمِ اللہِ الرَّحْمٰنِ الرَّحِ</w:t>
      </w:r>
      <w:r>
        <w:rPr>
          <w:rFonts w:hint="cs"/>
          <w:rtl/>
        </w:rPr>
        <w:t>یۡ</w:t>
      </w:r>
      <w:r>
        <w:rPr>
          <w:rFonts w:hint="eastAsia"/>
          <w:rtl/>
        </w:rPr>
        <w:t>مِ</w:t>
      </w:r>
    </w:p>
    <w:p w:rsidR="002270A7" w:rsidRPr="005C6A31" w:rsidRDefault="00A339D4" w:rsidP="00A339D4">
      <w:pPr>
        <w:pStyle w:val="arabic"/>
      </w:pPr>
      <w:r>
        <w:rPr>
          <w:rFonts w:hint="eastAsia"/>
          <w:rtl/>
        </w:rPr>
        <w:t>اَلۡحَمْدُ</w:t>
      </w:r>
      <w:r>
        <w:rPr>
          <w:rtl/>
        </w:rPr>
        <w:t xml:space="preserve"> لِلہِ رَبِّ الْعٰلَمِ</w:t>
      </w:r>
      <w:r>
        <w:rPr>
          <w:rFonts w:hint="cs"/>
          <w:rtl/>
        </w:rPr>
        <w:t>یۡ</w:t>
      </w:r>
      <w:r>
        <w:rPr>
          <w:rFonts w:hint="eastAsia"/>
          <w:rtl/>
        </w:rPr>
        <w:t>نَ</w:t>
      </w:r>
      <w:r>
        <w:rPr>
          <w:rtl/>
        </w:rPr>
        <w:t xml:space="preserve"> ﴿</w:t>
      </w:r>
      <w:r>
        <w:rPr>
          <w:rtl/>
          <w:lang w:bidi="fa-IR"/>
        </w:rPr>
        <w:t>۱</w:t>
      </w:r>
      <w:r>
        <w:rPr>
          <w:rtl/>
        </w:rPr>
        <w:t>﴾ۙ</w:t>
      </w:r>
      <w:r w:rsidR="00D930BD">
        <w:rPr>
          <w:rtl/>
        </w:rPr>
        <w:t xml:space="preserve"> </w:t>
      </w:r>
      <w:r>
        <w:rPr>
          <w:rtl/>
        </w:rPr>
        <w:t>الرَّحْمٰنِ الرَّحِ</w:t>
      </w:r>
      <w:r>
        <w:rPr>
          <w:rFonts w:hint="cs"/>
          <w:rtl/>
        </w:rPr>
        <w:t>یۡ</w:t>
      </w:r>
      <w:r>
        <w:rPr>
          <w:rFonts w:hint="eastAsia"/>
          <w:rtl/>
        </w:rPr>
        <w:t>مِ</w:t>
      </w:r>
      <w:r>
        <w:rPr>
          <w:rtl/>
        </w:rPr>
        <w:t xml:space="preserve"> ﴿</w:t>
      </w:r>
      <w:r>
        <w:rPr>
          <w:rtl/>
          <w:lang w:bidi="fa-IR"/>
        </w:rPr>
        <w:t>۲</w:t>
      </w:r>
      <w:r>
        <w:rPr>
          <w:rtl/>
        </w:rPr>
        <w:t>﴾ۙ</w:t>
      </w:r>
      <w:r w:rsidR="00D930BD">
        <w:rPr>
          <w:rtl/>
        </w:rPr>
        <w:t xml:space="preserve"> </w:t>
      </w:r>
      <w:r>
        <w:rPr>
          <w:rtl/>
        </w:rPr>
        <w:t xml:space="preserve">مٰلِکِ </w:t>
      </w:r>
      <w:r>
        <w:rPr>
          <w:rFonts w:hint="cs"/>
          <w:rtl/>
        </w:rPr>
        <w:t>یَ</w:t>
      </w:r>
      <w:r>
        <w:rPr>
          <w:rFonts w:hint="eastAsia"/>
          <w:rtl/>
        </w:rPr>
        <w:t>وْمِ</w:t>
      </w:r>
      <w:r>
        <w:rPr>
          <w:rtl/>
        </w:rPr>
        <w:t xml:space="preserve"> الدِّ</w:t>
      </w:r>
      <w:r>
        <w:rPr>
          <w:rFonts w:hint="cs"/>
          <w:rtl/>
        </w:rPr>
        <w:t>یۡ</w:t>
      </w:r>
      <w:r>
        <w:rPr>
          <w:rFonts w:hint="eastAsia"/>
          <w:rtl/>
        </w:rPr>
        <w:t>نِ</w:t>
      </w:r>
      <w:r>
        <w:rPr>
          <w:rtl/>
        </w:rPr>
        <w:t xml:space="preserve"> ﴿</w:t>
      </w:r>
      <w:r>
        <w:rPr>
          <w:rtl/>
          <w:lang w:bidi="fa-IR"/>
        </w:rPr>
        <w:t>۳</w:t>
      </w:r>
      <w:r>
        <w:rPr>
          <w:rtl/>
        </w:rPr>
        <w:t>﴾ؕ اِ</w:t>
      </w:r>
      <w:r>
        <w:rPr>
          <w:rFonts w:hint="cs"/>
          <w:rtl/>
        </w:rPr>
        <w:t>یَّ</w:t>
      </w:r>
      <w:r>
        <w:rPr>
          <w:rFonts w:hint="eastAsia"/>
          <w:rtl/>
        </w:rPr>
        <w:t>اکَ</w:t>
      </w:r>
      <w:r>
        <w:rPr>
          <w:rtl/>
        </w:rPr>
        <w:t xml:space="preserve"> نَعْبُدُ وَ اِ</w:t>
      </w:r>
      <w:r>
        <w:rPr>
          <w:rFonts w:hint="cs"/>
          <w:rtl/>
        </w:rPr>
        <w:t>یَّ</w:t>
      </w:r>
      <w:r>
        <w:rPr>
          <w:rFonts w:hint="eastAsia"/>
          <w:rtl/>
        </w:rPr>
        <w:t>اکَ</w:t>
      </w:r>
      <w:r>
        <w:rPr>
          <w:rtl/>
        </w:rPr>
        <w:t xml:space="preserve"> نَسْتَعِ</w:t>
      </w:r>
      <w:r>
        <w:rPr>
          <w:rFonts w:hint="cs"/>
          <w:rtl/>
        </w:rPr>
        <w:t>یۡ</w:t>
      </w:r>
      <w:r>
        <w:rPr>
          <w:rFonts w:hint="eastAsia"/>
          <w:rtl/>
        </w:rPr>
        <w:t>نُ</w:t>
      </w:r>
      <w:r>
        <w:rPr>
          <w:rtl/>
        </w:rPr>
        <w:t xml:space="preserve"> ﴿</w:t>
      </w:r>
      <w:r>
        <w:rPr>
          <w:rtl/>
          <w:lang w:bidi="fa-IR"/>
        </w:rPr>
        <w:t>۴</w:t>
      </w:r>
      <w:r>
        <w:rPr>
          <w:rtl/>
        </w:rPr>
        <w:t>﴾ؕ اِہۡدِ نَا الصِّرَاطَ الۡمُسۡتَقِ</w:t>
      </w:r>
      <w:r>
        <w:rPr>
          <w:rFonts w:hint="cs"/>
          <w:rtl/>
        </w:rPr>
        <w:t>یۡ</w:t>
      </w:r>
      <w:r>
        <w:rPr>
          <w:rFonts w:hint="eastAsia"/>
          <w:rtl/>
        </w:rPr>
        <w:t>مَ</w:t>
      </w:r>
      <w:r>
        <w:rPr>
          <w:rtl/>
        </w:rPr>
        <w:t xml:space="preserve"> ﴿</w:t>
      </w:r>
      <w:r>
        <w:rPr>
          <w:rtl/>
          <w:lang w:bidi="fa-IR"/>
        </w:rPr>
        <w:t>۵</w:t>
      </w:r>
      <w:r>
        <w:rPr>
          <w:rtl/>
        </w:rPr>
        <w:t>﴾ۙ صِرَاطَ الَّذِ</w:t>
      </w:r>
      <w:r>
        <w:rPr>
          <w:rFonts w:hint="cs"/>
          <w:rtl/>
        </w:rPr>
        <w:t>یۡ</w:t>
      </w:r>
      <w:r>
        <w:rPr>
          <w:rFonts w:hint="eastAsia"/>
          <w:rtl/>
        </w:rPr>
        <w:t>نَ</w:t>
      </w:r>
      <w:r>
        <w:rPr>
          <w:rtl/>
        </w:rPr>
        <w:t xml:space="preserve"> اَنۡعَمۡتَ عَلَ</w:t>
      </w:r>
      <w:r>
        <w:rPr>
          <w:rFonts w:hint="cs"/>
          <w:rtl/>
        </w:rPr>
        <w:t>یۡ</w:t>
      </w:r>
      <w:r>
        <w:rPr>
          <w:rFonts w:hint="eastAsia"/>
          <w:rtl/>
        </w:rPr>
        <w:t>ہِمۡ</w:t>
      </w:r>
      <w:r>
        <w:rPr>
          <w:rtl/>
        </w:rPr>
        <w:t xml:space="preserve"> ۬ۙ۬ غَ</w:t>
      </w:r>
      <w:r>
        <w:rPr>
          <w:rFonts w:hint="cs"/>
          <w:rtl/>
        </w:rPr>
        <w:t>یۡ</w:t>
      </w:r>
      <w:r>
        <w:rPr>
          <w:rFonts w:hint="eastAsia"/>
          <w:rtl/>
        </w:rPr>
        <w:t>رِ</w:t>
      </w:r>
      <w:r>
        <w:rPr>
          <w:rtl/>
        </w:rPr>
        <w:t xml:space="preserve"> الۡمَغۡضُوۡ</w:t>
      </w:r>
      <w:r>
        <w:rPr>
          <w:rFonts w:hint="eastAsia"/>
          <w:rtl/>
        </w:rPr>
        <w:t>بِ</w:t>
      </w:r>
      <w:r>
        <w:rPr>
          <w:rtl/>
        </w:rPr>
        <w:t xml:space="preserve"> عَلَ</w:t>
      </w:r>
      <w:r>
        <w:rPr>
          <w:rFonts w:hint="cs"/>
          <w:rtl/>
        </w:rPr>
        <w:t>یۡ</w:t>
      </w:r>
      <w:r>
        <w:rPr>
          <w:rFonts w:hint="eastAsia"/>
          <w:rtl/>
        </w:rPr>
        <w:t>ہِمْ</w:t>
      </w:r>
      <w:r>
        <w:rPr>
          <w:rtl/>
        </w:rPr>
        <w:t xml:space="preserve"> وَلَا الضَّآ لِّ</w:t>
      </w:r>
      <w:r>
        <w:rPr>
          <w:rFonts w:hint="cs"/>
          <w:rtl/>
        </w:rPr>
        <w:t>یۡ</w:t>
      </w:r>
      <w:r>
        <w:rPr>
          <w:rFonts w:hint="eastAsia"/>
          <w:rtl/>
        </w:rPr>
        <w:t>نَ</w:t>
      </w:r>
      <w:r>
        <w:rPr>
          <w:rtl/>
        </w:rPr>
        <w:t xml:space="preserve"> ﴿</w:t>
      </w:r>
      <w:r>
        <w:rPr>
          <w:rtl/>
          <w:lang w:bidi="fa-IR"/>
        </w:rPr>
        <w:t>۷</w:t>
      </w:r>
      <w:r>
        <w:rPr>
          <w:rtl/>
        </w:rPr>
        <w:t>﴾٪</w:t>
      </w:r>
      <w:r w:rsidR="00D930BD">
        <w:rPr>
          <w:rtl/>
        </w:rPr>
        <w:t xml:space="preserve"> </w:t>
      </w:r>
    </w:p>
    <w:p w:rsidR="002270A7" w:rsidRPr="004C3EF2" w:rsidRDefault="002270A7" w:rsidP="00C8664F">
      <w:pPr>
        <w:pStyle w:val="Heading3"/>
      </w:pPr>
      <w:bookmarkStart w:id="110" w:name="_Toc326991773"/>
      <w:r w:rsidRPr="004C3EF2">
        <w:t>Surah al-Tawhid</w:t>
      </w:r>
      <w:bookmarkEnd w:id="110"/>
    </w:p>
    <w:p w:rsidR="00D262ED" w:rsidRDefault="00D262ED" w:rsidP="00D262ED">
      <w:pPr>
        <w:pStyle w:val="arabic"/>
        <w:rPr>
          <w:rtl/>
        </w:rPr>
      </w:pPr>
      <w:r>
        <w:rPr>
          <w:rtl/>
        </w:rPr>
        <w:t>بِسْمِ اللہِ الرَّحْمٰنِ الرَّحِ</w:t>
      </w:r>
      <w:r>
        <w:rPr>
          <w:rFonts w:hint="cs"/>
          <w:rtl/>
        </w:rPr>
        <w:t>یۡ</w:t>
      </w:r>
      <w:r>
        <w:rPr>
          <w:rFonts w:hint="eastAsia"/>
          <w:rtl/>
        </w:rPr>
        <w:t>مِ</w:t>
      </w:r>
    </w:p>
    <w:p w:rsidR="002270A7" w:rsidRPr="005C6A31" w:rsidRDefault="00D262ED" w:rsidP="005C60B5">
      <w:pPr>
        <w:pStyle w:val="arabic"/>
      </w:pPr>
      <w:r>
        <w:rPr>
          <w:rFonts w:hint="eastAsia"/>
          <w:rtl/>
        </w:rPr>
        <w:t>قُلْ</w:t>
      </w:r>
      <w:r>
        <w:rPr>
          <w:rtl/>
        </w:rPr>
        <w:t xml:space="preserve"> ہُوَ اللہُ</w:t>
      </w:r>
      <w:r w:rsidR="00D930BD">
        <w:rPr>
          <w:rtl/>
        </w:rPr>
        <w:t xml:space="preserve"> </w:t>
      </w:r>
      <w:r>
        <w:rPr>
          <w:rtl/>
        </w:rPr>
        <w:t>اَحَدٌ</w:t>
      </w:r>
      <w:r w:rsidR="00D930BD">
        <w:rPr>
          <w:rtl/>
        </w:rPr>
        <w:t xml:space="preserve"> </w:t>
      </w:r>
      <w:r>
        <w:rPr>
          <w:rtl/>
        </w:rPr>
        <w:t>﴿</w:t>
      </w:r>
      <w:r>
        <w:rPr>
          <w:rtl/>
          <w:lang w:bidi="fa-IR"/>
        </w:rPr>
        <w:t>۱</w:t>
      </w:r>
      <w:r>
        <w:rPr>
          <w:rtl/>
        </w:rPr>
        <w:t>﴾ۚ اَللہُ</w:t>
      </w:r>
      <w:r w:rsidR="00D930BD">
        <w:rPr>
          <w:rtl/>
        </w:rPr>
        <w:t xml:space="preserve"> </w:t>
      </w:r>
      <w:r>
        <w:rPr>
          <w:rtl/>
        </w:rPr>
        <w:t>الصَّمَدُ ﴿</w:t>
      </w:r>
      <w:r>
        <w:rPr>
          <w:rtl/>
          <w:lang w:bidi="fa-IR"/>
        </w:rPr>
        <w:t>۲</w:t>
      </w:r>
      <w:r>
        <w:rPr>
          <w:rtl/>
        </w:rPr>
        <w:t>﴾ۚ</w:t>
      </w:r>
      <w:r w:rsidR="00D930BD">
        <w:rPr>
          <w:rtl/>
        </w:rPr>
        <w:t xml:space="preserve"> </w:t>
      </w:r>
      <w:r>
        <w:rPr>
          <w:rtl/>
        </w:rPr>
        <w:t xml:space="preserve">لَمْ </w:t>
      </w:r>
      <w:r>
        <w:rPr>
          <w:rFonts w:hint="cs"/>
          <w:rtl/>
        </w:rPr>
        <w:t>یَ</w:t>
      </w:r>
      <w:r>
        <w:rPr>
          <w:rFonts w:hint="eastAsia"/>
          <w:rtl/>
        </w:rPr>
        <w:t>لِدْ</w:t>
      </w:r>
      <w:r>
        <w:rPr>
          <w:rtl/>
        </w:rPr>
        <w:t xml:space="preserve"> ۬ۙ</w:t>
      </w:r>
      <w:r w:rsidR="00D930BD">
        <w:rPr>
          <w:rtl/>
        </w:rPr>
        <w:t xml:space="preserve"> </w:t>
      </w:r>
      <w:r>
        <w:rPr>
          <w:rtl/>
        </w:rPr>
        <w:t xml:space="preserve">وَ لَمْ </w:t>
      </w:r>
      <w:r>
        <w:rPr>
          <w:rFonts w:hint="cs"/>
          <w:rtl/>
        </w:rPr>
        <w:t>یُ</w:t>
      </w:r>
      <w:r>
        <w:rPr>
          <w:rFonts w:hint="eastAsia"/>
          <w:rtl/>
        </w:rPr>
        <w:t>وۡلَدْ</w:t>
      </w:r>
      <w:r>
        <w:rPr>
          <w:rtl/>
        </w:rPr>
        <w:t xml:space="preserve"> ﴿</w:t>
      </w:r>
      <w:r>
        <w:rPr>
          <w:rtl/>
          <w:lang w:bidi="fa-IR"/>
        </w:rPr>
        <w:t>۳</w:t>
      </w:r>
      <w:r>
        <w:rPr>
          <w:rtl/>
        </w:rPr>
        <w:t>﴾ۙ</w:t>
      </w:r>
      <w:r w:rsidR="00D930BD">
        <w:rPr>
          <w:rtl/>
        </w:rPr>
        <w:t xml:space="preserve"> </w:t>
      </w:r>
      <w:r>
        <w:rPr>
          <w:rtl/>
        </w:rPr>
        <w:t xml:space="preserve">وَ لَمْ </w:t>
      </w:r>
      <w:r>
        <w:rPr>
          <w:rFonts w:hint="cs"/>
          <w:rtl/>
        </w:rPr>
        <w:t>یَ</w:t>
      </w:r>
      <w:r>
        <w:rPr>
          <w:rFonts w:hint="eastAsia"/>
          <w:rtl/>
        </w:rPr>
        <w:t>كُنۡ</w:t>
      </w:r>
      <w:r>
        <w:rPr>
          <w:rtl/>
        </w:rPr>
        <w:t xml:space="preserve"> لَّہٗ</w:t>
      </w:r>
      <w:r w:rsidR="00D930BD">
        <w:rPr>
          <w:rtl/>
        </w:rPr>
        <w:t xml:space="preserve"> </w:t>
      </w:r>
      <w:r>
        <w:rPr>
          <w:rtl/>
        </w:rPr>
        <w:t>كُفُوًا اَحَدٌ</w:t>
      </w:r>
      <w:r w:rsidR="005C60B5">
        <w:rPr>
          <w:rFonts w:cs="Times New Roman" w:hint="cs"/>
          <w:rtl/>
        </w:rPr>
        <w:t> </w:t>
      </w:r>
      <w:r>
        <w:rPr>
          <w:rtl/>
        </w:rPr>
        <w:t>﴿</w:t>
      </w:r>
      <w:r>
        <w:rPr>
          <w:rtl/>
          <w:lang w:bidi="fa-IR"/>
        </w:rPr>
        <w:t>۴</w:t>
      </w:r>
      <w:r>
        <w:rPr>
          <w:rtl/>
        </w:rPr>
        <w:t>﴾٪</w:t>
      </w:r>
      <w:r w:rsidR="00D930BD">
        <w:rPr>
          <w:rtl/>
        </w:rPr>
        <w:t xml:space="preserve"> </w:t>
      </w:r>
    </w:p>
    <w:p w:rsidR="002270A7" w:rsidRDefault="002270A7" w:rsidP="00D2634F">
      <w:r w:rsidRPr="000F6E9E">
        <w:t>And in the third and fourth rak</w:t>
      </w:r>
      <w:r>
        <w:t>’</w:t>
      </w:r>
      <w:r w:rsidRPr="000F6E9E">
        <w:t>at, one must only recite Surah al-</w:t>
      </w:r>
      <w:r w:rsidR="00F4125C">
        <w:t>Faatehah</w:t>
      </w:r>
      <w:r w:rsidRPr="000F6E9E">
        <w:t xml:space="preserve"> once or Tasbihat al-Arbah once, but it is better to recite Tasbihat al-Arbah three times.</w:t>
      </w:r>
    </w:p>
    <w:p w:rsidR="002270A7" w:rsidRPr="004C3EF2" w:rsidRDefault="002270A7" w:rsidP="00C8664F">
      <w:pPr>
        <w:pStyle w:val="Heading3"/>
      </w:pPr>
      <w:bookmarkStart w:id="111" w:name="_Toc326991774"/>
      <w:r w:rsidRPr="004C3EF2">
        <w:t>Tasbihat al-Arba</w:t>
      </w:r>
      <w:r w:rsidR="00C8664F">
        <w:t>’</w:t>
      </w:r>
      <w:bookmarkEnd w:id="111"/>
    </w:p>
    <w:p w:rsidR="002270A7" w:rsidRPr="009418FE" w:rsidRDefault="009418FE" w:rsidP="009418FE">
      <w:pPr>
        <w:pStyle w:val="arabic"/>
        <w:rPr>
          <w:rFonts w:cs="Times New Roman"/>
          <w:rtl/>
        </w:rPr>
      </w:pPr>
      <w:r>
        <w:rPr>
          <w:rFonts w:hint="cs"/>
          <w:rtl/>
        </w:rPr>
        <w:t>سُبْحَانَ اللهِ وَ الْحَمْدُ لِلهِ وَ لَا اِلٰهَ اِلَّا اللهُ وَ اللهُ اَكْبَرُ</w:t>
      </w:r>
    </w:p>
    <w:p w:rsidR="002270A7" w:rsidRDefault="002270A7" w:rsidP="00925AE8">
      <w:pPr>
        <w:pStyle w:val="Heading2"/>
      </w:pPr>
      <w:bookmarkStart w:id="112" w:name="_Toc326991775"/>
      <w:r w:rsidRPr="00DE53C8">
        <w:t>The Rules of R</w:t>
      </w:r>
      <w:r>
        <w:t>ecitation (Qira’at)</w:t>
      </w:r>
      <w:bookmarkEnd w:id="112"/>
    </w:p>
    <w:p w:rsidR="002270A7" w:rsidRPr="005C6A31" w:rsidRDefault="00F254B1" w:rsidP="00D2634F">
      <w:r w:rsidRPr="00F254B1">
        <w:rPr>
          <w:rStyle w:val="bold"/>
        </w:rPr>
        <w:t xml:space="preserve">Issue 206: </w:t>
      </w:r>
      <w:r w:rsidR="002270A7" w:rsidRPr="005C6A31">
        <w:t xml:space="preserve">According to </w:t>
      </w:r>
      <w:r w:rsidR="00132E7E">
        <w:t>Ehteyaat</w:t>
      </w:r>
      <w:r w:rsidR="002270A7" w:rsidRPr="005C6A31">
        <w:t xml:space="preserve"> Wajib, in the third and fourth rak</w:t>
      </w:r>
      <w:r w:rsidR="002270A7">
        <w:t>’</w:t>
      </w:r>
      <w:r w:rsidR="002270A7" w:rsidRPr="005C6A31">
        <w:t>at of the Salat, the Surah al-</w:t>
      </w:r>
      <w:r w:rsidR="00F4125C">
        <w:t>Faatehah</w:t>
      </w:r>
      <w:r w:rsidR="002270A7" w:rsidRPr="005C6A31">
        <w:t xml:space="preserve"> or the tasbihat must be recited quietly.</w:t>
      </w:r>
    </w:p>
    <w:p w:rsidR="002270A7" w:rsidRPr="005C6A31" w:rsidRDefault="00F254B1" w:rsidP="00D2634F">
      <w:r w:rsidRPr="00F254B1">
        <w:rPr>
          <w:rStyle w:val="bold"/>
        </w:rPr>
        <w:t xml:space="preserve">Issue 207: </w:t>
      </w:r>
      <w:r w:rsidR="002270A7" w:rsidRPr="005C6A31">
        <w:t xml:space="preserve">In </w:t>
      </w:r>
      <w:r w:rsidR="00883688">
        <w:t>Salaatul</w:t>
      </w:r>
      <w:r w:rsidR="002270A7" w:rsidRPr="005C6A31">
        <w:t xml:space="preserve"> </w:t>
      </w:r>
      <w:r w:rsidR="00DD632A">
        <w:t>Zohr</w:t>
      </w:r>
      <w:r w:rsidR="002270A7" w:rsidRPr="005C6A31">
        <w:t xml:space="preserve"> and Asr, the qira</w:t>
      </w:r>
      <w:r w:rsidR="002270A7">
        <w:t>’</w:t>
      </w:r>
      <w:r w:rsidR="002270A7" w:rsidRPr="005C6A31">
        <w:t>at of the first and second rak</w:t>
      </w:r>
      <w:r w:rsidR="002270A7">
        <w:t>’</w:t>
      </w:r>
      <w:r w:rsidR="002270A7" w:rsidRPr="005C6A31">
        <w:t xml:space="preserve">at, according to </w:t>
      </w:r>
      <w:r w:rsidR="00132E7E">
        <w:t>Ehteyaat</w:t>
      </w:r>
      <w:r w:rsidR="002270A7" w:rsidRPr="005C6A31">
        <w:t xml:space="preserve"> Wajib, must be recited quietly.</w:t>
      </w:r>
    </w:p>
    <w:p w:rsidR="002270A7" w:rsidRPr="005C6A31" w:rsidRDefault="00F254B1" w:rsidP="00D2634F">
      <w:r w:rsidRPr="00F254B1">
        <w:rPr>
          <w:rStyle w:val="bold"/>
        </w:rPr>
        <w:t>Issue 208:</w:t>
      </w:r>
      <w:r w:rsidRPr="005C6A31">
        <w:t xml:space="preserve"> </w:t>
      </w:r>
      <w:r w:rsidR="002270A7" w:rsidRPr="005C6A31">
        <w:t xml:space="preserve">According to </w:t>
      </w:r>
      <w:r w:rsidR="00132E7E">
        <w:t>Ehteyaat</w:t>
      </w:r>
      <w:r w:rsidR="002270A7" w:rsidRPr="005C6A31">
        <w:t xml:space="preserve"> Wajib, in </w:t>
      </w:r>
      <w:r w:rsidR="00883688">
        <w:t>Salaatul</w:t>
      </w:r>
      <w:r w:rsidR="002270A7" w:rsidRPr="005C6A31">
        <w:t xml:space="preserve"> Fajr, Maghrib and Isha, boys and men must recite Surah al-</w:t>
      </w:r>
      <w:r w:rsidR="00F4125C">
        <w:t>Faatehah</w:t>
      </w:r>
      <w:r w:rsidR="002270A7" w:rsidRPr="005C6A31">
        <w:t xml:space="preserve"> and the other Surah in </w:t>
      </w:r>
      <w:r w:rsidR="002270A7" w:rsidRPr="005C6A31">
        <w:lastRenderedPageBreak/>
        <w:t>the first and second rak</w:t>
      </w:r>
      <w:r w:rsidR="002270A7">
        <w:t>’</w:t>
      </w:r>
      <w:r w:rsidR="002270A7" w:rsidRPr="005C6A31">
        <w:t>at out loud, and as for girls and women, if a non</w:t>
      </w:r>
      <w:r w:rsidR="003805FB">
        <w:rPr>
          <w:rFonts w:hint="eastAsia"/>
        </w:rPr>
        <w:t>-</w:t>
      </w:r>
      <w:r w:rsidR="002270A7" w:rsidRPr="005C6A31">
        <w:t>mahram cannot hear their voice, they too can recite out loud, but if a non</w:t>
      </w:r>
      <w:r w:rsidR="003805FB">
        <w:rPr>
          <w:rFonts w:hint="eastAsia"/>
        </w:rPr>
        <w:t>-</w:t>
      </w:r>
      <w:r w:rsidR="002270A7" w:rsidRPr="005C6A31">
        <w:t xml:space="preserve">mahram can hear their voice, they must according to </w:t>
      </w:r>
      <w:r w:rsidR="00132E7E">
        <w:t>Ehteyaat</w:t>
      </w:r>
      <w:r w:rsidR="002270A7" w:rsidRPr="005C6A31">
        <w:t xml:space="preserve"> Wajib recite quietly.</w:t>
      </w:r>
    </w:p>
    <w:p w:rsidR="002270A7" w:rsidRPr="005C6A31" w:rsidRDefault="00F254B1" w:rsidP="00D2634F">
      <w:r w:rsidRPr="00F254B1">
        <w:rPr>
          <w:rStyle w:val="bold"/>
        </w:rPr>
        <w:t xml:space="preserve">Issue 209: </w:t>
      </w:r>
      <w:r w:rsidR="002270A7" w:rsidRPr="005C6A31">
        <w:t xml:space="preserve">If in the places where it is wajib to recite out loud, one intentionally recites the Salat quietly, or in place of where it is wajib to recite quietly, one intentionally recites the Salat out loud, according to </w:t>
      </w:r>
      <w:r w:rsidR="00132E7E">
        <w:t>Ehteyaat</w:t>
      </w:r>
      <w:r w:rsidR="002270A7" w:rsidRPr="005C6A31">
        <w:t xml:space="preserve"> Wajib, the Salat will become void. However, if this is done out of forgetfulness, or due to not knowing the rule, the Salat will be correct.</w:t>
      </w:r>
    </w:p>
    <w:p w:rsidR="002270A7" w:rsidRPr="005C6A31" w:rsidRDefault="00F254B1" w:rsidP="00D2634F">
      <w:r w:rsidRPr="00F254B1">
        <w:rPr>
          <w:rStyle w:val="bold"/>
        </w:rPr>
        <w:t xml:space="preserve">Issue 210: </w:t>
      </w:r>
      <w:r w:rsidR="002270A7" w:rsidRPr="005C6A31">
        <w:t>If during the recitation of al-</w:t>
      </w:r>
      <w:r w:rsidR="00F4125C">
        <w:t>Faatehah</w:t>
      </w:r>
      <w:r w:rsidR="002270A7" w:rsidRPr="005C6A31">
        <w:t xml:space="preserve"> or the other Surah, one realizes he has made a mistake, for example, instead of reciting out loud, he was reciting quietly, it is not necessary that the amount that was read wrong be repeated.</w:t>
      </w:r>
    </w:p>
    <w:p w:rsidR="002270A7" w:rsidRPr="005C6A31" w:rsidRDefault="00F254B1" w:rsidP="00D2634F">
      <w:r w:rsidRPr="00F254B1">
        <w:rPr>
          <w:rStyle w:val="bold"/>
        </w:rPr>
        <w:t>Issue 211:</w:t>
      </w:r>
      <w:r w:rsidRPr="005C6A31">
        <w:t xml:space="preserve"> </w:t>
      </w:r>
      <w:r w:rsidR="002270A7" w:rsidRPr="005C6A31">
        <w:t xml:space="preserve">A person must learn how to pray the Salat so that he does not make any mistakes, and if someone </w:t>
      </w:r>
      <w:r w:rsidR="002270A7">
        <w:t>cannot</w:t>
      </w:r>
      <w:r w:rsidR="002270A7" w:rsidRPr="005C6A31">
        <w:t xml:space="preserve"> at all learn how to recite the entire of Surah al-</w:t>
      </w:r>
      <w:r w:rsidR="00F4125C">
        <w:t>Faatehah</w:t>
      </w:r>
      <w:r w:rsidR="002270A7" w:rsidRPr="005C6A31">
        <w:t xml:space="preserve">, he must at least learn that amount that he is able to and recite that. But if that amount is so insignificant, then according to </w:t>
      </w:r>
      <w:r w:rsidR="00132E7E">
        <w:t>Ehteyaat</w:t>
      </w:r>
      <w:r w:rsidR="002270A7" w:rsidRPr="005C6A31">
        <w:t xml:space="preserve"> Wajib, he must learn an amount of the rest of the Holy Qur</w:t>
      </w:r>
      <w:r w:rsidR="002270A7">
        <w:t>’</w:t>
      </w:r>
      <w:r w:rsidR="002270A7" w:rsidRPr="005C6A31">
        <w:t xml:space="preserve">an that he is able to, and recite this in addition (to the </w:t>
      </w:r>
      <w:r w:rsidR="002270A7">
        <w:t>amount of al-</w:t>
      </w:r>
      <w:r w:rsidR="00F4125C">
        <w:t>Faatehah</w:t>
      </w:r>
      <w:r w:rsidR="002270A7">
        <w:t xml:space="preserve"> that he has </w:t>
      </w:r>
      <w:r w:rsidR="002270A7" w:rsidRPr="005C6A31">
        <w:t>learnt). If he is not able to do this, then he must recite tasbih (in addition to what he knows of the Surah al-</w:t>
      </w:r>
      <w:r w:rsidR="00F4125C">
        <w:t>Faatehah</w:t>
      </w:r>
      <w:r w:rsidR="002270A7" w:rsidRPr="005C6A31">
        <w:t xml:space="preserve">). But for the person who </w:t>
      </w:r>
      <w:r w:rsidR="002270A7">
        <w:t>cannot</w:t>
      </w:r>
      <w:r w:rsidR="002270A7" w:rsidRPr="005C6A31">
        <w:t xml:space="preserve"> learn a Surah, it is not necessary that he recite something else in its place, and according to </w:t>
      </w:r>
      <w:r w:rsidR="00132E7E">
        <w:t>Ehteyaat</w:t>
      </w:r>
      <w:r w:rsidR="002270A7" w:rsidRPr="005C6A31">
        <w:t xml:space="preserve"> Mustahab, he should pray his Salat in jama</w:t>
      </w:r>
      <w:r w:rsidR="002270A7">
        <w:t>’</w:t>
      </w:r>
      <w:r w:rsidR="002270A7" w:rsidRPr="005C6A31">
        <w:t>at.</w:t>
      </w:r>
    </w:p>
    <w:p w:rsidR="002270A7" w:rsidRPr="005C6A31" w:rsidRDefault="002270A7" w:rsidP="00925AE8">
      <w:pPr>
        <w:pStyle w:val="Heading2"/>
      </w:pPr>
      <w:bookmarkStart w:id="113" w:name="_Toc326991776"/>
      <w:r>
        <w:t>Ruku</w:t>
      </w:r>
      <w:bookmarkEnd w:id="113"/>
    </w:p>
    <w:p w:rsidR="002270A7" w:rsidRPr="005C6A31" w:rsidRDefault="00F254B1" w:rsidP="00396B69">
      <w:r w:rsidRPr="00F254B1">
        <w:rPr>
          <w:rStyle w:val="bold"/>
        </w:rPr>
        <w:t>Issue 212:</w:t>
      </w:r>
      <w:r w:rsidRPr="005C6A31">
        <w:t xml:space="preserve"> </w:t>
      </w:r>
      <w:r w:rsidR="002270A7" w:rsidRPr="005C6A31">
        <w:t>In every rak</w:t>
      </w:r>
      <w:r w:rsidR="002270A7">
        <w:t>’</w:t>
      </w:r>
      <w:r w:rsidR="002270A7" w:rsidRPr="005C6A31">
        <w:t>at after the qira</w:t>
      </w:r>
      <w:r w:rsidR="002270A7">
        <w:t>’</w:t>
      </w:r>
      <w:r w:rsidR="002270A7" w:rsidRPr="005C6A31">
        <w:t xml:space="preserve">at, the person praying must bend an amount with the intention of </w:t>
      </w:r>
      <w:r w:rsidR="002270A7">
        <w:t>ruku</w:t>
      </w:r>
      <w:r w:rsidR="002270A7" w:rsidRPr="005C6A31">
        <w:t xml:space="preserve"> such that the tips of the fingers of the hand can be placed on the knees </w:t>
      </w:r>
      <w:r w:rsidR="00396B69">
        <w:t>–</w:t>
      </w:r>
      <w:r w:rsidR="002270A7" w:rsidRPr="005C6A31">
        <w:t xml:space="preserve"> and</w:t>
      </w:r>
      <w:r w:rsidR="00396B69">
        <w:t xml:space="preserve"> </w:t>
      </w:r>
      <w:r w:rsidR="002270A7" w:rsidRPr="005C6A31">
        <w:t xml:space="preserve">this action is called </w:t>
      </w:r>
      <w:r w:rsidR="002270A7">
        <w:t>ruku</w:t>
      </w:r>
      <w:r w:rsidR="002270A7" w:rsidRPr="005C6A31">
        <w:t xml:space="preserve"> </w:t>
      </w:r>
      <w:r w:rsidR="00396B69">
        <w:t>–</w:t>
      </w:r>
      <w:r w:rsidR="002270A7" w:rsidRPr="005C6A31">
        <w:t xml:space="preserve"> and</w:t>
      </w:r>
      <w:r w:rsidR="00396B69">
        <w:t xml:space="preserve"> </w:t>
      </w:r>
      <w:r w:rsidR="002270A7" w:rsidRPr="005C6A31">
        <w:t xml:space="preserve">it is wajib that while in this position of </w:t>
      </w:r>
      <w:r w:rsidR="002270A7">
        <w:t>ruku</w:t>
      </w:r>
      <w:r w:rsidR="002270A7" w:rsidRPr="005C6A31">
        <w:t xml:space="preserve">, </w:t>
      </w:r>
      <w:r w:rsidR="002270A7">
        <w:t>zikr</w:t>
      </w:r>
      <w:r w:rsidR="002270A7" w:rsidRPr="005C6A31">
        <w:t xml:space="preserve"> should be recited.</w:t>
      </w:r>
    </w:p>
    <w:p w:rsidR="002270A7" w:rsidRPr="005C6A31" w:rsidRDefault="00F254B1" w:rsidP="00F4125C">
      <w:r w:rsidRPr="00F254B1">
        <w:rPr>
          <w:rStyle w:val="bold"/>
        </w:rPr>
        <w:t>Issue 213</w:t>
      </w:r>
      <w:r w:rsidR="002270A7" w:rsidRPr="005C6A31">
        <w:t xml:space="preserve">: Whatever </w:t>
      </w:r>
      <w:r w:rsidR="002270A7">
        <w:t>zikr</w:t>
      </w:r>
      <w:r w:rsidR="002270A7" w:rsidRPr="005C6A31">
        <w:t xml:space="preserve"> recited in </w:t>
      </w:r>
      <w:r w:rsidR="002270A7">
        <w:t>ruku</w:t>
      </w:r>
      <w:r w:rsidR="002270A7" w:rsidRPr="005C6A31">
        <w:t xml:space="preserve"> is sufficient, but it should not be less than</w:t>
      </w:r>
      <w:r w:rsidR="00F4125C">
        <w:t xml:space="preserve"> </w:t>
      </w:r>
      <w:r w:rsidR="002270A7" w:rsidRPr="005C6A31">
        <w:rPr>
          <w:rFonts w:hint="eastAsia"/>
          <w:rtl/>
        </w:rPr>
        <w:t>س</w:t>
      </w:r>
      <w:r w:rsidR="009418FE">
        <w:rPr>
          <w:rFonts w:hint="cs"/>
          <w:rtl/>
        </w:rPr>
        <w:t>ُ</w:t>
      </w:r>
      <w:r w:rsidR="002270A7" w:rsidRPr="005C6A31">
        <w:rPr>
          <w:rFonts w:hint="eastAsia"/>
          <w:rtl/>
        </w:rPr>
        <w:t>ب</w:t>
      </w:r>
      <w:r w:rsidR="009418FE">
        <w:rPr>
          <w:rFonts w:hint="cs"/>
          <w:rtl/>
        </w:rPr>
        <w:t>ْ</w:t>
      </w:r>
      <w:r w:rsidR="002270A7" w:rsidRPr="005C6A31">
        <w:rPr>
          <w:rFonts w:hint="eastAsia"/>
          <w:rtl/>
        </w:rPr>
        <w:t>ح</w:t>
      </w:r>
      <w:r w:rsidR="009418FE">
        <w:rPr>
          <w:rFonts w:hint="cs"/>
          <w:rtl/>
        </w:rPr>
        <w:t>َ</w:t>
      </w:r>
      <w:r w:rsidR="002270A7" w:rsidRPr="005C6A31">
        <w:rPr>
          <w:rFonts w:hint="eastAsia"/>
          <w:rtl/>
        </w:rPr>
        <w:t>ان</w:t>
      </w:r>
      <w:r w:rsidR="009418FE">
        <w:rPr>
          <w:rFonts w:hint="cs"/>
          <w:rtl/>
        </w:rPr>
        <w:t>َ</w:t>
      </w:r>
      <w:r w:rsidR="002270A7" w:rsidRPr="005C6A31">
        <w:rPr>
          <w:rtl/>
        </w:rPr>
        <w:t xml:space="preserve"> </w:t>
      </w:r>
      <w:r w:rsidR="002270A7" w:rsidRPr="005C6A31">
        <w:rPr>
          <w:rFonts w:hint="eastAsia"/>
          <w:rtl/>
        </w:rPr>
        <w:t>الله</w:t>
      </w:r>
      <w:r w:rsidR="009418FE">
        <w:rPr>
          <w:rFonts w:hint="cs"/>
          <w:rtl/>
        </w:rPr>
        <w:t>ِ</w:t>
      </w:r>
      <w:r w:rsidR="002270A7" w:rsidRPr="005C6A31">
        <w:t xml:space="preserve"> three times or</w:t>
      </w:r>
      <w:r w:rsidR="00D930BD">
        <w:t xml:space="preserve"> </w:t>
      </w:r>
      <w:r w:rsidR="002270A7" w:rsidRPr="005C6A31">
        <w:rPr>
          <w:rFonts w:hint="eastAsia"/>
          <w:rtl/>
        </w:rPr>
        <w:t>س</w:t>
      </w:r>
      <w:r w:rsidR="009418FE">
        <w:rPr>
          <w:rFonts w:hint="cs"/>
          <w:rtl/>
        </w:rPr>
        <w:t>ُ</w:t>
      </w:r>
      <w:r w:rsidR="002270A7" w:rsidRPr="005C6A31">
        <w:rPr>
          <w:rFonts w:hint="eastAsia"/>
          <w:rtl/>
        </w:rPr>
        <w:t>ب</w:t>
      </w:r>
      <w:r w:rsidR="009418FE">
        <w:rPr>
          <w:rFonts w:hint="cs"/>
          <w:rtl/>
        </w:rPr>
        <w:t>ْ</w:t>
      </w:r>
      <w:r w:rsidR="002270A7" w:rsidRPr="005C6A31">
        <w:rPr>
          <w:rFonts w:hint="eastAsia"/>
          <w:rtl/>
        </w:rPr>
        <w:t>ح</w:t>
      </w:r>
      <w:r w:rsidR="009418FE">
        <w:rPr>
          <w:rFonts w:hint="cs"/>
          <w:rtl/>
        </w:rPr>
        <w:t>َ</w:t>
      </w:r>
      <w:r w:rsidR="002270A7" w:rsidRPr="005C6A31">
        <w:rPr>
          <w:rFonts w:hint="eastAsia"/>
          <w:rtl/>
        </w:rPr>
        <w:t>ان</w:t>
      </w:r>
      <w:r w:rsidR="009418FE">
        <w:rPr>
          <w:rFonts w:hint="cs"/>
          <w:rtl/>
        </w:rPr>
        <w:t>َ</w:t>
      </w:r>
      <w:r w:rsidR="002270A7" w:rsidRPr="005C6A31">
        <w:rPr>
          <w:rtl/>
        </w:rPr>
        <w:t xml:space="preserve"> </w:t>
      </w:r>
      <w:r w:rsidR="002270A7" w:rsidRPr="005C6A31">
        <w:rPr>
          <w:rFonts w:hint="eastAsia"/>
          <w:rtl/>
        </w:rPr>
        <w:t>ر</w:t>
      </w:r>
      <w:r w:rsidR="009418FE">
        <w:rPr>
          <w:rFonts w:hint="cs"/>
          <w:rtl/>
        </w:rPr>
        <w:t>َ</w:t>
      </w:r>
      <w:r w:rsidR="002270A7" w:rsidRPr="005C6A31">
        <w:rPr>
          <w:rFonts w:hint="eastAsia"/>
          <w:rtl/>
        </w:rPr>
        <w:t>ب</w:t>
      </w:r>
      <w:r w:rsidR="009418FE">
        <w:rPr>
          <w:rFonts w:hint="cs"/>
          <w:rtl/>
        </w:rPr>
        <w:t>ِّيَ</w:t>
      </w:r>
      <w:r w:rsidR="002270A7" w:rsidRPr="005C6A31">
        <w:rPr>
          <w:rtl/>
        </w:rPr>
        <w:t xml:space="preserve"> </w:t>
      </w:r>
      <w:r w:rsidR="002270A7" w:rsidRPr="005C6A31">
        <w:rPr>
          <w:rFonts w:hint="eastAsia"/>
          <w:rtl/>
        </w:rPr>
        <w:t>ال</w:t>
      </w:r>
      <w:r w:rsidR="009418FE">
        <w:rPr>
          <w:rFonts w:hint="cs"/>
          <w:rtl/>
        </w:rPr>
        <w:t>ْ</w:t>
      </w:r>
      <w:r w:rsidR="002270A7" w:rsidRPr="005C6A31">
        <w:rPr>
          <w:rFonts w:hint="eastAsia"/>
          <w:rtl/>
        </w:rPr>
        <w:t>ع</w:t>
      </w:r>
      <w:r w:rsidR="009418FE">
        <w:rPr>
          <w:rFonts w:hint="cs"/>
          <w:rtl/>
        </w:rPr>
        <w:t>َ</w:t>
      </w:r>
      <w:r w:rsidR="002270A7" w:rsidRPr="005C6A31">
        <w:rPr>
          <w:rFonts w:hint="eastAsia"/>
          <w:rtl/>
        </w:rPr>
        <w:t>ظ</w:t>
      </w:r>
      <w:r w:rsidR="009418FE">
        <w:rPr>
          <w:rFonts w:hint="cs"/>
          <w:rtl/>
        </w:rPr>
        <w:t>ِ</w:t>
      </w:r>
      <w:r w:rsidR="002270A7" w:rsidRPr="005C6A31">
        <w:rPr>
          <w:rFonts w:hint="eastAsia"/>
          <w:rtl/>
        </w:rPr>
        <w:t>ي</w:t>
      </w:r>
      <w:r w:rsidR="009418FE">
        <w:rPr>
          <w:rFonts w:hint="cs"/>
          <w:rtl/>
        </w:rPr>
        <w:t>ْ</w:t>
      </w:r>
      <w:r w:rsidR="002270A7" w:rsidRPr="005C6A31">
        <w:rPr>
          <w:rFonts w:hint="eastAsia"/>
          <w:rtl/>
        </w:rPr>
        <w:t>م</w:t>
      </w:r>
      <w:r w:rsidR="009418FE">
        <w:rPr>
          <w:rFonts w:hint="cs"/>
          <w:rtl/>
        </w:rPr>
        <w:t>ِ</w:t>
      </w:r>
      <w:r w:rsidR="002270A7" w:rsidRPr="005C6A31">
        <w:rPr>
          <w:rtl/>
        </w:rPr>
        <w:t xml:space="preserve"> </w:t>
      </w:r>
      <w:r w:rsidR="002270A7" w:rsidRPr="005C6A31">
        <w:rPr>
          <w:rFonts w:hint="eastAsia"/>
          <w:rtl/>
        </w:rPr>
        <w:t>و</w:t>
      </w:r>
      <w:r w:rsidR="009418FE">
        <w:rPr>
          <w:rFonts w:hint="cs"/>
          <w:rtl/>
        </w:rPr>
        <w:t>َ</w:t>
      </w:r>
      <w:r w:rsidR="002270A7" w:rsidRPr="005C6A31">
        <w:rPr>
          <w:rtl/>
        </w:rPr>
        <w:t xml:space="preserve"> </w:t>
      </w:r>
      <w:r w:rsidR="002270A7" w:rsidRPr="005C6A31">
        <w:rPr>
          <w:rFonts w:hint="eastAsia"/>
          <w:rtl/>
        </w:rPr>
        <w:t>ب</w:t>
      </w:r>
      <w:r w:rsidR="009418FE">
        <w:rPr>
          <w:rFonts w:hint="cs"/>
          <w:rtl/>
        </w:rPr>
        <w:t>ِ</w:t>
      </w:r>
      <w:r w:rsidR="002270A7" w:rsidRPr="005C6A31">
        <w:rPr>
          <w:rFonts w:hint="eastAsia"/>
          <w:rtl/>
        </w:rPr>
        <w:t>ح</w:t>
      </w:r>
      <w:r w:rsidR="009418FE">
        <w:rPr>
          <w:rFonts w:hint="cs"/>
          <w:rtl/>
        </w:rPr>
        <w:t>َ</w:t>
      </w:r>
      <w:r w:rsidR="002270A7" w:rsidRPr="005C6A31">
        <w:rPr>
          <w:rFonts w:hint="eastAsia"/>
          <w:rtl/>
        </w:rPr>
        <w:t>م</w:t>
      </w:r>
      <w:r w:rsidR="009418FE">
        <w:rPr>
          <w:rFonts w:hint="cs"/>
          <w:rtl/>
        </w:rPr>
        <w:t>ْ</w:t>
      </w:r>
      <w:r w:rsidR="002270A7" w:rsidRPr="005C6A31">
        <w:rPr>
          <w:rFonts w:hint="eastAsia"/>
          <w:rtl/>
        </w:rPr>
        <w:t>د</w:t>
      </w:r>
      <w:r w:rsidR="009418FE">
        <w:rPr>
          <w:rFonts w:hint="cs"/>
          <w:rtl/>
        </w:rPr>
        <w:t>ِ</w:t>
      </w:r>
      <w:r w:rsidR="002270A7" w:rsidRPr="005C6A31">
        <w:rPr>
          <w:rFonts w:hint="eastAsia"/>
          <w:rtl/>
        </w:rPr>
        <w:t>ه</w:t>
      </w:r>
      <w:r w:rsidR="009418FE">
        <w:rPr>
          <w:rFonts w:hint="cs"/>
          <w:rtl/>
        </w:rPr>
        <w:t>ٖ</w:t>
      </w:r>
      <w:r w:rsidR="00D930BD">
        <w:t xml:space="preserve"> </w:t>
      </w:r>
      <w:r w:rsidR="002270A7" w:rsidRPr="005C6A31">
        <w:t xml:space="preserve">once, but it is better </w:t>
      </w:r>
      <w:r w:rsidR="002270A7" w:rsidRPr="005C6A31">
        <w:lastRenderedPageBreak/>
        <w:t xml:space="preserve">that these </w:t>
      </w:r>
      <w:r w:rsidR="002270A7">
        <w:t>zikr</w:t>
      </w:r>
      <w:r w:rsidR="002270A7" w:rsidRPr="005C6A31">
        <w:t xml:space="preserve"> should be recited.</w:t>
      </w:r>
    </w:p>
    <w:p w:rsidR="002270A7" w:rsidRPr="005C6A31" w:rsidRDefault="00F254B1" w:rsidP="00D2634F">
      <w:r w:rsidRPr="00F254B1">
        <w:rPr>
          <w:rStyle w:val="bold"/>
        </w:rPr>
        <w:t>Issue 214:</w:t>
      </w:r>
      <w:r w:rsidRPr="005C6A31">
        <w:t xml:space="preserve"> </w:t>
      </w:r>
      <w:r w:rsidR="002270A7" w:rsidRPr="005C6A31">
        <w:t xml:space="preserve">While reciting the </w:t>
      </w:r>
      <w:r w:rsidR="002270A7">
        <w:t>zikr</w:t>
      </w:r>
      <w:r w:rsidR="002270A7" w:rsidRPr="005C6A31">
        <w:t xml:space="preserve"> in </w:t>
      </w:r>
      <w:r w:rsidR="002270A7">
        <w:t>ruku</w:t>
      </w:r>
      <w:r w:rsidR="002270A7" w:rsidRPr="005C6A31">
        <w:t>, the body must be stationary.</w:t>
      </w:r>
    </w:p>
    <w:p w:rsidR="002270A7" w:rsidRPr="005C6A31" w:rsidRDefault="00F254B1" w:rsidP="00D2634F">
      <w:r w:rsidRPr="00F254B1">
        <w:rPr>
          <w:rStyle w:val="bold"/>
        </w:rPr>
        <w:t xml:space="preserve">Issue 215: </w:t>
      </w:r>
      <w:r w:rsidR="002270A7" w:rsidRPr="005C6A31">
        <w:t xml:space="preserve">If before one has fully bowed down into the position of </w:t>
      </w:r>
      <w:r w:rsidR="002270A7">
        <w:t>ruku</w:t>
      </w:r>
      <w:r w:rsidR="002270A7" w:rsidRPr="005C6A31">
        <w:t xml:space="preserve"> and the body has become stationary, the </w:t>
      </w:r>
      <w:r w:rsidR="002270A7">
        <w:t>zikr</w:t>
      </w:r>
      <w:r w:rsidR="002270A7" w:rsidRPr="005C6A31">
        <w:t xml:space="preserve"> is recited, the Salat will become void.</w:t>
      </w:r>
    </w:p>
    <w:p w:rsidR="002270A7" w:rsidRPr="005C6A31" w:rsidRDefault="00F254B1" w:rsidP="00D2634F">
      <w:r w:rsidRPr="00F254B1">
        <w:rPr>
          <w:rStyle w:val="bold"/>
        </w:rPr>
        <w:t xml:space="preserve">Issue 216: </w:t>
      </w:r>
      <w:r w:rsidR="002270A7" w:rsidRPr="005C6A31">
        <w:t xml:space="preserve">If before finishing the wajib </w:t>
      </w:r>
      <w:r w:rsidR="002270A7">
        <w:t>zikr</w:t>
      </w:r>
      <w:r w:rsidR="002270A7" w:rsidRPr="005C6A31">
        <w:t>, one intentionally lifts one</w:t>
      </w:r>
      <w:r w:rsidR="002270A7">
        <w:t>’</w:t>
      </w:r>
      <w:r w:rsidR="002270A7" w:rsidRPr="005C6A31">
        <w:t xml:space="preserve">s head up from </w:t>
      </w:r>
      <w:r w:rsidR="002270A7">
        <w:t>ruku</w:t>
      </w:r>
      <w:r w:rsidR="002270A7" w:rsidRPr="005C6A31">
        <w:t>, the Salat will become void.</w:t>
      </w:r>
    </w:p>
    <w:p w:rsidR="002270A7" w:rsidRPr="005C6A31" w:rsidRDefault="002270A7" w:rsidP="00925AE8">
      <w:pPr>
        <w:pStyle w:val="Heading2"/>
      </w:pPr>
      <w:bookmarkStart w:id="114" w:name="_Toc326991777"/>
      <w:r w:rsidRPr="005C6A31">
        <w:t>Sujud</w:t>
      </w:r>
      <w:bookmarkEnd w:id="114"/>
    </w:p>
    <w:p w:rsidR="002270A7" w:rsidRPr="005C6A31" w:rsidRDefault="00F254B1" w:rsidP="00D2634F">
      <w:r w:rsidRPr="00F254B1">
        <w:rPr>
          <w:rStyle w:val="bold"/>
        </w:rPr>
        <w:t xml:space="preserve">Issue 217: </w:t>
      </w:r>
      <w:r w:rsidR="002270A7" w:rsidRPr="005C6A31">
        <w:t>In every rak</w:t>
      </w:r>
      <w:r w:rsidR="002270A7">
        <w:t>’</w:t>
      </w:r>
      <w:r w:rsidR="002270A7" w:rsidRPr="005C6A31">
        <w:t xml:space="preserve">at of the wajib and mustahab Salat, one must perform two sajdah after the </w:t>
      </w:r>
      <w:r w:rsidR="002270A7">
        <w:t>ruku</w:t>
      </w:r>
      <w:r w:rsidR="002270A7" w:rsidRPr="005C6A31">
        <w:t>.</w:t>
      </w:r>
    </w:p>
    <w:p w:rsidR="002270A7" w:rsidRPr="005C6A31" w:rsidRDefault="00F254B1" w:rsidP="00D2634F">
      <w:r w:rsidRPr="00F254B1">
        <w:rPr>
          <w:rStyle w:val="bold"/>
        </w:rPr>
        <w:t xml:space="preserve">Issue 218: </w:t>
      </w:r>
      <w:r w:rsidR="002270A7" w:rsidRPr="005C6A31">
        <w:t xml:space="preserve">Sajdah refers to placing the forehead on the ground with the intention of performing sajdah, and when in sajdah, it is wajib that the palms of both hands, the knees, and the tips of both the big toes are all placed on the ground, and it is also wajib that while in sajdah, </w:t>
      </w:r>
      <w:r w:rsidR="002270A7">
        <w:t>zikr</w:t>
      </w:r>
      <w:r w:rsidR="002270A7" w:rsidRPr="005C6A31">
        <w:t xml:space="preserve"> is recited.</w:t>
      </w:r>
    </w:p>
    <w:p w:rsidR="002270A7" w:rsidRPr="005C6A31" w:rsidRDefault="00F254B1" w:rsidP="00F4125C">
      <w:r w:rsidRPr="00F254B1">
        <w:rPr>
          <w:rStyle w:val="bold"/>
        </w:rPr>
        <w:t xml:space="preserve">Issue 219: </w:t>
      </w:r>
      <w:r w:rsidR="002270A7" w:rsidRPr="005C6A31">
        <w:t xml:space="preserve">Whatever </w:t>
      </w:r>
      <w:r w:rsidR="002270A7">
        <w:t>zikr</w:t>
      </w:r>
      <w:r w:rsidR="002270A7" w:rsidRPr="005C6A31">
        <w:t xml:space="preserve"> is recited in sujud is sufficient, but according to </w:t>
      </w:r>
      <w:r w:rsidR="00132E7E">
        <w:t>Ehteyaat</w:t>
      </w:r>
      <w:r w:rsidR="002270A7" w:rsidRPr="005C6A31">
        <w:t xml:space="preserve"> Wajib, it must not be less than</w:t>
      </w:r>
      <w:r w:rsidR="00F4125C">
        <w:t xml:space="preserve"> </w:t>
      </w:r>
      <w:r w:rsidR="002270A7" w:rsidRPr="005C6A31">
        <w:rPr>
          <w:rFonts w:hint="eastAsia"/>
          <w:rtl/>
        </w:rPr>
        <w:t>س</w:t>
      </w:r>
      <w:r w:rsidR="009418FE">
        <w:rPr>
          <w:rFonts w:hint="cs"/>
          <w:rtl/>
        </w:rPr>
        <w:t>ُ</w:t>
      </w:r>
      <w:r w:rsidR="002270A7" w:rsidRPr="005C6A31">
        <w:rPr>
          <w:rFonts w:hint="eastAsia"/>
          <w:rtl/>
        </w:rPr>
        <w:t>ب</w:t>
      </w:r>
      <w:r w:rsidR="009418FE">
        <w:rPr>
          <w:rFonts w:hint="cs"/>
          <w:rtl/>
        </w:rPr>
        <w:t>ْ</w:t>
      </w:r>
      <w:r w:rsidR="002270A7" w:rsidRPr="005C6A31">
        <w:rPr>
          <w:rFonts w:hint="eastAsia"/>
          <w:rtl/>
        </w:rPr>
        <w:t>ح</w:t>
      </w:r>
      <w:r w:rsidR="009418FE">
        <w:rPr>
          <w:rFonts w:hint="cs"/>
          <w:rtl/>
        </w:rPr>
        <w:t>َ</w:t>
      </w:r>
      <w:r w:rsidR="002270A7" w:rsidRPr="005C6A31">
        <w:rPr>
          <w:rFonts w:hint="eastAsia"/>
          <w:rtl/>
        </w:rPr>
        <w:t>ان</w:t>
      </w:r>
      <w:r w:rsidR="009418FE">
        <w:rPr>
          <w:rFonts w:hint="cs"/>
          <w:rtl/>
        </w:rPr>
        <w:t>َ</w:t>
      </w:r>
      <w:r w:rsidR="002270A7" w:rsidRPr="005C6A31">
        <w:rPr>
          <w:rtl/>
        </w:rPr>
        <w:t xml:space="preserve"> </w:t>
      </w:r>
      <w:r w:rsidR="002270A7" w:rsidRPr="005C6A31">
        <w:rPr>
          <w:rFonts w:hint="eastAsia"/>
          <w:rtl/>
        </w:rPr>
        <w:t>الله</w:t>
      </w:r>
      <w:r w:rsidR="009418FE">
        <w:rPr>
          <w:rFonts w:hint="cs"/>
          <w:rtl/>
        </w:rPr>
        <w:t>ِ</w:t>
      </w:r>
      <w:r w:rsidR="002270A7" w:rsidRPr="005C6A31">
        <w:t xml:space="preserve"> three times or </w:t>
      </w:r>
      <w:r w:rsidR="002270A7" w:rsidRPr="005C6A31">
        <w:rPr>
          <w:rFonts w:hint="eastAsia"/>
          <w:rtl/>
        </w:rPr>
        <w:t>س</w:t>
      </w:r>
      <w:r w:rsidR="009418FE">
        <w:rPr>
          <w:rFonts w:hint="cs"/>
          <w:rtl/>
        </w:rPr>
        <w:t>ُ</w:t>
      </w:r>
      <w:r w:rsidR="002270A7" w:rsidRPr="005C6A31">
        <w:rPr>
          <w:rFonts w:hint="eastAsia"/>
          <w:rtl/>
        </w:rPr>
        <w:t>ب</w:t>
      </w:r>
      <w:r w:rsidR="009418FE">
        <w:rPr>
          <w:rFonts w:hint="cs"/>
          <w:rtl/>
        </w:rPr>
        <w:t>ْ</w:t>
      </w:r>
      <w:r w:rsidR="002270A7" w:rsidRPr="005C6A31">
        <w:rPr>
          <w:rFonts w:hint="eastAsia"/>
          <w:rtl/>
        </w:rPr>
        <w:t>ح</w:t>
      </w:r>
      <w:r w:rsidR="009418FE">
        <w:rPr>
          <w:rFonts w:hint="cs"/>
          <w:rtl/>
        </w:rPr>
        <w:t>َ</w:t>
      </w:r>
      <w:r w:rsidR="002270A7" w:rsidRPr="005C6A31">
        <w:rPr>
          <w:rFonts w:hint="eastAsia"/>
          <w:rtl/>
        </w:rPr>
        <w:t>ان</w:t>
      </w:r>
      <w:r w:rsidR="009418FE">
        <w:rPr>
          <w:rFonts w:hint="cs"/>
          <w:rtl/>
        </w:rPr>
        <w:t>َ</w:t>
      </w:r>
      <w:r w:rsidR="002270A7" w:rsidRPr="005C6A31">
        <w:rPr>
          <w:rtl/>
        </w:rPr>
        <w:t xml:space="preserve"> </w:t>
      </w:r>
      <w:r w:rsidR="002270A7" w:rsidRPr="005C6A31">
        <w:rPr>
          <w:rFonts w:hint="eastAsia"/>
          <w:rtl/>
        </w:rPr>
        <w:t>ر</w:t>
      </w:r>
      <w:r w:rsidR="009418FE">
        <w:rPr>
          <w:rFonts w:hint="cs"/>
          <w:rtl/>
        </w:rPr>
        <w:t>َ</w:t>
      </w:r>
      <w:r w:rsidR="002270A7" w:rsidRPr="005C6A31">
        <w:rPr>
          <w:rFonts w:hint="eastAsia"/>
          <w:rtl/>
        </w:rPr>
        <w:t>ب</w:t>
      </w:r>
      <w:r w:rsidR="009418FE">
        <w:rPr>
          <w:rFonts w:hint="cs"/>
          <w:rtl/>
        </w:rPr>
        <w:t>ِّ</w:t>
      </w:r>
      <w:r w:rsidR="002270A7" w:rsidRPr="005C6A31">
        <w:rPr>
          <w:rFonts w:hint="eastAsia"/>
          <w:rtl/>
        </w:rPr>
        <w:t>ي</w:t>
      </w:r>
      <w:r w:rsidR="009418FE">
        <w:rPr>
          <w:rFonts w:hint="cs"/>
          <w:rtl/>
        </w:rPr>
        <w:t>َ</w:t>
      </w:r>
      <w:r w:rsidR="002270A7" w:rsidRPr="005C6A31">
        <w:rPr>
          <w:rtl/>
        </w:rPr>
        <w:t xml:space="preserve"> </w:t>
      </w:r>
      <w:r w:rsidR="002270A7" w:rsidRPr="005C6A31">
        <w:rPr>
          <w:rFonts w:hint="eastAsia"/>
          <w:rtl/>
        </w:rPr>
        <w:t>ال</w:t>
      </w:r>
      <w:r w:rsidR="009418FE">
        <w:rPr>
          <w:rFonts w:hint="cs"/>
          <w:rtl/>
        </w:rPr>
        <w:t>ْ</w:t>
      </w:r>
      <w:r w:rsidR="002270A7" w:rsidRPr="005C6A31">
        <w:rPr>
          <w:rFonts w:hint="eastAsia"/>
          <w:rtl/>
        </w:rPr>
        <w:t>أ</w:t>
      </w:r>
      <w:r w:rsidR="009418FE">
        <w:rPr>
          <w:rFonts w:hint="cs"/>
          <w:rtl/>
        </w:rPr>
        <w:t>َ</w:t>
      </w:r>
      <w:r w:rsidR="002270A7" w:rsidRPr="005C6A31">
        <w:rPr>
          <w:rFonts w:hint="eastAsia"/>
          <w:rtl/>
        </w:rPr>
        <w:t>ع</w:t>
      </w:r>
      <w:r w:rsidR="009418FE">
        <w:rPr>
          <w:rFonts w:hint="cs"/>
          <w:rtl/>
        </w:rPr>
        <w:t>ْ</w:t>
      </w:r>
      <w:r w:rsidR="002270A7" w:rsidRPr="005C6A31">
        <w:rPr>
          <w:rFonts w:hint="eastAsia"/>
          <w:rtl/>
        </w:rPr>
        <w:t>ل</w:t>
      </w:r>
      <w:r w:rsidR="009418FE">
        <w:rPr>
          <w:rFonts w:hint="cs"/>
          <w:rtl/>
        </w:rPr>
        <w:t>ٰ</w:t>
      </w:r>
      <w:r w:rsidR="002270A7" w:rsidRPr="005C6A31">
        <w:rPr>
          <w:rFonts w:hint="eastAsia"/>
          <w:rtl/>
        </w:rPr>
        <w:t>ى</w:t>
      </w:r>
      <w:r w:rsidR="002270A7" w:rsidRPr="005C6A31">
        <w:rPr>
          <w:rtl/>
        </w:rPr>
        <w:t xml:space="preserve"> </w:t>
      </w:r>
      <w:r w:rsidR="002270A7" w:rsidRPr="005C6A31">
        <w:rPr>
          <w:rFonts w:hint="eastAsia"/>
          <w:rtl/>
        </w:rPr>
        <w:t>و</w:t>
      </w:r>
      <w:r w:rsidR="009418FE">
        <w:rPr>
          <w:rFonts w:hint="cs"/>
          <w:rtl/>
        </w:rPr>
        <w:t>َ</w:t>
      </w:r>
      <w:r w:rsidR="002270A7" w:rsidRPr="005C6A31">
        <w:rPr>
          <w:rtl/>
        </w:rPr>
        <w:t xml:space="preserve"> </w:t>
      </w:r>
      <w:r w:rsidR="002270A7" w:rsidRPr="005C6A31">
        <w:rPr>
          <w:rFonts w:hint="eastAsia"/>
          <w:rtl/>
        </w:rPr>
        <w:t>ب</w:t>
      </w:r>
      <w:r w:rsidR="009418FE">
        <w:rPr>
          <w:rFonts w:hint="cs"/>
          <w:rtl/>
        </w:rPr>
        <w:t>ِ</w:t>
      </w:r>
      <w:r w:rsidR="002270A7" w:rsidRPr="005C6A31">
        <w:rPr>
          <w:rFonts w:hint="eastAsia"/>
          <w:rtl/>
        </w:rPr>
        <w:t>ح</w:t>
      </w:r>
      <w:r w:rsidR="009418FE">
        <w:rPr>
          <w:rFonts w:hint="cs"/>
          <w:rtl/>
        </w:rPr>
        <w:t>َ</w:t>
      </w:r>
      <w:r w:rsidR="002270A7" w:rsidRPr="005C6A31">
        <w:rPr>
          <w:rFonts w:hint="eastAsia"/>
          <w:rtl/>
        </w:rPr>
        <w:t>م</w:t>
      </w:r>
      <w:r w:rsidR="009418FE">
        <w:rPr>
          <w:rFonts w:hint="cs"/>
          <w:rtl/>
        </w:rPr>
        <w:t>ْ</w:t>
      </w:r>
      <w:r w:rsidR="002270A7" w:rsidRPr="005C6A31">
        <w:rPr>
          <w:rFonts w:hint="eastAsia"/>
          <w:rtl/>
        </w:rPr>
        <w:t>د</w:t>
      </w:r>
      <w:r w:rsidR="009418FE">
        <w:rPr>
          <w:rFonts w:hint="cs"/>
          <w:rtl/>
        </w:rPr>
        <w:t>ِ</w:t>
      </w:r>
      <w:r w:rsidR="002270A7" w:rsidRPr="005C6A31">
        <w:rPr>
          <w:rFonts w:hint="eastAsia"/>
          <w:rtl/>
        </w:rPr>
        <w:t>ه</w:t>
      </w:r>
      <w:r w:rsidR="009418FE">
        <w:rPr>
          <w:rFonts w:hint="cs"/>
          <w:rtl/>
        </w:rPr>
        <w:t>ٖ</w:t>
      </w:r>
      <w:r w:rsidR="00D930BD">
        <w:t xml:space="preserve"> </w:t>
      </w:r>
      <w:r w:rsidR="002270A7" w:rsidRPr="005C6A31">
        <w:t xml:space="preserve">once, and it is better that these </w:t>
      </w:r>
      <w:r w:rsidR="002270A7">
        <w:t>zikr</w:t>
      </w:r>
      <w:r w:rsidR="002270A7" w:rsidRPr="005C6A31">
        <w:t xml:space="preserve"> should be recited.</w:t>
      </w:r>
    </w:p>
    <w:p w:rsidR="002270A7" w:rsidRPr="005C6A31" w:rsidRDefault="00F254B1" w:rsidP="00D2634F">
      <w:r w:rsidRPr="00F254B1">
        <w:rPr>
          <w:rStyle w:val="bold"/>
        </w:rPr>
        <w:t xml:space="preserve">Issue 220: </w:t>
      </w:r>
      <w:r w:rsidR="002270A7" w:rsidRPr="005C6A31">
        <w:t xml:space="preserve">While reciting the </w:t>
      </w:r>
      <w:r w:rsidR="002270A7">
        <w:t>zikr</w:t>
      </w:r>
      <w:r w:rsidR="002270A7" w:rsidRPr="005C6A31">
        <w:t xml:space="preserve"> in sujud, the body must be stationary.</w:t>
      </w:r>
    </w:p>
    <w:p w:rsidR="002270A7" w:rsidRPr="005C6A31" w:rsidRDefault="00F254B1" w:rsidP="00D2634F">
      <w:r w:rsidRPr="00F254B1">
        <w:rPr>
          <w:rStyle w:val="bold"/>
        </w:rPr>
        <w:t>Issue 221:</w:t>
      </w:r>
      <w:r w:rsidRPr="005C6A31">
        <w:t xml:space="preserve"> </w:t>
      </w:r>
      <w:r w:rsidR="002270A7" w:rsidRPr="005C6A31">
        <w:t>If before one</w:t>
      </w:r>
      <w:r w:rsidR="002270A7">
        <w:t>’</w:t>
      </w:r>
      <w:r w:rsidR="002270A7" w:rsidRPr="005C6A31">
        <w:t xml:space="preserve">s forehead has reached the ground and the body has gone into a stationary position, intentionally, the </w:t>
      </w:r>
      <w:r w:rsidR="002270A7">
        <w:t>zikr</w:t>
      </w:r>
      <w:r w:rsidR="002270A7" w:rsidRPr="005C6A31">
        <w:t xml:space="preserve"> of sajdah is recited, the Salat will become void. If this is done due to forgetfulness, the body must first be made stationary, and then the </w:t>
      </w:r>
      <w:r w:rsidR="002270A7">
        <w:t>zikr</w:t>
      </w:r>
      <w:r w:rsidR="002270A7" w:rsidRPr="005C6A31">
        <w:t xml:space="preserve"> must once again be recited.</w:t>
      </w:r>
    </w:p>
    <w:p w:rsidR="002270A7" w:rsidRPr="005C6A31" w:rsidRDefault="00F254B1" w:rsidP="00D2634F">
      <w:r w:rsidRPr="00F254B1">
        <w:rPr>
          <w:rStyle w:val="bold"/>
        </w:rPr>
        <w:t xml:space="preserve">Issue 222: </w:t>
      </w:r>
      <w:r w:rsidR="002270A7" w:rsidRPr="005C6A31">
        <w:t xml:space="preserve">After completing the recitation of the </w:t>
      </w:r>
      <w:r w:rsidR="002270A7">
        <w:t>zikr</w:t>
      </w:r>
      <w:r w:rsidR="002270A7" w:rsidRPr="005C6A31">
        <w:t xml:space="preserve"> in the first sajdah, the person must sit up and once the body is completely stationary, one must again go into sajdah.</w:t>
      </w:r>
    </w:p>
    <w:p w:rsidR="002270A7" w:rsidRPr="005C6A31" w:rsidRDefault="00F254B1" w:rsidP="00D2634F">
      <w:r w:rsidRPr="00F254B1">
        <w:rPr>
          <w:rStyle w:val="bold"/>
        </w:rPr>
        <w:t xml:space="preserve">Issue 223: </w:t>
      </w:r>
      <w:r w:rsidR="002270A7" w:rsidRPr="005C6A31">
        <w:t xml:space="preserve">If before finishing the </w:t>
      </w:r>
      <w:r w:rsidR="002270A7">
        <w:t>zikr</w:t>
      </w:r>
      <w:r w:rsidR="002270A7" w:rsidRPr="005C6A31">
        <w:t>, intentionally, the person who is praying comes out of sajdah, his Salat will become void.</w:t>
      </w:r>
    </w:p>
    <w:p w:rsidR="002270A7" w:rsidRPr="005C6A31" w:rsidRDefault="00F254B1" w:rsidP="00D2634F">
      <w:r w:rsidRPr="00F254B1">
        <w:rPr>
          <w:rStyle w:val="bold"/>
        </w:rPr>
        <w:t xml:space="preserve">Issue 224: </w:t>
      </w:r>
      <w:r w:rsidR="002270A7" w:rsidRPr="005C6A31">
        <w:t xml:space="preserve">If while reciting the </w:t>
      </w:r>
      <w:r w:rsidR="002270A7">
        <w:t>zikr</w:t>
      </w:r>
      <w:r w:rsidR="002270A7" w:rsidRPr="005C6A31">
        <w:t xml:space="preserve"> in sajdah, intentionally, one of the </w:t>
      </w:r>
      <w:r w:rsidR="002270A7" w:rsidRPr="005C6A31">
        <w:lastRenderedPageBreak/>
        <w:t xml:space="preserve">seven parts of the body is lifted off the ground, the Salat will become void. However, if one is not reciting any </w:t>
      </w:r>
      <w:r w:rsidR="002270A7">
        <w:t>zikr</w:t>
      </w:r>
      <w:r w:rsidR="002270A7" w:rsidRPr="005C6A31">
        <w:t xml:space="preserve"> and one of the seven parts, with the exception of the forehead, is lifted up and placed back on the ground, it is no problem.</w:t>
      </w:r>
    </w:p>
    <w:p w:rsidR="002270A7" w:rsidRPr="005C6A31" w:rsidRDefault="00F254B1" w:rsidP="00D2634F">
      <w:r w:rsidRPr="00F254B1">
        <w:rPr>
          <w:rStyle w:val="bold"/>
        </w:rPr>
        <w:t xml:space="preserve">Issue 225: </w:t>
      </w:r>
      <w:r w:rsidR="002270A7" w:rsidRPr="005C6A31">
        <w:t>If along with the big toe, other toes are placed on the ground, it is no problem.</w:t>
      </w:r>
    </w:p>
    <w:p w:rsidR="002270A7" w:rsidRPr="005C6A31" w:rsidRDefault="00F254B1" w:rsidP="00D2634F">
      <w:r w:rsidRPr="00F254B1">
        <w:rPr>
          <w:rStyle w:val="bold"/>
        </w:rPr>
        <w:t xml:space="preserve">Issue 226: </w:t>
      </w:r>
      <w:r w:rsidR="002270A7" w:rsidRPr="005C6A31">
        <w:t>When in sajdah, the person praying must place his forehead on the ground or on something that comes from the ground that is neither edible, nor wearable; like wood, or the leaf of a tree.</w:t>
      </w:r>
    </w:p>
    <w:p w:rsidR="002270A7" w:rsidRPr="005C6A31" w:rsidRDefault="00F254B1" w:rsidP="00D2634F">
      <w:r w:rsidRPr="00F254B1">
        <w:rPr>
          <w:rStyle w:val="bold"/>
        </w:rPr>
        <w:t xml:space="preserve">Issue 227: </w:t>
      </w:r>
      <w:r w:rsidR="002270A7" w:rsidRPr="005C6A31">
        <w:t>Performing sajdah on things like minerals; for example gold and silver and aqiq and firoza is not correct.</w:t>
      </w:r>
    </w:p>
    <w:p w:rsidR="002270A7" w:rsidRPr="005C6A31" w:rsidRDefault="00F254B1" w:rsidP="00D2634F">
      <w:r w:rsidRPr="00F254B1">
        <w:rPr>
          <w:rStyle w:val="bold"/>
        </w:rPr>
        <w:t xml:space="preserve">Issue 228: </w:t>
      </w:r>
      <w:r w:rsidR="002270A7" w:rsidRPr="005C6A31">
        <w:t>Performing sajdah on things that come from the earth which are food for animals like grass and straw or hay is not a problem.</w:t>
      </w:r>
    </w:p>
    <w:p w:rsidR="002270A7" w:rsidRPr="005C6A31" w:rsidRDefault="00F254B1" w:rsidP="00D2634F">
      <w:r w:rsidRPr="00F254B1">
        <w:rPr>
          <w:rStyle w:val="bold"/>
        </w:rPr>
        <w:t xml:space="preserve">Issue 229: </w:t>
      </w:r>
      <w:r w:rsidR="002270A7" w:rsidRPr="005C6A31">
        <w:t>Performing sajdah on paper, if it is from one of those things permissible to perform sajdah on, or if it is made from cotton or wool, is not a problem.</w:t>
      </w:r>
    </w:p>
    <w:p w:rsidR="002270A7" w:rsidRPr="005C6A31" w:rsidRDefault="00F254B1" w:rsidP="00F254B1">
      <w:r w:rsidRPr="00F254B1">
        <w:rPr>
          <w:rStyle w:val="bold"/>
        </w:rPr>
        <w:t xml:space="preserve">Issue 230: </w:t>
      </w:r>
      <w:r w:rsidR="002270A7" w:rsidRPr="005C6A31">
        <w:t xml:space="preserve">The best thing to perform sajdah on is the </w:t>
      </w:r>
      <w:r w:rsidR="002270A7">
        <w:t>mud</w:t>
      </w:r>
      <w:r w:rsidR="002270A7" w:rsidRPr="005C6A31">
        <w:t xml:space="preserve"> from the grave of Hazrat </w:t>
      </w:r>
      <w:r w:rsidR="00624CC9">
        <w:t>Sayyed</w:t>
      </w:r>
      <w:r w:rsidR="002270A7" w:rsidRPr="005C6A31">
        <w:t xml:space="preserve"> ash</w:t>
      </w:r>
      <w:r w:rsidR="003805FB">
        <w:rPr>
          <w:rFonts w:hint="eastAsia"/>
        </w:rPr>
        <w:t>-</w:t>
      </w:r>
      <w:r w:rsidR="002270A7" w:rsidRPr="005C6A31">
        <w:t>Shohada (a.s.), and after this, in the following order:</w:t>
      </w:r>
    </w:p>
    <w:p w:rsidR="002270A7" w:rsidRPr="00D61B77" w:rsidRDefault="00412B15" w:rsidP="00F254B1">
      <w:pPr>
        <w:pStyle w:val="indent"/>
      </w:pPr>
      <w:r>
        <w:rPr>
          <w:rStyle w:val="dixieland"/>
        </w:rPr>
        <w:t></w:t>
      </w:r>
      <w:r>
        <w:rPr>
          <w:rStyle w:val="dixieland"/>
        </w:rPr>
        <w:tab/>
      </w:r>
      <w:r w:rsidR="002270A7" w:rsidRPr="00D61B77">
        <w:t>Dust</w:t>
      </w:r>
    </w:p>
    <w:p w:rsidR="002270A7" w:rsidRPr="00D61B77" w:rsidRDefault="00412B15" w:rsidP="00F254B1">
      <w:pPr>
        <w:pStyle w:val="indent"/>
      </w:pPr>
      <w:r>
        <w:rPr>
          <w:rStyle w:val="dixieland"/>
        </w:rPr>
        <w:t></w:t>
      </w:r>
      <w:r>
        <w:rPr>
          <w:rStyle w:val="dixieland"/>
        </w:rPr>
        <w:tab/>
      </w:r>
      <w:r w:rsidR="002270A7" w:rsidRPr="00D61B77">
        <w:t>Stone</w:t>
      </w:r>
    </w:p>
    <w:p w:rsidR="002270A7" w:rsidRPr="00D61B77" w:rsidRDefault="00412B15" w:rsidP="00F254B1">
      <w:pPr>
        <w:pStyle w:val="indent"/>
      </w:pPr>
      <w:r>
        <w:rPr>
          <w:rStyle w:val="dixieland"/>
        </w:rPr>
        <w:t></w:t>
      </w:r>
      <w:r>
        <w:rPr>
          <w:rStyle w:val="dixieland"/>
        </w:rPr>
        <w:tab/>
      </w:r>
      <w:r w:rsidR="002270A7" w:rsidRPr="00D61B77">
        <w:t>Greenery (plants)</w:t>
      </w:r>
    </w:p>
    <w:p w:rsidR="002270A7" w:rsidRPr="005C6A31" w:rsidRDefault="00412B15" w:rsidP="00D2634F">
      <w:r w:rsidRPr="00412B15">
        <w:rPr>
          <w:rStyle w:val="bold"/>
        </w:rPr>
        <w:t xml:space="preserve">Issue 231: </w:t>
      </w:r>
      <w:r w:rsidR="002270A7" w:rsidRPr="005C6A31">
        <w:t>If during the first sajdah the turbah sticks to the forehead, it must be removed before the second sajdah is performed.</w:t>
      </w:r>
    </w:p>
    <w:p w:rsidR="002270A7" w:rsidRPr="005C6A31" w:rsidRDefault="002270A7" w:rsidP="00925AE8">
      <w:pPr>
        <w:pStyle w:val="Heading2"/>
      </w:pPr>
      <w:bookmarkStart w:id="115" w:name="_Toc326991778"/>
      <w:r w:rsidRPr="005C6A31">
        <w:t xml:space="preserve">The responsibility of one who </w:t>
      </w:r>
      <w:r>
        <w:t>cannot</w:t>
      </w:r>
      <w:r w:rsidRPr="005C6A31">
        <w:t xml:space="preserve"> perform</w:t>
      </w:r>
      <w:r>
        <w:t xml:space="preserve"> </w:t>
      </w:r>
      <w:r w:rsidRPr="005C6A31">
        <w:t>Sajdah in the normal way</w:t>
      </w:r>
      <w:bookmarkEnd w:id="115"/>
    </w:p>
    <w:p w:rsidR="002270A7" w:rsidRPr="005C6A31" w:rsidRDefault="00412B15" w:rsidP="00D2634F">
      <w:r w:rsidRPr="00412B15">
        <w:rPr>
          <w:rStyle w:val="bold"/>
        </w:rPr>
        <w:t xml:space="preserve">Issue 232: </w:t>
      </w:r>
      <w:r w:rsidR="002270A7" w:rsidRPr="005C6A31">
        <w:t xml:space="preserve">Someone who is not able to make his forehead reach the ground, must bend as must as possible and then lift the turbah up, place it on the forehead, and perform sajdah in this way, but the palms of the hands, the knees and the big toes of the feet must be placed on the ground as usually </w:t>
      </w:r>
      <w:r w:rsidR="002270A7" w:rsidRPr="005C6A31">
        <w:lastRenderedPageBreak/>
        <w:t>would be done in sajdah.</w:t>
      </w:r>
    </w:p>
    <w:p w:rsidR="002270A7" w:rsidRPr="005C6A31" w:rsidRDefault="00412B15" w:rsidP="00D2634F">
      <w:r w:rsidRPr="00412B15">
        <w:rPr>
          <w:rStyle w:val="bold"/>
        </w:rPr>
        <w:t xml:space="preserve">Issue 233: </w:t>
      </w:r>
      <w:r w:rsidR="002270A7" w:rsidRPr="005C6A31">
        <w:t xml:space="preserve">If one is not able to bend for sajdah, one must sit and with his head make the indication of sajdah, but according to </w:t>
      </w:r>
      <w:r w:rsidR="00132E7E">
        <w:t>Ehteyaat</w:t>
      </w:r>
      <w:r w:rsidR="002270A7" w:rsidRPr="005C6A31">
        <w:t xml:space="preserve"> Mustahab, the turbah should be lifted up so that it can be placed on the forehead.</w:t>
      </w:r>
    </w:p>
    <w:p w:rsidR="002270A7" w:rsidRPr="005C6A31" w:rsidRDefault="002270A7" w:rsidP="00925AE8">
      <w:pPr>
        <w:pStyle w:val="Heading2"/>
      </w:pPr>
      <w:bookmarkStart w:id="116" w:name="_Toc326991779"/>
      <w:r w:rsidRPr="005C6A31">
        <w:t>The Wajib Sajdah of the Holy Qur</w:t>
      </w:r>
      <w:r>
        <w:t>’</w:t>
      </w:r>
      <w:r w:rsidRPr="005C6A31">
        <w:t>an</w:t>
      </w:r>
      <w:bookmarkEnd w:id="116"/>
    </w:p>
    <w:p w:rsidR="002270A7" w:rsidRPr="005C6A31" w:rsidRDefault="00412B15" w:rsidP="00D2634F">
      <w:r w:rsidRPr="00412B15">
        <w:rPr>
          <w:rStyle w:val="bold"/>
        </w:rPr>
        <w:t xml:space="preserve">Issue 234: </w:t>
      </w:r>
      <w:r w:rsidR="002270A7" w:rsidRPr="005C6A31">
        <w:t>In four Surahs of the Holy Qur</w:t>
      </w:r>
      <w:r w:rsidR="002270A7">
        <w:t>’</w:t>
      </w:r>
      <w:r w:rsidR="002270A7" w:rsidRPr="005C6A31">
        <w:t>an there are ayats of sajdah that if a person reads one of these ayats or if he hears someone else recite one of these ayats, once the ayat is finished, one must immediately go into sajdah.</w:t>
      </w:r>
    </w:p>
    <w:p w:rsidR="002270A7" w:rsidRPr="005C6A31" w:rsidRDefault="00412B15" w:rsidP="00412B15">
      <w:r w:rsidRPr="00412B15">
        <w:rPr>
          <w:rStyle w:val="bold"/>
        </w:rPr>
        <w:t xml:space="preserve">Issue 235: </w:t>
      </w:r>
      <w:r w:rsidR="002270A7" w:rsidRPr="005C6A31">
        <w:t>The Surahs that contain an ayat of wajib sajdah are:</w:t>
      </w:r>
    </w:p>
    <w:p w:rsidR="002270A7" w:rsidRPr="00D61B77" w:rsidRDefault="00412B15" w:rsidP="00412B15">
      <w:pPr>
        <w:pStyle w:val="indent"/>
      </w:pPr>
      <w:r>
        <w:rPr>
          <w:rStyle w:val="dixieland"/>
        </w:rPr>
        <w:t></w:t>
      </w:r>
      <w:r>
        <w:rPr>
          <w:rStyle w:val="dixieland"/>
        </w:rPr>
        <w:tab/>
      </w:r>
      <w:r w:rsidR="002270A7" w:rsidRPr="00D61B77">
        <w:t>Surah 32 as-Sajdah / Ayat 15</w:t>
      </w:r>
    </w:p>
    <w:p w:rsidR="002270A7" w:rsidRPr="00D61B77" w:rsidRDefault="00412B15" w:rsidP="00412B15">
      <w:pPr>
        <w:pStyle w:val="indent"/>
      </w:pPr>
      <w:r>
        <w:rPr>
          <w:rStyle w:val="dixieland"/>
        </w:rPr>
        <w:t></w:t>
      </w:r>
      <w:r>
        <w:rPr>
          <w:rStyle w:val="dixieland"/>
        </w:rPr>
        <w:tab/>
      </w:r>
      <w:r w:rsidR="002270A7" w:rsidRPr="00D61B77">
        <w:t>Surah 41 al-</w:t>
      </w:r>
      <w:r w:rsidR="00D930BD">
        <w:t>Fusselat</w:t>
      </w:r>
      <w:r w:rsidR="002270A7" w:rsidRPr="00D61B77">
        <w:t xml:space="preserve"> / Ayat 38</w:t>
      </w:r>
    </w:p>
    <w:p w:rsidR="002270A7" w:rsidRPr="00D61B77" w:rsidRDefault="00412B15" w:rsidP="00412B15">
      <w:pPr>
        <w:pStyle w:val="indent"/>
      </w:pPr>
      <w:r>
        <w:rPr>
          <w:rStyle w:val="dixieland"/>
        </w:rPr>
        <w:t></w:t>
      </w:r>
      <w:r>
        <w:rPr>
          <w:rStyle w:val="dixieland"/>
        </w:rPr>
        <w:tab/>
      </w:r>
      <w:r w:rsidR="002270A7" w:rsidRPr="00D61B77">
        <w:t>Surah 53 an-Najm / Ayat 62</w:t>
      </w:r>
    </w:p>
    <w:p w:rsidR="002270A7" w:rsidRPr="00D61B77" w:rsidRDefault="00412B15" w:rsidP="00412B15">
      <w:pPr>
        <w:pStyle w:val="indent"/>
      </w:pPr>
      <w:r>
        <w:rPr>
          <w:rStyle w:val="dixieland"/>
        </w:rPr>
        <w:t></w:t>
      </w:r>
      <w:r>
        <w:rPr>
          <w:rStyle w:val="dixieland"/>
        </w:rPr>
        <w:tab/>
      </w:r>
      <w:r w:rsidR="002270A7" w:rsidRPr="00D61B77">
        <w:t>Surah 96 al-Alaq / Ayat 19</w:t>
      </w:r>
    </w:p>
    <w:p w:rsidR="002270A7" w:rsidRPr="005C6A31" w:rsidRDefault="00412B15" w:rsidP="00D2634F">
      <w:r w:rsidRPr="00412B15">
        <w:rPr>
          <w:rStyle w:val="bold"/>
        </w:rPr>
        <w:t xml:space="preserve">Issue 236: </w:t>
      </w:r>
      <w:r w:rsidR="002270A7" w:rsidRPr="005C6A31">
        <w:t>If one forgets to perform the sajdah, whenever one remembers he must perform the sajdah.</w:t>
      </w:r>
    </w:p>
    <w:p w:rsidR="002270A7" w:rsidRPr="005C6A31" w:rsidRDefault="00412B15" w:rsidP="00D2634F">
      <w:r w:rsidRPr="00412B15">
        <w:rPr>
          <w:rStyle w:val="bold"/>
        </w:rPr>
        <w:t xml:space="preserve">Issue 237: </w:t>
      </w:r>
      <w:r w:rsidR="002270A7" w:rsidRPr="005C6A31">
        <w:t>If the ayat of sajdah is heard over a tape recorder or things like this (CD, computer, etc...), the sajdah is not wajib.</w:t>
      </w:r>
    </w:p>
    <w:p w:rsidR="002270A7" w:rsidRPr="005C6A31" w:rsidRDefault="00412B15" w:rsidP="00D2634F">
      <w:r w:rsidRPr="00412B15">
        <w:rPr>
          <w:rStyle w:val="bold"/>
        </w:rPr>
        <w:t xml:space="preserve">Issue 238: </w:t>
      </w:r>
      <w:r w:rsidR="002270A7" w:rsidRPr="005C6A31">
        <w:t>If one hears the ayat of sajdah over a speaker, it is wajib to perform the sajdah.</w:t>
      </w:r>
    </w:p>
    <w:p w:rsidR="002270A7" w:rsidRPr="005C6A31" w:rsidRDefault="00412B15" w:rsidP="00D2634F">
      <w:r w:rsidRPr="00412B15">
        <w:rPr>
          <w:rStyle w:val="bold"/>
        </w:rPr>
        <w:t xml:space="preserve">Issue 239: </w:t>
      </w:r>
      <w:r w:rsidR="002270A7" w:rsidRPr="005C6A31">
        <w:t>If one hears the ayat of sajdah over the radio, in the event that the radio program is live (meaning the reciter is in the radio reciting the ayat), once the ayat is completed and the radio broadcasts it, the sajdah is wajib; but if the radio plays the ayat of sajdah from a tape of the Holy Qur</w:t>
      </w:r>
      <w:r w:rsidR="002270A7">
        <w:t>’</w:t>
      </w:r>
      <w:r w:rsidR="002270A7" w:rsidRPr="005C6A31">
        <w:t>an, the sajdah is not wajib.</w:t>
      </w:r>
    </w:p>
    <w:p w:rsidR="002270A7" w:rsidRPr="005C6A31" w:rsidRDefault="00412B15" w:rsidP="00D2634F">
      <w:r w:rsidRPr="00412B15">
        <w:rPr>
          <w:rStyle w:val="bold"/>
        </w:rPr>
        <w:t xml:space="preserve">Issue 240: </w:t>
      </w:r>
      <w:r w:rsidR="002270A7" w:rsidRPr="005C6A31">
        <w:t xml:space="preserve">It is not wajib to recite a </w:t>
      </w:r>
      <w:r w:rsidR="002270A7">
        <w:t>zikr</w:t>
      </w:r>
      <w:r w:rsidR="002270A7" w:rsidRPr="005C6A31">
        <w:t xml:space="preserve"> while in this sajdah, but it is mustahab.</w:t>
      </w:r>
    </w:p>
    <w:p w:rsidR="002270A7" w:rsidRPr="005C6A31" w:rsidRDefault="002270A7" w:rsidP="00925AE8">
      <w:pPr>
        <w:pStyle w:val="Heading2"/>
      </w:pPr>
      <w:bookmarkStart w:id="117" w:name="_Toc326991780"/>
      <w:r w:rsidRPr="005C6A31">
        <w:t>Tashahhud</w:t>
      </w:r>
      <w:bookmarkEnd w:id="117"/>
    </w:p>
    <w:p w:rsidR="002270A7" w:rsidRPr="005C6A31" w:rsidRDefault="00412B15" w:rsidP="00D2634F">
      <w:r w:rsidRPr="00412B15">
        <w:rPr>
          <w:rStyle w:val="bold"/>
        </w:rPr>
        <w:t xml:space="preserve">Issue 241: </w:t>
      </w:r>
      <w:r w:rsidR="002270A7" w:rsidRPr="005C6A31">
        <w:t>In the second rak</w:t>
      </w:r>
      <w:r w:rsidR="002270A7">
        <w:t>’</w:t>
      </w:r>
      <w:r w:rsidR="002270A7" w:rsidRPr="005C6A31">
        <w:t xml:space="preserve">at, and at the end of the wajib Salat, after the </w:t>
      </w:r>
      <w:r w:rsidR="002270A7" w:rsidRPr="005C6A31">
        <w:lastRenderedPageBreak/>
        <w:t>second sajdah one must sit, and in a state of complete stillness, recite the Tashahhud:</w:t>
      </w:r>
    </w:p>
    <w:p w:rsidR="002270A7" w:rsidRPr="00D930BD" w:rsidRDefault="00D930BD" w:rsidP="00D930BD">
      <w:pPr>
        <w:pStyle w:val="arabic"/>
      </w:pPr>
      <w:r w:rsidRPr="00D930BD">
        <w:rPr>
          <w:rFonts w:hint="cs"/>
          <w:rtl/>
        </w:rPr>
        <w:t>اَشْهَدُ اَنْ لَّا اِلٰهَ اِلَّا اللهُ وَحْدَهٗ لَا شَرِيْكَ لَهٗ وَ اَشْهَدُ اَنَّ مُحَمَّدًا عَبْدُهٗ وَ رَسُوْلُهٗ</w:t>
      </w:r>
      <w:r w:rsidR="002270A7" w:rsidRPr="00D930BD">
        <w:t xml:space="preserve"> </w:t>
      </w:r>
      <w:r>
        <w:rPr>
          <w:rFonts w:hint="cs"/>
          <w:rtl/>
        </w:rPr>
        <w:t>اَللّٰهُمَّ صَلِّ عَلٰي مُحَمَّدٍ وَّ اٰلِ مُحَمَّدٍ</w:t>
      </w:r>
    </w:p>
    <w:p w:rsidR="002270A7" w:rsidRPr="005C6A31" w:rsidRDefault="002270A7" w:rsidP="00925AE8">
      <w:pPr>
        <w:pStyle w:val="Heading2"/>
      </w:pPr>
      <w:bookmarkStart w:id="118" w:name="_Toc326991781"/>
      <w:r w:rsidRPr="005C6A31">
        <w:t>Salam</w:t>
      </w:r>
      <w:bookmarkEnd w:id="118"/>
    </w:p>
    <w:p w:rsidR="002270A7" w:rsidRPr="005C6A31" w:rsidRDefault="00412B15" w:rsidP="00F73C95">
      <w:r w:rsidRPr="00412B15">
        <w:rPr>
          <w:rStyle w:val="bold"/>
        </w:rPr>
        <w:t xml:space="preserve">Issue 242: </w:t>
      </w:r>
      <w:r w:rsidR="002270A7">
        <w:t>I</w:t>
      </w:r>
      <w:r w:rsidR="002270A7" w:rsidRPr="005C6A31">
        <w:t>n the final rak</w:t>
      </w:r>
      <w:r w:rsidR="002270A7">
        <w:t>’</w:t>
      </w:r>
      <w:r w:rsidR="002270A7" w:rsidRPr="005C6A31">
        <w:t xml:space="preserve">at of the Salat, after the </w:t>
      </w:r>
      <w:r w:rsidR="002270A7">
        <w:t>tashahud</w:t>
      </w:r>
      <w:r w:rsidR="002270A7" w:rsidRPr="005C6A31">
        <w:t xml:space="preserve">, the salam must be recited, and after this, the Salat will come to an end. It is mustahab to recite </w:t>
      </w:r>
      <w:r w:rsidR="002270A7" w:rsidRPr="005C6A31">
        <w:rPr>
          <w:rFonts w:hint="eastAsia"/>
          <w:rtl/>
        </w:rPr>
        <w:t>ا</w:t>
      </w:r>
      <w:r w:rsidR="00D930BD">
        <w:rPr>
          <w:rFonts w:hint="cs"/>
          <w:rtl/>
        </w:rPr>
        <w:t>َ</w:t>
      </w:r>
      <w:r w:rsidR="002270A7" w:rsidRPr="005C6A31">
        <w:rPr>
          <w:rFonts w:hint="eastAsia"/>
          <w:rtl/>
        </w:rPr>
        <w:t>لس</w:t>
      </w:r>
      <w:r w:rsidR="00D930BD">
        <w:rPr>
          <w:rFonts w:hint="cs"/>
          <w:rtl/>
        </w:rPr>
        <w:t>َّ</w:t>
      </w:r>
      <w:r w:rsidR="002270A7" w:rsidRPr="005C6A31">
        <w:rPr>
          <w:rFonts w:hint="eastAsia"/>
          <w:rtl/>
        </w:rPr>
        <w:t>ل</w:t>
      </w:r>
      <w:r w:rsidR="00D930BD">
        <w:rPr>
          <w:rFonts w:hint="cs"/>
          <w:rtl/>
        </w:rPr>
        <w:t>َ</w:t>
      </w:r>
      <w:r w:rsidR="002270A7" w:rsidRPr="005C6A31">
        <w:rPr>
          <w:rFonts w:hint="eastAsia"/>
          <w:rtl/>
        </w:rPr>
        <w:t>ام</w:t>
      </w:r>
      <w:r w:rsidR="00D930BD">
        <w:rPr>
          <w:rFonts w:hint="cs"/>
          <w:rtl/>
        </w:rPr>
        <w:t>ُ</w:t>
      </w:r>
      <w:r w:rsidR="002270A7" w:rsidRPr="005C6A31">
        <w:rPr>
          <w:rtl/>
        </w:rPr>
        <w:t xml:space="preserve"> </w:t>
      </w:r>
      <w:r w:rsidR="002270A7" w:rsidRPr="005C6A31">
        <w:rPr>
          <w:rFonts w:hint="eastAsia"/>
          <w:rtl/>
        </w:rPr>
        <w:t>ع</w:t>
      </w:r>
      <w:r w:rsidR="00D930BD">
        <w:rPr>
          <w:rFonts w:hint="cs"/>
          <w:rtl/>
        </w:rPr>
        <w:t>َ</w:t>
      </w:r>
      <w:r w:rsidR="002270A7" w:rsidRPr="005C6A31">
        <w:rPr>
          <w:rFonts w:hint="eastAsia"/>
          <w:rtl/>
        </w:rPr>
        <w:t>ل</w:t>
      </w:r>
      <w:r w:rsidR="00D930BD">
        <w:rPr>
          <w:rFonts w:hint="cs"/>
          <w:rtl/>
        </w:rPr>
        <w:t>َ</w:t>
      </w:r>
      <w:r w:rsidR="002270A7" w:rsidRPr="005C6A31">
        <w:rPr>
          <w:rFonts w:hint="eastAsia"/>
          <w:rtl/>
        </w:rPr>
        <w:t>ي</w:t>
      </w:r>
      <w:r w:rsidR="00D930BD">
        <w:rPr>
          <w:rFonts w:hint="cs"/>
          <w:rtl/>
        </w:rPr>
        <w:t>ْ</w:t>
      </w:r>
      <w:r w:rsidR="002270A7" w:rsidRPr="005C6A31">
        <w:rPr>
          <w:rFonts w:hint="eastAsia"/>
          <w:rtl/>
        </w:rPr>
        <w:t>ك</w:t>
      </w:r>
      <w:r w:rsidR="00D930BD">
        <w:rPr>
          <w:rFonts w:hint="cs"/>
          <w:rtl/>
        </w:rPr>
        <w:t>َ</w:t>
      </w:r>
      <w:r w:rsidR="002270A7" w:rsidRPr="005C6A31">
        <w:rPr>
          <w:rtl/>
        </w:rPr>
        <w:t xml:space="preserve"> </w:t>
      </w:r>
      <w:r w:rsidR="00D930BD">
        <w:rPr>
          <w:rFonts w:hint="cs"/>
          <w:rtl/>
        </w:rPr>
        <w:t>اَ</w:t>
      </w:r>
      <w:r w:rsidR="002270A7" w:rsidRPr="005C6A31">
        <w:rPr>
          <w:rFonts w:hint="eastAsia"/>
          <w:rtl/>
        </w:rPr>
        <w:t>يّ</w:t>
      </w:r>
      <w:r w:rsidR="00D930BD">
        <w:rPr>
          <w:rFonts w:hint="cs"/>
          <w:rtl/>
        </w:rPr>
        <w:t>ُ</w:t>
      </w:r>
      <w:r w:rsidR="002270A7" w:rsidRPr="005C6A31">
        <w:rPr>
          <w:rFonts w:hint="eastAsia"/>
          <w:rtl/>
        </w:rPr>
        <w:t>ه</w:t>
      </w:r>
      <w:r w:rsidR="00D930BD">
        <w:rPr>
          <w:rFonts w:hint="cs"/>
          <w:rtl/>
        </w:rPr>
        <w:t>َ</w:t>
      </w:r>
      <w:r w:rsidR="002270A7" w:rsidRPr="005C6A31">
        <w:rPr>
          <w:rFonts w:hint="eastAsia"/>
          <w:rtl/>
        </w:rPr>
        <w:t>ا</w:t>
      </w:r>
      <w:r w:rsidR="002270A7" w:rsidRPr="005C6A31">
        <w:rPr>
          <w:rtl/>
        </w:rPr>
        <w:t xml:space="preserve"> </w:t>
      </w:r>
      <w:r w:rsidR="002270A7" w:rsidRPr="005C6A31">
        <w:rPr>
          <w:rFonts w:hint="eastAsia"/>
          <w:rtl/>
        </w:rPr>
        <w:t>الن</w:t>
      </w:r>
      <w:r w:rsidR="00D930BD">
        <w:rPr>
          <w:rFonts w:hint="cs"/>
          <w:rtl/>
        </w:rPr>
        <w:t>َّبِيُّ</w:t>
      </w:r>
      <w:r w:rsidR="002270A7" w:rsidRPr="005C6A31">
        <w:rPr>
          <w:rtl/>
        </w:rPr>
        <w:t xml:space="preserve"> </w:t>
      </w:r>
      <w:r w:rsidR="002270A7" w:rsidRPr="005C6A31">
        <w:rPr>
          <w:rFonts w:hint="eastAsia"/>
          <w:rtl/>
        </w:rPr>
        <w:t>و</w:t>
      </w:r>
      <w:r w:rsidR="00D930BD">
        <w:rPr>
          <w:rFonts w:hint="cs"/>
          <w:rtl/>
        </w:rPr>
        <w:t>َ</w:t>
      </w:r>
      <w:r w:rsidR="002270A7" w:rsidRPr="005C6A31">
        <w:rPr>
          <w:rFonts w:hint="eastAsia"/>
          <w:rtl/>
        </w:rPr>
        <w:t>ر</w:t>
      </w:r>
      <w:r w:rsidR="00D930BD">
        <w:rPr>
          <w:rFonts w:hint="cs"/>
          <w:rtl/>
        </w:rPr>
        <w:t>َ</w:t>
      </w:r>
      <w:r w:rsidR="002270A7" w:rsidRPr="005C6A31">
        <w:rPr>
          <w:rFonts w:hint="eastAsia"/>
          <w:rtl/>
        </w:rPr>
        <w:t>ح</w:t>
      </w:r>
      <w:r w:rsidR="00D930BD">
        <w:rPr>
          <w:rFonts w:hint="cs"/>
          <w:rtl/>
        </w:rPr>
        <w:t>ْ</w:t>
      </w:r>
      <w:r w:rsidR="002270A7" w:rsidRPr="005C6A31">
        <w:rPr>
          <w:rFonts w:hint="eastAsia"/>
          <w:rtl/>
        </w:rPr>
        <w:t>م</w:t>
      </w:r>
      <w:r w:rsidR="00D930BD">
        <w:rPr>
          <w:rFonts w:hint="cs"/>
          <w:rtl/>
        </w:rPr>
        <w:t>َ</w:t>
      </w:r>
      <w:r w:rsidR="002270A7" w:rsidRPr="005C6A31">
        <w:rPr>
          <w:rFonts w:hint="eastAsia"/>
          <w:rtl/>
        </w:rPr>
        <w:t>ة</w:t>
      </w:r>
      <w:r w:rsidR="00D930BD">
        <w:rPr>
          <w:rFonts w:hint="cs"/>
          <w:rtl/>
        </w:rPr>
        <w:t>ُ</w:t>
      </w:r>
      <w:r w:rsidR="002270A7" w:rsidRPr="005C6A31">
        <w:rPr>
          <w:rtl/>
        </w:rPr>
        <w:t xml:space="preserve"> </w:t>
      </w:r>
      <w:r w:rsidR="002270A7" w:rsidRPr="005C6A31">
        <w:rPr>
          <w:rFonts w:hint="eastAsia"/>
          <w:rtl/>
        </w:rPr>
        <w:t>الله</w:t>
      </w:r>
      <w:r w:rsidR="00D930BD">
        <w:rPr>
          <w:rFonts w:hint="cs"/>
          <w:rtl/>
        </w:rPr>
        <w:t>ِ</w:t>
      </w:r>
      <w:r w:rsidR="002270A7" w:rsidRPr="005C6A31">
        <w:rPr>
          <w:rtl/>
        </w:rPr>
        <w:t xml:space="preserve"> </w:t>
      </w:r>
      <w:r w:rsidR="002270A7" w:rsidRPr="005C6A31">
        <w:rPr>
          <w:rFonts w:hint="eastAsia"/>
          <w:rtl/>
        </w:rPr>
        <w:t>و</w:t>
      </w:r>
      <w:r w:rsidR="00D930BD">
        <w:rPr>
          <w:rFonts w:hint="cs"/>
          <w:rtl/>
        </w:rPr>
        <w:t>َ</w:t>
      </w:r>
      <w:r w:rsidR="002270A7" w:rsidRPr="005C6A31">
        <w:rPr>
          <w:rtl/>
        </w:rPr>
        <w:t xml:space="preserve"> </w:t>
      </w:r>
      <w:r w:rsidR="002270A7" w:rsidRPr="005C6A31">
        <w:rPr>
          <w:rFonts w:hint="eastAsia"/>
          <w:rtl/>
        </w:rPr>
        <w:t>ب</w:t>
      </w:r>
      <w:r w:rsidR="00D930BD">
        <w:rPr>
          <w:rFonts w:hint="cs"/>
          <w:rtl/>
        </w:rPr>
        <w:t>َ</w:t>
      </w:r>
      <w:r w:rsidR="002270A7" w:rsidRPr="005C6A31">
        <w:rPr>
          <w:rFonts w:hint="eastAsia"/>
          <w:rtl/>
        </w:rPr>
        <w:t>ر</w:t>
      </w:r>
      <w:r w:rsidR="00D930BD">
        <w:rPr>
          <w:rFonts w:hint="cs"/>
          <w:rtl/>
        </w:rPr>
        <w:t>َ</w:t>
      </w:r>
      <w:r w:rsidR="002270A7" w:rsidRPr="005C6A31">
        <w:rPr>
          <w:rFonts w:hint="eastAsia"/>
          <w:rtl/>
        </w:rPr>
        <w:t>ك</w:t>
      </w:r>
      <w:r w:rsidR="00D930BD">
        <w:rPr>
          <w:rFonts w:hint="cs"/>
          <w:rtl/>
        </w:rPr>
        <w:t>َ</w:t>
      </w:r>
      <w:r w:rsidR="002270A7" w:rsidRPr="005C6A31">
        <w:rPr>
          <w:rFonts w:hint="eastAsia"/>
          <w:rtl/>
        </w:rPr>
        <w:t>ات</w:t>
      </w:r>
      <w:r w:rsidR="00D930BD">
        <w:rPr>
          <w:rFonts w:hint="cs"/>
          <w:rtl/>
        </w:rPr>
        <w:t>ُ</w:t>
      </w:r>
      <w:r w:rsidR="002270A7" w:rsidRPr="005C6A31">
        <w:rPr>
          <w:rFonts w:hint="eastAsia"/>
          <w:rtl/>
        </w:rPr>
        <w:t>ه</w:t>
      </w:r>
      <w:r w:rsidR="00D930BD">
        <w:rPr>
          <w:rFonts w:hint="cs"/>
          <w:rtl/>
        </w:rPr>
        <w:t>ٗ</w:t>
      </w:r>
      <w:r w:rsidR="00D930BD">
        <w:t xml:space="preserve"> </w:t>
      </w:r>
      <w:r w:rsidR="002270A7" w:rsidRPr="005C6A31">
        <w:t>followed by</w:t>
      </w:r>
      <w:r w:rsidR="00D930BD">
        <w:t xml:space="preserve"> </w:t>
      </w:r>
      <w:r w:rsidR="002270A7" w:rsidRPr="005C6A31">
        <w:rPr>
          <w:rFonts w:hint="eastAsia"/>
          <w:rtl/>
        </w:rPr>
        <w:t>ا</w:t>
      </w:r>
      <w:r w:rsidR="00D930BD">
        <w:rPr>
          <w:rFonts w:hint="cs"/>
          <w:rtl/>
        </w:rPr>
        <w:t>َ</w:t>
      </w:r>
      <w:r w:rsidR="002270A7" w:rsidRPr="005C6A31">
        <w:rPr>
          <w:rFonts w:hint="eastAsia"/>
          <w:rtl/>
        </w:rPr>
        <w:t>لس</w:t>
      </w:r>
      <w:r w:rsidR="00D930BD">
        <w:rPr>
          <w:rFonts w:hint="cs"/>
          <w:rtl/>
        </w:rPr>
        <w:t>َّ</w:t>
      </w:r>
      <w:r w:rsidR="002270A7" w:rsidRPr="005C6A31">
        <w:rPr>
          <w:rFonts w:hint="eastAsia"/>
          <w:rtl/>
        </w:rPr>
        <w:t>ل</w:t>
      </w:r>
      <w:r w:rsidR="00D930BD">
        <w:rPr>
          <w:rFonts w:hint="cs"/>
          <w:rtl/>
        </w:rPr>
        <w:t>َ</w:t>
      </w:r>
      <w:r w:rsidR="002270A7" w:rsidRPr="005C6A31">
        <w:rPr>
          <w:rFonts w:hint="eastAsia"/>
          <w:rtl/>
        </w:rPr>
        <w:t>ام</w:t>
      </w:r>
      <w:r w:rsidR="00D930BD">
        <w:rPr>
          <w:rFonts w:hint="cs"/>
          <w:rtl/>
        </w:rPr>
        <w:t>ُ</w:t>
      </w:r>
      <w:r w:rsidR="002270A7" w:rsidRPr="005C6A31">
        <w:rPr>
          <w:rtl/>
        </w:rPr>
        <w:t xml:space="preserve"> </w:t>
      </w:r>
      <w:r w:rsidR="002270A7" w:rsidRPr="005C6A31">
        <w:rPr>
          <w:rFonts w:hint="eastAsia"/>
          <w:rtl/>
        </w:rPr>
        <w:t>ع</w:t>
      </w:r>
      <w:r w:rsidR="00D930BD">
        <w:rPr>
          <w:rFonts w:hint="cs"/>
          <w:rtl/>
        </w:rPr>
        <w:t>َ</w:t>
      </w:r>
      <w:r w:rsidR="002270A7" w:rsidRPr="005C6A31">
        <w:rPr>
          <w:rFonts w:hint="eastAsia"/>
          <w:rtl/>
        </w:rPr>
        <w:t>ل</w:t>
      </w:r>
      <w:r w:rsidR="00D930BD">
        <w:rPr>
          <w:rFonts w:hint="cs"/>
          <w:rtl/>
        </w:rPr>
        <w:t>َ</w:t>
      </w:r>
      <w:r w:rsidR="002270A7" w:rsidRPr="005C6A31">
        <w:rPr>
          <w:rFonts w:hint="eastAsia"/>
          <w:rtl/>
        </w:rPr>
        <w:t>ي</w:t>
      </w:r>
      <w:r w:rsidR="00D930BD">
        <w:rPr>
          <w:rFonts w:hint="cs"/>
          <w:rtl/>
        </w:rPr>
        <w:t>ْ</w:t>
      </w:r>
      <w:r w:rsidR="002270A7" w:rsidRPr="005C6A31">
        <w:rPr>
          <w:rFonts w:hint="eastAsia"/>
          <w:rtl/>
        </w:rPr>
        <w:t>ك</w:t>
      </w:r>
      <w:r w:rsidR="00D930BD">
        <w:rPr>
          <w:rFonts w:hint="cs"/>
          <w:rtl/>
        </w:rPr>
        <w:t>ُ</w:t>
      </w:r>
      <w:r w:rsidR="002270A7" w:rsidRPr="005C6A31">
        <w:rPr>
          <w:rFonts w:hint="eastAsia"/>
          <w:rtl/>
        </w:rPr>
        <w:t>م</w:t>
      </w:r>
      <w:r w:rsidR="00D930BD">
        <w:rPr>
          <w:rFonts w:hint="cs"/>
          <w:rtl/>
        </w:rPr>
        <w:t>ْ</w:t>
      </w:r>
      <w:r w:rsidR="002270A7" w:rsidRPr="005C6A31">
        <w:t xml:space="preserve">, and according to </w:t>
      </w:r>
      <w:r w:rsidR="00132E7E">
        <w:t>Ehteyaat</w:t>
      </w:r>
      <w:r w:rsidR="002270A7" w:rsidRPr="005C6A31">
        <w:t xml:space="preserve"> Mustahab, one should add</w:t>
      </w:r>
      <w:r w:rsidR="00D930BD">
        <w:t xml:space="preserve"> </w:t>
      </w:r>
      <w:r w:rsidR="002270A7" w:rsidRPr="005C6A31">
        <w:rPr>
          <w:rFonts w:hint="eastAsia"/>
          <w:rtl/>
        </w:rPr>
        <w:t>و</w:t>
      </w:r>
      <w:r w:rsidR="00D930BD">
        <w:rPr>
          <w:rFonts w:hint="cs"/>
          <w:rtl/>
        </w:rPr>
        <w:t>َ</w:t>
      </w:r>
      <w:r w:rsidR="002270A7" w:rsidRPr="005C6A31">
        <w:rPr>
          <w:rFonts w:hint="eastAsia"/>
          <w:rtl/>
        </w:rPr>
        <w:t>ر</w:t>
      </w:r>
      <w:r w:rsidR="00D930BD">
        <w:rPr>
          <w:rFonts w:hint="cs"/>
          <w:rtl/>
        </w:rPr>
        <w:t>َ</w:t>
      </w:r>
      <w:r w:rsidR="002270A7" w:rsidRPr="005C6A31">
        <w:rPr>
          <w:rFonts w:hint="eastAsia"/>
          <w:rtl/>
        </w:rPr>
        <w:t>ح</w:t>
      </w:r>
      <w:r w:rsidR="00D930BD">
        <w:rPr>
          <w:rFonts w:hint="cs"/>
          <w:rtl/>
        </w:rPr>
        <w:t>ْ</w:t>
      </w:r>
      <w:r w:rsidR="002270A7" w:rsidRPr="005C6A31">
        <w:rPr>
          <w:rFonts w:hint="eastAsia"/>
          <w:rtl/>
        </w:rPr>
        <w:t>م</w:t>
      </w:r>
      <w:r w:rsidR="00D930BD">
        <w:rPr>
          <w:rFonts w:hint="cs"/>
          <w:rtl/>
        </w:rPr>
        <w:t>َ</w:t>
      </w:r>
      <w:r w:rsidR="002270A7" w:rsidRPr="005C6A31">
        <w:rPr>
          <w:rFonts w:hint="eastAsia"/>
          <w:rtl/>
        </w:rPr>
        <w:t>ة</w:t>
      </w:r>
      <w:r w:rsidR="00D930BD">
        <w:rPr>
          <w:rFonts w:hint="cs"/>
          <w:rtl/>
        </w:rPr>
        <w:t>ُ</w:t>
      </w:r>
      <w:r w:rsidR="002270A7" w:rsidRPr="005C6A31">
        <w:rPr>
          <w:rtl/>
        </w:rPr>
        <w:t xml:space="preserve"> </w:t>
      </w:r>
      <w:r w:rsidR="002270A7" w:rsidRPr="005C6A31">
        <w:rPr>
          <w:rFonts w:hint="eastAsia"/>
          <w:rtl/>
        </w:rPr>
        <w:t>الله</w:t>
      </w:r>
      <w:r w:rsidR="00D930BD">
        <w:rPr>
          <w:rFonts w:hint="cs"/>
          <w:rtl/>
        </w:rPr>
        <w:t>ِ</w:t>
      </w:r>
      <w:r w:rsidR="002270A7" w:rsidRPr="005C6A31">
        <w:rPr>
          <w:rtl/>
        </w:rPr>
        <w:t xml:space="preserve"> </w:t>
      </w:r>
      <w:r w:rsidR="002270A7" w:rsidRPr="005C6A31">
        <w:rPr>
          <w:rFonts w:hint="eastAsia"/>
          <w:rtl/>
        </w:rPr>
        <w:t>و</w:t>
      </w:r>
      <w:r w:rsidR="00D930BD">
        <w:rPr>
          <w:rFonts w:hint="cs"/>
          <w:rtl/>
        </w:rPr>
        <w:t>َ</w:t>
      </w:r>
      <w:r w:rsidR="002270A7" w:rsidRPr="005C6A31">
        <w:rPr>
          <w:rtl/>
        </w:rPr>
        <w:t xml:space="preserve"> </w:t>
      </w:r>
      <w:r w:rsidR="002270A7" w:rsidRPr="005C6A31">
        <w:rPr>
          <w:rFonts w:hint="eastAsia"/>
          <w:rtl/>
        </w:rPr>
        <w:t>ب</w:t>
      </w:r>
      <w:r w:rsidR="00D930BD">
        <w:rPr>
          <w:rFonts w:hint="cs"/>
          <w:rtl/>
        </w:rPr>
        <w:t>َ</w:t>
      </w:r>
      <w:r w:rsidR="002270A7" w:rsidRPr="005C6A31">
        <w:rPr>
          <w:rFonts w:hint="eastAsia"/>
          <w:rtl/>
        </w:rPr>
        <w:t>ر</w:t>
      </w:r>
      <w:r w:rsidR="00D930BD">
        <w:rPr>
          <w:rFonts w:hint="cs"/>
          <w:rtl/>
        </w:rPr>
        <w:t>َ</w:t>
      </w:r>
      <w:r w:rsidR="002270A7" w:rsidRPr="005C6A31">
        <w:rPr>
          <w:rFonts w:hint="eastAsia"/>
          <w:rtl/>
        </w:rPr>
        <w:t>ك</w:t>
      </w:r>
      <w:r w:rsidR="00D930BD">
        <w:rPr>
          <w:rFonts w:hint="cs"/>
          <w:rtl/>
        </w:rPr>
        <w:t>َ</w:t>
      </w:r>
      <w:r w:rsidR="002270A7" w:rsidRPr="005C6A31">
        <w:rPr>
          <w:rFonts w:hint="eastAsia"/>
          <w:rtl/>
        </w:rPr>
        <w:t>ات</w:t>
      </w:r>
      <w:r w:rsidR="00D930BD">
        <w:rPr>
          <w:rFonts w:hint="cs"/>
          <w:rtl/>
        </w:rPr>
        <w:t>ُ</w:t>
      </w:r>
      <w:r w:rsidR="002270A7" w:rsidRPr="005C6A31">
        <w:rPr>
          <w:rFonts w:hint="eastAsia"/>
          <w:rtl/>
        </w:rPr>
        <w:t>ه</w:t>
      </w:r>
      <w:r w:rsidR="00D930BD">
        <w:rPr>
          <w:rFonts w:hint="cs"/>
          <w:rtl/>
        </w:rPr>
        <w:t>ٗ</w:t>
      </w:r>
      <w:r w:rsidR="002270A7" w:rsidRPr="005C6A31">
        <w:t xml:space="preserve">, but if one says this salam, then according to </w:t>
      </w:r>
      <w:r w:rsidR="00132E7E">
        <w:t>Ehteyaat</w:t>
      </w:r>
      <w:r w:rsidR="002270A7" w:rsidRPr="005C6A31">
        <w:t xml:space="preserve"> Wajib, one must also say</w:t>
      </w:r>
      <w:r w:rsidR="00D930BD">
        <w:t xml:space="preserve"> </w:t>
      </w:r>
      <w:r w:rsidR="002270A7" w:rsidRPr="005C6A31">
        <w:rPr>
          <w:rFonts w:hint="eastAsia"/>
          <w:rtl/>
        </w:rPr>
        <w:t>ا</w:t>
      </w:r>
      <w:r w:rsidR="003D2D7B">
        <w:rPr>
          <w:rFonts w:hint="cs"/>
          <w:rtl/>
        </w:rPr>
        <w:t>َ</w:t>
      </w:r>
      <w:r w:rsidR="002270A7" w:rsidRPr="005C6A31">
        <w:rPr>
          <w:rFonts w:hint="eastAsia"/>
          <w:rtl/>
        </w:rPr>
        <w:t>لس</w:t>
      </w:r>
      <w:r w:rsidR="003D2D7B">
        <w:rPr>
          <w:rFonts w:hint="cs"/>
          <w:rtl/>
        </w:rPr>
        <w:t>َّ</w:t>
      </w:r>
      <w:r w:rsidR="002270A7" w:rsidRPr="005C6A31">
        <w:rPr>
          <w:rFonts w:hint="eastAsia"/>
          <w:rtl/>
        </w:rPr>
        <w:t>ل</w:t>
      </w:r>
      <w:r w:rsidR="003D2D7B">
        <w:rPr>
          <w:rFonts w:hint="cs"/>
          <w:rtl/>
        </w:rPr>
        <w:t>َ</w:t>
      </w:r>
      <w:r w:rsidR="002270A7" w:rsidRPr="005C6A31">
        <w:rPr>
          <w:rFonts w:hint="eastAsia"/>
          <w:rtl/>
        </w:rPr>
        <w:t>ام</w:t>
      </w:r>
      <w:r w:rsidR="003D2D7B">
        <w:rPr>
          <w:rFonts w:hint="cs"/>
          <w:rtl/>
        </w:rPr>
        <w:t>ُ</w:t>
      </w:r>
      <w:r w:rsidR="002270A7" w:rsidRPr="005C6A31">
        <w:rPr>
          <w:rtl/>
        </w:rPr>
        <w:t xml:space="preserve"> </w:t>
      </w:r>
      <w:r w:rsidR="002270A7" w:rsidRPr="005C6A31">
        <w:rPr>
          <w:rFonts w:hint="eastAsia"/>
          <w:rtl/>
        </w:rPr>
        <w:t>ع</w:t>
      </w:r>
      <w:r w:rsidR="003D2D7B">
        <w:rPr>
          <w:rFonts w:hint="cs"/>
          <w:rtl/>
        </w:rPr>
        <w:t>َ</w:t>
      </w:r>
      <w:r w:rsidR="002270A7" w:rsidRPr="005C6A31">
        <w:rPr>
          <w:rFonts w:hint="eastAsia"/>
          <w:rtl/>
        </w:rPr>
        <w:t>ل</w:t>
      </w:r>
      <w:r w:rsidR="003D2D7B">
        <w:rPr>
          <w:rFonts w:hint="cs"/>
          <w:rtl/>
        </w:rPr>
        <w:t>َ</w:t>
      </w:r>
      <w:r w:rsidR="002270A7" w:rsidRPr="005C6A31">
        <w:rPr>
          <w:rFonts w:hint="eastAsia"/>
          <w:rtl/>
        </w:rPr>
        <w:t>ي</w:t>
      </w:r>
      <w:r w:rsidR="003D2D7B">
        <w:rPr>
          <w:rFonts w:hint="cs"/>
          <w:rtl/>
        </w:rPr>
        <w:t>ْ</w:t>
      </w:r>
      <w:r w:rsidR="002270A7" w:rsidRPr="005C6A31">
        <w:rPr>
          <w:rFonts w:hint="eastAsia"/>
          <w:rtl/>
        </w:rPr>
        <w:t>ك</w:t>
      </w:r>
      <w:r w:rsidR="003D2D7B">
        <w:rPr>
          <w:rFonts w:hint="cs"/>
          <w:rtl/>
        </w:rPr>
        <w:t>ُ</w:t>
      </w:r>
      <w:r w:rsidR="002270A7" w:rsidRPr="005C6A31">
        <w:rPr>
          <w:rFonts w:hint="eastAsia"/>
          <w:rtl/>
        </w:rPr>
        <w:t>م</w:t>
      </w:r>
      <w:r w:rsidR="003D2D7B">
        <w:rPr>
          <w:rFonts w:hint="cs"/>
          <w:rtl/>
        </w:rPr>
        <w:t>ْ</w:t>
      </w:r>
      <w:r w:rsidR="00F73C95">
        <w:t>.</w:t>
      </w:r>
    </w:p>
    <w:p w:rsidR="002270A7" w:rsidRPr="005C6A31" w:rsidRDefault="00F73C95" w:rsidP="00925AE8">
      <w:pPr>
        <w:pStyle w:val="Heading2"/>
      </w:pPr>
      <w:bookmarkStart w:id="119" w:name="_Toc326991782"/>
      <w:r>
        <w:t>Tarteeb</w:t>
      </w:r>
      <w:r w:rsidR="002270A7" w:rsidRPr="005C6A31">
        <w:t xml:space="preserve"> (Sequential)</w:t>
      </w:r>
      <w:bookmarkEnd w:id="119"/>
    </w:p>
    <w:p w:rsidR="002270A7" w:rsidRPr="005C6A31" w:rsidRDefault="00412B15" w:rsidP="00D2634F">
      <w:r w:rsidRPr="00412B15">
        <w:rPr>
          <w:rStyle w:val="bold"/>
        </w:rPr>
        <w:t xml:space="preserve">Issue 243: </w:t>
      </w:r>
      <w:r w:rsidR="002270A7" w:rsidRPr="005C6A31">
        <w:t xml:space="preserve">The Salat must be read in the following sequence: </w:t>
      </w:r>
      <w:r w:rsidR="00F73C95">
        <w:t>Takbeeratul</w:t>
      </w:r>
      <w:r w:rsidR="00A339D4">
        <w:t xml:space="preserve"> Ehraam</w:t>
      </w:r>
      <w:r w:rsidR="002270A7" w:rsidRPr="005C6A31">
        <w:t>, Qira</w:t>
      </w:r>
      <w:r w:rsidR="002270A7">
        <w:t>’</w:t>
      </w:r>
      <w:r w:rsidR="002270A7" w:rsidRPr="005C6A31">
        <w:t>at, Ruku, Sujud, and in the second rak</w:t>
      </w:r>
      <w:r w:rsidR="002270A7">
        <w:t>’</w:t>
      </w:r>
      <w:r w:rsidR="002270A7" w:rsidRPr="005C6A31">
        <w:t xml:space="preserve">at after sujud, </w:t>
      </w:r>
      <w:r w:rsidR="002270A7">
        <w:t>tashahud</w:t>
      </w:r>
      <w:r w:rsidR="002270A7" w:rsidRPr="005C6A31">
        <w:t xml:space="preserve"> must be recited, and in the final rak</w:t>
      </w:r>
      <w:r w:rsidR="002270A7">
        <w:t>’</w:t>
      </w:r>
      <w:r w:rsidR="002270A7" w:rsidRPr="005C6A31">
        <w:t xml:space="preserve">at, after the </w:t>
      </w:r>
      <w:r w:rsidR="002270A7">
        <w:t>tashahud</w:t>
      </w:r>
      <w:r w:rsidR="002270A7" w:rsidRPr="005C6A31">
        <w:t>, the salam must be recited.</w:t>
      </w:r>
    </w:p>
    <w:p w:rsidR="002270A7" w:rsidRPr="005C6A31" w:rsidRDefault="002270A7" w:rsidP="00925AE8">
      <w:pPr>
        <w:pStyle w:val="Heading2"/>
      </w:pPr>
      <w:bookmarkStart w:id="120" w:name="_Toc326991783"/>
      <w:r w:rsidRPr="005C6A31">
        <w:t>Muwalat (Succession)</w:t>
      </w:r>
      <w:bookmarkEnd w:id="120"/>
    </w:p>
    <w:p w:rsidR="002270A7" w:rsidRPr="005C6A31" w:rsidRDefault="00412B15" w:rsidP="00D2634F">
      <w:r w:rsidRPr="00412B15">
        <w:rPr>
          <w:rStyle w:val="bold"/>
        </w:rPr>
        <w:t xml:space="preserve">Issue 244: </w:t>
      </w:r>
      <w:r w:rsidR="002270A7" w:rsidRPr="005C6A31">
        <w:t>Muwalat means that each action must be performed one after the other without a gap between the actions.</w:t>
      </w:r>
    </w:p>
    <w:p w:rsidR="002270A7" w:rsidRPr="005C6A31" w:rsidRDefault="00412B15" w:rsidP="00D2634F">
      <w:r w:rsidRPr="00412B15">
        <w:rPr>
          <w:rStyle w:val="bold"/>
        </w:rPr>
        <w:t xml:space="preserve">Issue 245: </w:t>
      </w:r>
      <w:r w:rsidR="002270A7" w:rsidRPr="005C6A31">
        <w:t>If someone places such a gap between the actions of Salat, that it would not be said one is reciting Salat, the Salat will become void.</w:t>
      </w:r>
    </w:p>
    <w:p w:rsidR="002270A7" w:rsidRPr="005C6A31" w:rsidRDefault="00412B15" w:rsidP="00D2634F">
      <w:r w:rsidRPr="00412B15">
        <w:rPr>
          <w:rStyle w:val="bold"/>
        </w:rPr>
        <w:t xml:space="preserve">Issue 246: </w:t>
      </w:r>
      <w:r w:rsidR="002270A7" w:rsidRPr="005C6A31">
        <w:t xml:space="preserve">Extending the </w:t>
      </w:r>
      <w:r w:rsidR="002270A7">
        <w:t>ruku</w:t>
      </w:r>
      <w:r w:rsidR="002270A7" w:rsidRPr="005C6A31">
        <w:t xml:space="preserve"> and sujud and reading the long Surahs of the Holy Qur</w:t>
      </w:r>
      <w:r w:rsidR="002270A7">
        <w:t>’</w:t>
      </w:r>
      <w:r w:rsidR="002270A7" w:rsidRPr="005C6A31">
        <w:t>an do not break the Muwalat of the Salat.</w:t>
      </w:r>
    </w:p>
    <w:p w:rsidR="002270A7" w:rsidRPr="005C6A31" w:rsidRDefault="002270A7" w:rsidP="00925AE8">
      <w:pPr>
        <w:pStyle w:val="Heading2"/>
      </w:pPr>
      <w:bookmarkStart w:id="121" w:name="_Toc326991784"/>
      <w:r w:rsidRPr="005C6A31">
        <w:t>Qunut</w:t>
      </w:r>
      <w:bookmarkEnd w:id="121"/>
      <w:r w:rsidRPr="005C6A31">
        <w:t xml:space="preserve"> </w:t>
      </w:r>
    </w:p>
    <w:p w:rsidR="002270A7" w:rsidRPr="005C6A31" w:rsidRDefault="00412B15" w:rsidP="00D2634F">
      <w:r w:rsidRPr="00412B15">
        <w:rPr>
          <w:rStyle w:val="bold"/>
        </w:rPr>
        <w:t xml:space="preserve">Issue 247: </w:t>
      </w:r>
      <w:r w:rsidR="002270A7" w:rsidRPr="005C6A31">
        <w:t>In the second rak</w:t>
      </w:r>
      <w:r w:rsidR="002270A7">
        <w:t>’</w:t>
      </w:r>
      <w:r w:rsidR="002270A7" w:rsidRPr="005C6A31">
        <w:t>at of Salat after the recitation of Surah al-</w:t>
      </w:r>
      <w:r w:rsidR="00F4125C">
        <w:t>Faatehah</w:t>
      </w:r>
      <w:r w:rsidR="002270A7" w:rsidRPr="005C6A31">
        <w:t xml:space="preserve"> and the other Surah, before going to </w:t>
      </w:r>
      <w:r w:rsidR="002270A7">
        <w:t>ruku</w:t>
      </w:r>
      <w:r w:rsidR="002270A7" w:rsidRPr="005C6A31">
        <w:t xml:space="preserve">, it is mustahab to recite </w:t>
      </w:r>
      <w:r w:rsidR="002270A7" w:rsidRPr="005C6A31">
        <w:lastRenderedPageBreak/>
        <w:t xml:space="preserve">qunut; meaning the hands are lifted up in front of the face, and </w:t>
      </w:r>
      <w:r w:rsidR="002270A7">
        <w:t>dua</w:t>
      </w:r>
      <w:r w:rsidR="002270A7" w:rsidRPr="005C6A31">
        <w:t xml:space="preserve"> and </w:t>
      </w:r>
      <w:r w:rsidR="002270A7">
        <w:t>zikr</w:t>
      </w:r>
      <w:r w:rsidR="002270A7" w:rsidRPr="005C6A31">
        <w:t xml:space="preserve"> is recited.</w:t>
      </w:r>
    </w:p>
    <w:p w:rsidR="002270A7" w:rsidRPr="005C6A31" w:rsidRDefault="00412B15" w:rsidP="00F72722">
      <w:r w:rsidRPr="00412B15">
        <w:rPr>
          <w:rStyle w:val="bold"/>
        </w:rPr>
        <w:t xml:space="preserve">Issue 248: </w:t>
      </w:r>
      <w:r w:rsidR="002270A7" w:rsidRPr="005C6A31">
        <w:t xml:space="preserve">Whatever </w:t>
      </w:r>
      <w:r w:rsidR="002270A7">
        <w:t>zikr</w:t>
      </w:r>
      <w:r w:rsidR="002270A7" w:rsidRPr="005C6A31">
        <w:t xml:space="preserve"> recited in qunut is sufficient, even as much as </w:t>
      </w:r>
      <w:r w:rsidR="002270A7" w:rsidRPr="005C6A31">
        <w:rPr>
          <w:rFonts w:hint="eastAsia"/>
          <w:rtl/>
        </w:rPr>
        <w:t>س</w:t>
      </w:r>
      <w:r w:rsidR="004C7FA0">
        <w:rPr>
          <w:rFonts w:hint="cs"/>
          <w:rtl/>
        </w:rPr>
        <w:t>ُ</w:t>
      </w:r>
      <w:r w:rsidR="002270A7" w:rsidRPr="005C6A31">
        <w:rPr>
          <w:rFonts w:hint="eastAsia"/>
          <w:rtl/>
        </w:rPr>
        <w:t>ب</w:t>
      </w:r>
      <w:r w:rsidR="004C7FA0">
        <w:rPr>
          <w:rFonts w:hint="cs"/>
          <w:rtl/>
        </w:rPr>
        <w:t>ْ</w:t>
      </w:r>
      <w:r w:rsidR="002270A7" w:rsidRPr="005C6A31">
        <w:rPr>
          <w:rFonts w:hint="eastAsia"/>
          <w:rtl/>
        </w:rPr>
        <w:t>ح</w:t>
      </w:r>
      <w:r w:rsidR="004C7FA0">
        <w:rPr>
          <w:rFonts w:hint="cs"/>
          <w:rtl/>
        </w:rPr>
        <w:t>َ</w:t>
      </w:r>
      <w:r w:rsidR="002270A7" w:rsidRPr="005C6A31">
        <w:rPr>
          <w:rFonts w:hint="eastAsia"/>
          <w:rtl/>
        </w:rPr>
        <w:t>ان</w:t>
      </w:r>
      <w:r w:rsidR="004C7FA0">
        <w:rPr>
          <w:rFonts w:hint="cs"/>
          <w:rtl/>
        </w:rPr>
        <w:t>َ</w:t>
      </w:r>
      <w:r w:rsidR="002270A7" w:rsidRPr="005C6A31">
        <w:rPr>
          <w:rtl/>
        </w:rPr>
        <w:t xml:space="preserve"> </w:t>
      </w:r>
      <w:r w:rsidR="002270A7" w:rsidRPr="005C6A31">
        <w:rPr>
          <w:rFonts w:hint="eastAsia"/>
          <w:rtl/>
        </w:rPr>
        <w:t>الله</w:t>
      </w:r>
      <w:r w:rsidR="004C7FA0">
        <w:rPr>
          <w:rFonts w:hint="cs"/>
          <w:rtl/>
        </w:rPr>
        <w:t>ِ</w:t>
      </w:r>
      <w:r w:rsidR="002270A7" w:rsidRPr="005C6A31">
        <w:t xml:space="preserve"> and one is also able to recite the following </w:t>
      </w:r>
      <w:r w:rsidR="002270A7">
        <w:t>dua</w:t>
      </w:r>
      <w:r w:rsidR="002270A7" w:rsidRPr="005C6A31">
        <w:t>:</w:t>
      </w:r>
    </w:p>
    <w:p w:rsidR="002270A7" w:rsidRPr="005C6A31" w:rsidRDefault="004C7FA0" w:rsidP="004C7FA0">
      <w:pPr>
        <w:pStyle w:val="arabic"/>
        <w:rPr>
          <w:rtl/>
        </w:rPr>
      </w:pPr>
      <w:r>
        <w:rPr>
          <w:rFonts w:hint="cs"/>
          <w:rtl/>
        </w:rPr>
        <w:t>رَبَّنَا اٰتِنَا فِيْ الدُّنْيَا حَسَنَةً وَّ فِيْ الْآخِرَةِ حَسَنَةً وَّ قِنَا عَذَابَ النَّارِ</w:t>
      </w:r>
    </w:p>
    <w:p w:rsidR="002270A7" w:rsidRPr="005C6A31" w:rsidRDefault="004C7FA0" w:rsidP="00925AE8">
      <w:pPr>
        <w:pStyle w:val="Heading2"/>
      </w:pPr>
      <w:bookmarkStart w:id="122" w:name="_Toc326991785"/>
      <w:r>
        <w:t>Ta’qeeb</w:t>
      </w:r>
      <w:r w:rsidR="002270A7" w:rsidRPr="005C6A31">
        <w:t xml:space="preserve"> Salat</w:t>
      </w:r>
      <w:bookmarkEnd w:id="122"/>
    </w:p>
    <w:p w:rsidR="002270A7" w:rsidRPr="005C6A31" w:rsidRDefault="004C7FA0" w:rsidP="00D2634F">
      <w:r>
        <w:t>Ta’qeeb</w:t>
      </w:r>
      <w:r w:rsidR="002270A7" w:rsidRPr="005C6A31">
        <w:t xml:space="preserve"> refers to the recitation of </w:t>
      </w:r>
      <w:r w:rsidR="002270A7">
        <w:t>zikr</w:t>
      </w:r>
      <w:r w:rsidR="002270A7" w:rsidRPr="005C6A31">
        <w:t xml:space="preserve"> and </w:t>
      </w:r>
      <w:r w:rsidR="002270A7">
        <w:t>dua</w:t>
      </w:r>
      <w:r w:rsidR="002270A7" w:rsidRPr="005C6A31">
        <w:t>, and the recitation of the Holy Qur</w:t>
      </w:r>
      <w:r w:rsidR="002270A7">
        <w:t>’</w:t>
      </w:r>
      <w:r w:rsidR="002270A7" w:rsidRPr="005C6A31">
        <w:t>an after the Salat.</w:t>
      </w:r>
    </w:p>
    <w:p w:rsidR="002270A7" w:rsidRPr="005C6A31" w:rsidRDefault="00412B15" w:rsidP="00D2634F">
      <w:r w:rsidRPr="00412B15">
        <w:rPr>
          <w:rStyle w:val="bold"/>
        </w:rPr>
        <w:t xml:space="preserve">Issue 249: </w:t>
      </w:r>
      <w:r w:rsidR="002270A7" w:rsidRPr="005C6A31">
        <w:t xml:space="preserve">It is better that while in the state of </w:t>
      </w:r>
      <w:r w:rsidR="004C7FA0">
        <w:t>Ta’qeeb</w:t>
      </w:r>
      <w:r w:rsidR="002270A7" w:rsidRPr="005C6A31">
        <w:t>, one is facing the Qiblah.</w:t>
      </w:r>
    </w:p>
    <w:p w:rsidR="002270A7" w:rsidRPr="005C6A31" w:rsidRDefault="00412B15" w:rsidP="00D2634F">
      <w:r w:rsidRPr="00412B15">
        <w:rPr>
          <w:rStyle w:val="bold"/>
        </w:rPr>
        <w:t xml:space="preserve">Issue 250: </w:t>
      </w:r>
      <w:r w:rsidR="002270A7" w:rsidRPr="005C6A31">
        <w:t xml:space="preserve">It is not necessary that the </w:t>
      </w:r>
      <w:r w:rsidR="004C7FA0">
        <w:t>Ta’qeeb</w:t>
      </w:r>
      <w:r w:rsidR="002270A7" w:rsidRPr="005C6A31">
        <w:t xml:space="preserve"> be recited in Arabic, but is better that those </w:t>
      </w:r>
      <w:r w:rsidR="002270A7">
        <w:t>dua</w:t>
      </w:r>
      <w:r w:rsidR="002270A7" w:rsidRPr="005C6A31">
        <w:t xml:space="preserve"> that are mentioned in the appropriate books are recited.</w:t>
      </w:r>
    </w:p>
    <w:p w:rsidR="002270A7" w:rsidRPr="005C6A31" w:rsidRDefault="00412B15" w:rsidP="00F72722">
      <w:r w:rsidRPr="00412B15">
        <w:rPr>
          <w:rStyle w:val="bold"/>
        </w:rPr>
        <w:t xml:space="preserve">Issue 251: </w:t>
      </w:r>
      <w:r w:rsidR="002270A7" w:rsidRPr="005C6A31">
        <w:t xml:space="preserve">One of the things in the </w:t>
      </w:r>
      <w:r w:rsidR="004C7FA0">
        <w:t>Ta’qeeb</w:t>
      </w:r>
      <w:r w:rsidR="002270A7" w:rsidRPr="005C6A31">
        <w:t xml:space="preserve"> of Salat that has been highly recommended to recite is the tasbih of Hazrat Fatimah az-Zahra (s.a.), which is as follows: </w:t>
      </w:r>
      <w:r w:rsidR="002270A7" w:rsidRPr="005C6A31">
        <w:rPr>
          <w:rFonts w:hint="eastAsia"/>
          <w:rtl/>
        </w:rPr>
        <w:t>ا</w:t>
      </w:r>
      <w:r w:rsidR="004C7FA0">
        <w:rPr>
          <w:rFonts w:hint="cs"/>
          <w:rtl/>
        </w:rPr>
        <w:t>َ</w:t>
      </w:r>
      <w:r w:rsidR="002270A7" w:rsidRPr="005C6A31">
        <w:rPr>
          <w:rFonts w:hint="eastAsia"/>
          <w:rtl/>
        </w:rPr>
        <w:t>لله</w:t>
      </w:r>
      <w:r w:rsidR="004C7FA0">
        <w:rPr>
          <w:rFonts w:hint="cs"/>
          <w:rtl/>
        </w:rPr>
        <w:t>ُ</w:t>
      </w:r>
      <w:r w:rsidR="002270A7" w:rsidRPr="005C6A31">
        <w:rPr>
          <w:rtl/>
        </w:rPr>
        <w:t xml:space="preserve"> </w:t>
      </w:r>
      <w:r w:rsidR="002270A7" w:rsidRPr="005C6A31">
        <w:rPr>
          <w:rFonts w:hint="eastAsia"/>
          <w:rtl/>
        </w:rPr>
        <w:t>ا</w:t>
      </w:r>
      <w:r w:rsidR="004C7FA0">
        <w:rPr>
          <w:rFonts w:hint="cs"/>
          <w:rtl/>
        </w:rPr>
        <w:t>َ</w:t>
      </w:r>
      <w:r w:rsidR="002270A7" w:rsidRPr="005C6A31">
        <w:rPr>
          <w:rFonts w:hint="eastAsia"/>
          <w:rtl/>
        </w:rPr>
        <w:t>ك</w:t>
      </w:r>
      <w:r w:rsidR="004C7FA0">
        <w:rPr>
          <w:rFonts w:hint="cs"/>
          <w:rtl/>
        </w:rPr>
        <w:t>ْ</w:t>
      </w:r>
      <w:r w:rsidR="002270A7" w:rsidRPr="005C6A31">
        <w:rPr>
          <w:rFonts w:hint="eastAsia"/>
          <w:rtl/>
        </w:rPr>
        <w:t>ب</w:t>
      </w:r>
      <w:r w:rsidR="004C7FA0">
        <w:rPr>
          <w:rFonts w:hint="cs"/>
          <w:rtl/>
        </w:rPr>
        <w:t>َ</w:t>
      </w:r>
      <w:r w:rsidR="002270A7" w:rsidRPr="005C6A31">
        <w:rPr>
          <w:rFonts w:hint="eastAsia"/>
          <w:rtl/>
        </w:rPr>
        <w:t>ر</w:t>
      </w:r>
      <w:r w:rsidR="004C7FA0">
        <w:rPr>
          <w:rFonts w:hint="cs"/>
          <w:rtl/>
        </w:rPr>
        <w:t>ُ</w:t>
      </w:r>
      <w:r w:rsidR="002270A7">
        <w:t xml:space="preserve"> </w:t>
      </w:r>
      <w:r w:rsidR="002270A7" w:rsidRPr="005C6A31">
        <w:t xml:space="preserve">34 times, then </w:t>
      </w:r>
      <w:r w:rsidR="002270A7" w:rsidRPr="005C6A31">
        <w:rPr>
          <w:rFonts w:hint="eastAsia"/>
          <w:rtl/>
        </w:rPr>
        <w:t>ا</w:t>
      </w:r>
      <w:r w:rsidR="004C7FA0">
        <w:rPr>
          <w:rFonts w:hint="cs"/>
          <w:rtl/>
        </w:rPr>
        <w:t>َ</w:t>
      </w:r>
      <w:r w:rsidR="002270A7" w:rsidRPr="005C6A31">
        <w:rPr>
          <w:rFonts w:hint="eastAsia"/>
          <w:rtl/>
        </w:rPr>
        <w:t>ل</w:t>
      </w:r>
      <w:r w:rsidR="004C7FA0">
        <w:rPr>
          <w:rFonts w:hint="cs"/>
          <w:rtl/>
        </w:rPr>
        <w:t>ْ</w:t>
      </w:r>
      <w:r w:rsidR="002270A7" w:rsidRPr="005C6A31">
        <w:rPr>
          <w:rFonts w:hint="eastAsia"/>
          <w:rtl/>
        </w:rPr>
        <w:t>ح</w:t>
      </w:r>
      <w:r w:rsidR="004C7FA0">
        <w:rPr>
          <w:rFonts w:hint="cs"/>
          <w:rtl/>
        </w:rPr>
        <w:t>َ</w:t>
      </w:r>
      <w:r w:rsidR="002270A7" w:rsidRPr="005C6A31">
        <w:rPr>
          <w:rFonts w:hint="eastAsia"/>
          <w:rtl/>
        </w:rPr>
        <w:t>م</w:t>
      </w:r>
      <w:r w:rsidR="004C7FA0">
        <w:rPr>
          <w:rFonts w:hint="cs"/>
          <w:rtl/>
        </w:rPr>
        <w:t>ْ</w:t>
      </w:r>
      <w:r w:rsidR="002270A7" w:rsidRPr="005C6A31">
        <w:rPr>
          <w:rFonts w:hint="eastAsia"/>
          <w:rtl/>
        </w:rPr>
        <w:t>د</w:t>
      </w:r>
      <w:r w:rsidR="004C7FA0">
        <w:rPr>
          <w:rFonts w:hint="cs"/>
          <w:rtl/>
        </w:rPr>
        <w:t>ُ</w:t>
      </w:r>
      <w:r w:rsidR="002270A7" w:rsidRPr="005C6A31">
        <w:rPr>
          <w:rtl/>
        </w:rPr>
        <w:t xml:space="preserve"> </w:t>
      </w:r>
      <w:r w:rsidR="002270A7" w:rsidRPr="005C6A31">
        <w:rPr>
          <w:rFonts w:hint="eastAsia"/>
          <w:rtl/>
        </w:rPr>
        <w:t>ل</w:t>
      </w:r>
      <w:r w:rsidR="004C7FA0">
        <w:rPr>
          <w:rFonts w:hint="cs"/>
          <w:rtl/>
        </w:rPr>
        <w:t>ِ</w:t>
      </w:r>
      <w:r w:rsidR="002270A7" w:rsidRPr="005C6A31">
        <w:rPr>
          <w:rFonts w:hint="eastAsia"/>
          <w:rtl/>
        </w:rPr>
        <w:t>له</w:t>
      </w:r>
      <w:r w:rsidR="004C7FA0">
        <w:rPr>
          <w:rFonts w:hint="cs"/>
          <w:rtl/>
        </w:rPr>
        <w:t>ِ</w:t>
      </w:r>
      <w:r w:rsidR="002270A7" w:rsidRPr="005C6A31">
        <w:t xml:space="preserve"> </w:t>
      </w:r>
      <w:r w:rsidR="002270A7">
        <w:t xml:space="preserve">33 </w:t>
      </w:r>
      <w:r w:rsidR="002270A7" w:rsidRPr="005C6A31">
        <w:t xml:space="preserve">times, then </w:t>
      </w:r>
      <w:r w:rsidR="002270A7" w:rsidRPr="005C6A31">
        <w:rPr>
          <w:rFonts w:hint="eastAsia"/>
          <w:rtl/>
        </w:rPr>
        <w:t>س</w:t>
      </w:r>
      <w:r w:rsidR="004C7FA0">
        <w:rPr>
          <w:rFonts w:hint="cs"/>
          <w:rtl/>
        </w:rPr>
        <w:t>ُ</w:t>
      </w:r>
      <w:r w:rsidR="002270A7" w:rsidRPr="005C6A31">
        <w:rPr>
          <w:rFonts w:hint="eastAsia"/>
          <w:rtl/>
        </w:rPr>
        <w:t>ب</w:t>
      </w:r>
      <w:r w:rsidR="004C7FA0">
        <w:rPr>
          <w:rFonts w:hint="cs"/>
          <w:rtl/>
        </w:rPr>
        <w:t>ْ</w:t>
      </w:r>
      <w:r w:rsidR="002270A7" w:rsidRPr="005C6A31">
        <w:rPr>
          <w:rFonts w:hint="eastAsia"/>
          <w:rtl/>
        </w:rPr>
        <w:t>ح</w:t>
      </w:r>
      <w:r w:rsidR="004C7FA0">
        <w:rPr>
          <w:rFonts w:hint="cs"/>
          <w:rtl/>
        </w:rPr>
        <w:t>َ</w:t>
      </w:r>
      <w:r w:rsidR="002270A7" w:rsidRPr="005C6A31">
        <w:rPr>
          <w:rFonts w:hint="eastAsia"/>
          <w:rtl/>
        </w:rPr>
        <w:t>ان</w:t>
      </w:r>
      <w:r w:rsidR="004C7FA0">
        <w:rPr>
          <w:rFonts w:hint="cs"/>
          <w:rtl/>
        </w:rPr>
        <w:t>َ</w:t>
      </w:r>
      <w:r w:rsidR="002270A7" w:rsidRPr="005C6A31">
        <w:rPr>
          <w:rtl/>
        </w:rPr>
        <w:t xml:space="preserve"> </w:t>
      </w:r>
      <w:r w:rsidR="002270A7" w:rsidRPr="005C6A31">
        <w:rPr>
          <w:rFonts w:hint="eastAsia"/>
          <w:rtl/>
        </w:rPr>
        <w:t>الله</w:t>
      </w:r>
      <w:r w:rsidR="004C7FA0">
        <w:rPr>
          <w:rFonts w:hint="cs"/>
          <w:rtl/>
        </w:rPr>
        <w:t>ِ</w:t>
      </w:r>
      <w:r w:rsidR="002270A7">
        <w:t xml:space="preserve"> </w:t>
      </w:r>
      <w:r w:rsidR="002270A7" w:rsidRPr="005C6A31">
        <w:t>33 times.</w:t>
      </w:r>
    </w:p>
    <w:p w:rsidR="002270A7" w:rsidRPr="005C6A31" w:rsidRDefault="004C7FA0" w:rsidP="00925AE8">
      <w:pPr>
        <w:pStyle w:val="Heading2"/>
      </w:pPr>
      <w:bookmarkStart w:id="123" w:name="_Toc326991786"/>
      <w:r>
        <w:t>Mubtelaat</w:t>
      </w:r>
      <w:r w:rsidR="002270A7" w:rsidRPr="005C6A31">
        <w:t xml:space="preserve"> of Salat</w:t>
      </w:r>
      <w:bookmarkEnd w:id="123"/>
    </w:p>
    <w:p w:rsidR="002270A7" w:rsidRPr="005C6A31" w:rsidRDefault="00412B15" w:rsidP="00412B15">
      <w:r w:rsidRPr="00412B15">
        <w:rPr>
          <w:rStyle w:val="bold"/>
        </w:rPr>
        <w:t xml:space="preserve">Issue 252: </w:t>
      </w:r>
      <w:r w:rsidR="002270A7" w:rsidRPr="005C6A31">
        <w:t xml:space="preserve">From the time one says the </w:t>
      </w:r>
      <w:r w:rsidR="00F73C95">
        <w:t>Takbeeratul</w:t>
      </w:r>
      <w:r w:rsidR="00A339D4">
        <w:t xml:space="preserve"> Ehraam</w:t>
      </w:r>
      <w:r w:rsidR="002270A7" w:rsidRPr="005C6A31">
        <w:t xml:space="preserve"> and starts his Salat, until the end of the Salat, many actions become haram for him, and if any of these are performed during the Salat, the Salat will become void, for example:</w:t>
      </w:r>
    </w:p>
    <w:p w:rsidR="002270A7" w:rsidRPr="00D61B77" w:rsidRDefault="00412B15" w:rsidP="00412B15">
      <w:pPr>
        <w:pStyle w:val="indent"/>
      </w:pPr>
      <w:r>
        <w:rPr>
          <w:rStyle w:val="dixieland"/>
        </w:rPr>
        <w:t></w:t>
      </w:r>
      <w:r>
        <w:rPr>
          <w:rStyle w:val="dixieland"/>
        </w:rPr>
        <w:tab/>
      </w:r>
      <w:r w:rsidR="002270A7" w:rsidRPr="00D61B77">
        <w:t>Speaking</w:t>
      </w:r>
    </w:p>
    <w:p w:rsidR="002270A7" w:rsidRPr="00D61B77" w:rsidRDefault="00412B15" w:rsidP="00412B15">
      <w:pPr>
        <w:pStyle w:val="indent"/>
      </w:pPr>
      <w:r>
        <w:rPr>
          <w:rStyle w:val="dixieland"/>
        </w:rPr>
        <w:t></w:t>
      </w:r>
      <w:r>
        <w:rPr>
          <w:rStyle w:val="dixieland"/>
        </w:rPr>
        <w:tab/>
      </w:r>
      <w:r w:rsidR="002270A7" w:rsidRPr="00D61B77">
        <w:t>Laughing</w:t>
      </w:r>
    </w:p>
    <w:p w:rsidR="002270A7" w:rsidRPr="00D61B77" w:rsidRDefault="00412B15" w:rsidP="00412B15">
      <w:pPr>
        <w:pStyle w:val="indent"/>
      </w:pPr>
      <w:r>
        <w:rPr>
          <w:rStyle w:val="dixieland"/>
        </w:rPr>
        <w:t></w:t>
      </w:r>
      <w:r>
        <w:rPr>
          <w:rStyle w:val="dixieland"/>
        </w:rPr>
        <w:tab/>
      </w:r>
      <w:r w:rsidR="002270A7" w:rsidRPr="00D61B77">
        <w:t>Crying</w:t>
      </w:r>
    </w:p>
    <w:p w:rsidR="002270A7" w:rsidRPr="00D61B77" w:rsidRDefault="00412B15" w:rsidP="00412B15">
      <w:pPr>
        <w:pStyle w:val="indent"/>
      </w:pPr>
      <w:r>
        <w:rPr>
          <w:rStyle w:val="dixieland"/>
        </w:rPr>
        <w:t></w:t>
      </w:r>
      <w:r>
        <w:rPr>
          <w:rStyle w:val="dixieland"/>
        </w:rPr>
        <w:tab/>
      </w:r>
      <w:r w:rsidR="002270A7" w:rsidRPr="00D61B77">
        <w:t>Turning away from the Qiblah</w:t>
      </w:r>
    </w:p>
    <w:p w:rsidR="002270A7" w:rsidRPr="00D61B77" w:rsidRDefault="00412B15" w:rsidP="00412B15">
      <w:pPr>
        <w:pStyle w:val="indent"/>
      </w:pPr>
      <w:r>
        <w:rPr>
          <w:rStyle w:val="dixieland"/>
        </w:rPr>
        <w:t></w:t>
      </w:r>
      <w:r>
        <w:rPr>
          <w:rStyle w:val="dixieland"/>
        </w:rPr>
        <w:tab/>
      </w:r>
      <w:r w:rsidR="002270A7" w:rsidRPr="00D61B77">
        <w:t>Eating and Drinking</w:t>
      </w:r>
    </w:p>
    <w:p w:rsidR="002270A7" w:rsidRPr="00D61B77" w:rsidRDefault="00412B15" w:rsidP="00412B15">
      <w:pPr>
        <w:pStyle w:val="indent"/>
      </w:pPr>
      <w:r>
        <w:rPr>
          <w:rStyle w:val="dixieland"/>
        </w:rPr>
        <w:lastRenderedPageBreak/>
        <w:t></w:t>
      </w:r>
      <w:r>
        <w:rPr>
          <w:rStyle w:val="dixieland"/>
        </w:rPr>
        <w:tab/>
      </w:r>
      <w:r w:rsidR="002270A7" w:rsidRPr="00D61B77">
        <w:t>Breaking the form of the Salat</w:t>
      </w:r>
    </w:p>
    <w:p w:rsidR="002270A7" w:rsidRPr="00D61B77" w:rsidRDefault="00412B15" w:rsidP="00412B15">
      <w:pPr>
        <w:pStyle w:val="indent"/>
      </w:pPr>
      <w:r>
        <w:rPr>
          <w:rStyle w:val="dixieland"/>
        </w:rPr>
        <w:t></w:t>
      </w:r>
      <w:r>
        <w:rPr>
          <w:rStyle w:val="dixieland"/>
        </w:rPr>
        <w:tab/>
      </w:r>
      <w:r w:rsidR="002270A7" w:rsidRPr="00D61B77">
        <w:t>Adding or taking away anything from the arkan of Salat (These were explained in rule 194)</w:t>
      </w:r>
      <w:r w:rsidR="002270A7">
        <w:t>.</w:t>
      </w:r>
      <w:r w:rsidR="002270A7">
        <w:rPr>
          <w:rStyle w:val="FootnoteReference"/>
          <w:rFonts w:cs="Times New Roman"/>
          <w:szCs w:val="24"/>
        </w:rPr>
        <w:footnoteReference w:id="13"/>
      </w:r>
    </w:p>
    <w:p w:rsidR="002270A7" w:rsidRPr="005C6A31" w:rsidRDefault="002270A7" w:rsidP="00925AE8">
      <w:pPr>
        <w:pStyle w:val="Heading3"/>
      </w:pPr>
      <w:bookmarkStart w:id="124" w:name="_Toc326991787"/>
      <w:r w:rsidRPr="005C6A31">
        <w:t xml:space="preserve">The Rules of the </w:t>
      </w:r>
      <w:r w:rsidR="004C7FA0">
        <w:t>Mubtelaat</w:t>
      </w:r>
      <w:r w:rsidRPr="005C6A31">
        <w:t xml:space="preserve"> of Salat Speaking</w:t>
      </w:r>
      <w:bookmarkEnd w:id="124"/>
    </w:p>
    <w:p w:rsidR="002270A7" w:rsidRPr="005C6A31" w:rsidRDefault="00412B15" w:rsidP="00D2634F">
      <w:r w:rsidRPr="00412B15">
        <w:rPr>
          <w:rStyle w:val="bold"/>
        </w:rPr>
        <w:t xml:space="preserve">Issue 253: </w:t>
      </w:r>
      <w:r w:rsidR="002270A7" w:rsidRPr="005C6A31">
        <w:t xml:space="preserve">If the person who is praying intentionally says a word, even as much as a word that is only one letter, and if this word has a meaning in itself, the Salat is void. </w:t>
      </w:r>
    </w:p>
    <w:p w:rsidR="002270A7" w:rsidRPr="005C6A31" w:rsidRDefault="00412B15" w:rsidP="00D2634F">
      <w:r w:rsidRPr="00412B15">
        <w:rPr>
          <w:rStyle w:val="bold"/>
        </w:rPr>
        <w:t xml:space="preserve">Issue 254: </w:t>
      </w:r>
      <w:r w:rsidR="002270A7" w:rsidRPr="005C6A31">
        <w:t>If out of forgetfulness, the person praying says something because he did not realize that he is in the state of Salat, his prayer will not become void.</w:t>
      </w:r>
    </w:p>
    <w:p w:rsidR="002270A7" w:rsidRPr="005C6A31" w:rsidRDefault="00412B15" w:rsidP="00D2634F">
      <w:r w:rsidRPr="00412B15">
        <w:rPr>
          <w:rStyle w:val="bold"/>
        </w:rPr>
        <w:t xml:space="preserve">Issue 255: </w:t>
      </w:r>
      <w:r w:rsidR="002270A7" w:rsidRPr="005C6A31">
        <w:t>Coughing and sneezing does not make the Salat become void.</w:t>
      </w:r>
    </w:p>
    <w:p w:rsidR="002270A7" w:rsidRPr="005C6A31" w:rsidRDefault="00412B15" w:rsidP="006D163B">
      <w:r w:rsidRPr="00412B15">
        <w:rPr>
          <w:rStyle w:val="bold"/>
        </w:rPr>
        <w:t xml:space="preserve">Issue 256: </w:t>
      </w:r>
      <w:r w:rsidR="002270A7" w:rsidRPr="005C6A31">
        <w:t xml:space="preserve">During the Salat, one must not greet another person, but if someone else says salam to the one praying, it is wajib to reply the salam, and the reply must be given just as the salam was originally given; for example if it is said </w:t>
      </w:r>
      <w:r w:rsidR="002270A7" w:rsidRPr="005C6A31">
        <w:rPr>
          <w:rFonts w:hint="eastAsia"/>
          <w:rtl/>
        </w:rPr>
        <w:t>س</w:t>
      </w:r>
      <w:r w:rsidR="004C7FA0">
        <w:rPr>
          <w:rFonts w:hint="cs"/>
          <w:rtl/>
        </w:rPr>
        <w:t>َ</w:t>
      </w:r>
      <w:r w:rsidR="002270A7" w:rsidRPr="005C6A31">
        <w:rPr>
          <w:rFonts w:hint="eastAsia"/>
          <w:rtl/>
        </w:rPr>
        <w:t>ل</w:t>
      </w:r>
      <w:r w:rsidR="004C7FA0">
        <w:rPr>
          <w:rFonts w:hint="cs"/>
          <w:rtl/>
        </w:rPr>
        <w:t>َ</w:t>
      </w:r>
      <w:r w:rsidR="002270A7" w:rsidRPr="005C6A31">
        <w:rPr>
          <w:rFonts w:hint="eastAsia"/>
          <w:rtl/>
        </w:rPr>
        <w:t>ام</w:t>
      </w:r>
      <w:r w:rsidR="004C7FA0">
        <w:rPr>
          <w:rFonts w:hint="cs"/>
          <w:rtl/>
        </w:rPr>
        <w:t>ٌ</w:t>
      </w:r>
      <w:r w:rsidR="002270A7" w:rsidRPr="005C6A31">
        <w:rPr>
          <w:rtl/>
        </w:rPr>
        <w:t xml:space="preserve"> </w:t>
      </w:r>
      <w:r w:rsidR="002270A7" w:rsidRPr="005C6A31">
        <w:rPr>
          <w:rFonts w:hint="eastAsia"/>
          <w:rtl/>
        </w:rPr>
        <w:t>ع</w:t>
      </w:r>
      <w:r w:rsidR="004C7FA0">
        <w:rPr>
          <w:rFonts w:hint="cs"/>
          <w:rtl/>
        </w:rPr>
        <w:t>َ</w:t>
      </w:r>
      <w:r w:rsidR="002270A7" w:rsidRPr="005C6A31">
        <w:rPr>
          <w:rFonts w:hint="eastAsia"/>
          <w:rtl/>
        </w:rPr>
        <w:t>ل</w:t>
      </w:r>
      <w:r w:rsidR="004C7FA0">
        <w:rPr>
          <w:rFonts w:hint="cs"/>
          <w:rtl/>
        </w:rPr>
        <w:t>َ</w:t>
      </w:r>
      <w:r w:rsidR="002270A7" w:rsidRPr="005C6A31">
        <w:rPr>
          <w:rFonts w:hint="eastAsia"/>
          <w:rtl/>
        </w:rPr>
        <w:t>ي</w:t>
      </w:r>
      <w:r w:rsidR="004C7FA0">
        <w:rPr>
          <w:rFonts w:hint="cs"/>
          <w:rtl/>
        </w:rPr>
        <w:t>ْ</w:t>
      </w:r>
      <w:r w:rsidR="002270A7" w:rsidRPr="005C6A31">
        <w:rPr>
          <w:rFonts w:hint="eastAsia"/>
          <w:rtl/>
        </w:rPr>
        <w:t>ك</w:t>
      </w:r>
      <w:r w:rsidR="004C7FA0">
        <w:rPr>
          <w:rFonts w:hint="cs"/>
          <w:rtl/>
        </w:rPr>
        <w:t>ُ</w:t>
      </w:r>
      <w:r w:rsidR="002270A7" w:rsidRPr="005C6A31">
        <w:rPr>
          <w:rFonts w:hint="eastAsia"/>
          <w:rtl/>
        </w:rPr>
        <w:t>م</w:t>
      </w:r>
      <w:r w:rsidR="004C7FA0">
        <w:rPr>
          <w:rFonts w:hint="cs"/>
          <w:rtl/>
        </w:rPr>
        <w:t>ْ</w:t>
      </w:r>
      <w:r w:rsidR="002270A7" w:rsidRPr="005C6A31">
        <w:t xml:space="preserve">, the reply too must be </w:t>
      </w:r>
      <w:r w:rsidR="002270A7" w:rsidRPr="005C6A31">
        <w:rPr>
          <w:rFonts w:hint="eastAsia"/>
          <w:rtl/>
        </w:rPr>
        <w:t>س</w:t>
      </w:r>
      <w:r w:rsidR="004C7FA0">
        <w:rPr>
          <w:rFonts w:hint="cs"/>
          <w:rtl/>
        </w:rPr>
        <w:t>َ</w:t>
      </w:r>
      <w:r w:rsidR="002270A7" w:rsidRPr="005C6A31">
        <w:rPr>
          <w:rFonts w:hint="eastAsia"/>
          <w:rtl/>
        </w:rPr>
        <w:t>ل</w:t>
      </w:r>
      <w:r w:rsidR="004C7FA0">
        <w:rPr>
          <w:rFonts w:hint="cs"/>
          <w:rtl/>
        </w:rPr>
        <w:t>َ</w:t>
      </w:r>
      <w:r w:rsidR="002270A7" w:rsidRPr="005C6A31">
        <w:rPr>
          <w:rFonts w:hint="eastAsia"/>
          <w:rtl/>
        </w:rPr>
        <w:t>ام</w:t>
      </w:r>
      <w:r w:rsidR="004C7FA0">
        <w:rPr>
          <w:rFonts w:hint="cs"/>
          <w:rtl/>
        </w:rPr>
        <w:t>ٌ</w:t>
      </w:r>
      <w:r w:rsidR="002270A7" w:rsidRPr="005C6A31">
        <w:rPr>
          <w:rtl/>
        </w:rPr>
        <w:t xml:space="preserve"> </w:t>
      </w:r>
      <w:r w:rsidR="002270A7" w:rsidRPr="005C6A31">
        <w:rPr>
          <w:rFonts w:hint="eastAsia"/>
          <w:rtl/>
        </w:rPr>
        <w:t>ع</w:t>
      </w:r>
      <w:r w:rsidR="00D13645">
        <w:rPr>
          <w:rFonts w:hint="cs"/>
          <w:rtl/>
        </w:rPr>
        <w:t>َ</w:t>
      </w:r>
      <w:r w:rsidR="002270A7" w:rsidRPr="005C6A31">
        <w:rPr>
          <w:rFonts w:hint="eastAsia"/>
          <w:rtl/>
        </w:rPr>
        <w:t>ل</w:t>
      </w:r>
      <w:r w:rsidR="00D13645">
        <w:rPr>
          <w:rFonts w:hint="cs"/>
          <w:rtl/>
        </w:rPr>
        <w:t>َ</w:t>
      </w:r>
      <w:r w:rsidR="002270A7" w:rsidRPr="005C6A31">
        <w:rPr>
          <w:rFonts w:hint="eastAsia"/>
          <w:rtl/>
        </w:rPr>
        <w:t>ي</w:t>
      </w:r>
      <w:r w:rsidR="00D13645">
        <w:rPr>
          <w:rFonts w:hint="cs"/>
          <w:rtl/>
        </w:rPr>
        <w:t>ْ</w:t>
      </w:r>
      <w:r w:rsidR="002270A7" w:rsidRPr="005C6A31">
        <w:rPr>
          <w:rFonts w:hint="eastAsia"/>
          <w:rtl/>
        </w:rPr>
        <w:t>ك</w:t>
      </w:r>
      <w:r w:rsidR="00D13645">
        <w:rPr>
          <w:rFonts w:hint="cs"/>
          <w:rtl/>
        </w:rPr>
        <w:t>ُ</w:t>
      </w:r>
      <w:r w:rsidR="002270A7" w:rsidRPr="005C6A31">
        <w:rPr>
          <w:rFonts w:hint="eastAsia"/>
          <w:rtl/>
        </w:rPr>
        <w:t>م</w:t>
      </w:r>
      <w:r w:rsidR="00D13645">
        <w:rPr>
          <w:rFonts w:hint="cs"/>
          <w:rtl/>
        </w:rPr>
        <w:t>ْ</w:t>
      </w:r>
      <w:r w:rsidR="002270A7" w:rsidRPr="005C6A31">
        <w:t>.</w:t>
      </w:r>
    </w:p>
    <w:p w:rsidR="002270A7" w:rsidRPr="005C6A31" w:rsidRDefault="002270A7" w:rsidP="00925AE8">
      <w:pPr>
        <w:pStyle w:val="Heading3"/>
      </w:pPr>
      <w:bookmarkStart w:id="125" w:name="_Toc326991788"/>
      <w:r w:rsidRPr="005C6A31">
        <w:t>Laughing and crying for the affairs of the World</w:t>
      </w:r>
      <w:bookmarkEnd w:id="125"/>
    </w:p>
    <w:p w:rsidR="002270A7" w:rsidRPr="005C6A31" w:rsidRDefault="00412B15" w:rsidP="00D2634F">
      <w:r w:rsidRPr="00412B15">
        <w:rPr>
          <w:rStyle w:val="bold"/>
        </w:rPr>
        <w:t xml:space="preserve">Issue 257: </w:t>
      </w:r>
      <w:r w:rsidR="002270A7" w:rsidRPr="005C6A31">
        <w:t>If the person praying Salat intentionally laughs out loud, the Salat will become void.</w:t>
      </w:r>
    </w:p>
    <w:p w:rsidR="002270A7" w:rsidRPr="005C6A31" w:rsidRDefault="00412B15" w:rsidP="00D2634F">
      <w:r w:rsidRPr="00412B15">
        <w:rPr>
          <w:rStyle w:val="bold"/>
        </w:rPr>
        <w:t xml:space="preserve">Issue 258: </w:t>
      </w:r>
      <w:r w:rsidR="002270A7" w:rsidRPr="005C6A31">
        <w:t>Smiling during Salat does not make the Salat become void.</w:t>
      </w:r>
    </w:p>
    <w:p w:rsidR="002270A7" w:rsidRPr="005C6A31" w:rsidRDefault="002270A7" w:rsidP="00925AE8">
      <w:pPr>
        <w:pStyle w:val="Heading3"/>
      </w:pPr>
      <w:bookmarkStart w:id="126" w:name="_Toc326991789"/>
      <w:r w:rsidRPr="005C6A31">
        <w:t>Turning away from the Qiblah</w:t>
      </w:r>
      <w:bookmarkEnd w:id="126"/>
    </w:p>
    <w:p w:rsidR="002270A7" w:rsidRPr="005C6A31" w:rsidRDefault="00412B15" w:rsidP="00D2634F">
      <w:r w:rsidRPr="00412B15">
        <w:rPr>
          <w:rStyle w:val="bold"/>
        </w:rPr>
        <w:t xml:space="preserve">Issue 259: </w:t>
      </w:r>
      <w:r w:rsidR="002270A7" w:rsidRPr="005C6A31">
        <w:t>If one intentionally turns away a little bit from the Qiblah such that it would not be said one is facing the Qiblah, the Salat will become void.</w:t>
      </w:r>
    </w:p>
    <w:p w:rsidR="002270A7" w:rsidRPr="005C6A31" w:rsidRDefault="00412B15" w:rsidP="00D2634F">
      <w:r w:rsidRPr="00412B15">
        <w:rPr>
          <w:rStyle w:val="bold"/>
        </w:rPr>
        <w:t xml:space="preserve">Issue 260: </w:t>
      </w:r>
      <w:r w:rsidR="002270A7" w:rsidRPr="005C6A31">
        <w:t>If due to forgetfulness or for a reason, one turns away from the Qiblah, but (one has not turned so much so that) one</w:t>
      </w:r>
      <w:r w:rsidR="002270A7">
        <w:t>’</w:t>
      </w:r>
      <w:r w:rsidR="002270A7" w:rsidRPr="005C6A31">
        <w:t xml:space="preserve">s right side or left side (of the body) are facing the Qiblah, the Salat is correct. But if one turns (so </w:t>
      </w:r>
      <w:r w:rsidR="002270A7" w:rsidRPr="005C6A31">
        <w:lastRenderedPageBreak/>
        <w:t>much) so that the right side or left side of the body faces the Qiblah, and before the time for the Salat has expired, one remembers (that he turned away from the Qiblah), the Salat must be repeated, but if one realizes after the time of Salat has passed, it is not necessary to repeat the Salat.</w:t>
      </w:r>
    </w:p>
    <w:p w:rsidR="002270A7" w:rsidRPr="005C6A31" w:rsidRDefault="00412B15" w:rsidP="00D2634F">
      <w:r w:rsidRPr="00412B15">
        <w:rPr>
          <w:rStyle w:val="bold"/>
        </w:rPr>
        <w:t xml:space="preserve">Issue 261: </w:t>
      </w:r>
      <w:r w:rsidR="002270A7" w:rsidRPr="005C6A31">
        <w:t>If only the face is turned away from the Qiblah, but the body is still facing the Qiblah, then in the event that the neck has turned in the amount that one is able to see behind him, the rule of turning the body applies as mentioned in the previous issue.</w:t>
      </w:r>
    </w:p>
    <w:p w:rsidR="002270A7" w:rsidRPr="005C6A31" w:rsidRDefault="002270A7" w:rsidP="00925AE8">
      <w:pPr>
        <w:pStyle w:val="Heading3"/>
      </w:pPr>
      <w:bookmarkStart w:id="127" w:name="_Toc326991790"/>
      <w:r w:rsidRPr="005C6A31">
        <w:t>Eating and Drinking</w:t>
      </w:r>
      <w:bookmarkEnd w:id="127"/>
    </w:p>
    <w:p w:rsidR="002270A7" w:rsidRPr="005C6A31" w:rsidRDefault="00412B15" w:rsidP="00D2634F">
      <w:r w:rsidRPr="00412B15">
        <w:rPr>
          <w:rStyle w:val="bold"/>
        </w:rPr>
        <w:t xml:space="preserve">Issue 262: </w:t>
      </w:r>
      <w:r w:rsidR="002270A7" w:rsidRPr="005C6A31">
        <w:t>If the person praying, eats or drinks something in the amount that it would not be said that he is reciting Salat, the Salat will become void.</w:t>
      </w:r>
    </w:p>
    <w:p w:rsidR="002270A7" w:rsidRPr="005C6A31" w:rsidRDefault="00412B15" w:rsidP="00D2634F">
      <w:r w:rsidRPr="00412B15">
        <w:rPr>
          <w:rStyle w:val="bold"/>
        </w:rPr>
        <w:t xml:space="preserve">Issue 263: </w:t>
      </w:r>
      <w:r w:rsidR="002270A7" w:rsidRPr="005C6A31">
        <w:t xml:space="preserve">If the person praying intentionally eats or drinks something, even if it does not break the form of the Salat, according to </w:t>
      </w:r>
      <w:r w:rsidR="00132E7E">
        <w:t>Ehteyaat</w:t>
      </w:r>
      <w:r w:rsidR="002270A7" w:rsidRPr="005C6A31">
        <w:t xml:space="preserve"> Wajib, the Salat will be void; whether or not the muwalat (succession) is disturbed, meaning, it is done in such a way that the people would not say that the Salat was prayed continuously or that the muwalat was not broken.</w:t>
      </w:r>
    </w:p>
    <w:p w:rsidR="002270A7" w:rsidRPr="005C6A31" w:rsidRDefault="002270A7" w:rsidP="00925AE8">
      <w:pPr>
        <w:pStyle w:val="Heading3"/>
      </w:pPr>
      <w:bookmarkStart w:id="128" w:name="_Toc326991791"/>
      <w:r w:rsidRPr="005C6A31">
        <w:t>Changing the form of the Salat</w:t>
      </w:r>
      <w:bookmarkEnd w:id="128"/>
    </w:p>
    <w:p w:rsidR="002270A7" w:rsidRPr="005C6A31" w:rsidRDefault="00412B15" w:rsidP="00D2634F">
      <w:r w:rsidRPr="00412B15">
        <w:rPr>
          <w:rStyle w:val="bold"/>
        </w:rPr>
        <w:t xml:space="preserve">Issue 264: </w:t>
      </w:r>
      <w:r w:rsidR="002270A7" w:rsidRPr="005C6A31">
        <w:t>If during the Salat, an action is performed that changes the form of the Salat; for example clapping, or jumping up in the air, or things like this, even if done out of forgetfulness, the Salat will become void.</w:t>
      </w:r>
    </w:p>
    <w:p w:rsidR="002270A7" w:rsidRPr="005C6A31" w:rsidRDefault="00412B15" w:rsidP="00D2634F">
      <w:r w:rsidRPr="00412B15">
        <w:rPr>
          <w:rStyle w:val="bold"/>
        </w:rPr>
        <w:t>Issue 265:</w:t>
      </w:r>
      <w:r w:rsidRPr="005C6A31">
        <w:t xml:space="preserve"> </w:t>
      </w:r>
      <w:r w:rsidR="002270A7" w:rsidRPr="005C6A31">
        <w:t>If during the Salat one remains silent in such an amount that it would not be said one is praying, the Salat will become void.</w:t>
      </w:r>
    </w:p>
    <w:p w:rsidR="002270A7" w:rsidRPr="005C6A31" w:rsidRDefault="00412B15" w:rsidP="00D2634F">
      <w:r w:rsidRPr="00412B15">
        <w:rPr>
          <w:rStyle w:val="bold"/>
        </w:rPr>
        <w:t xml:space="preserve">Issue 266: </w:t>
      </w:r>
      <w:r w:rsidR="002270A7" w:rsidRPr="005C6A31">
        <w:t xml:space="preserve">Turning away from the wajib Salat (breaking the Salat) without a good reason, according to </w:t>
      </w:r>
      <w:r w:rsidR="00132E7E">
        <w:t>Ehteyaat</w:t>
      </w:r>
      <w:r w:rsidR="002270A7" w:rsidRPr="005C6A31">
        <w:t xml:space="preserve"> Wajib, is haram; except in a state of helplessness, such as in the following cases:</w:t>
      </w:r>
    </w:p>
    <w:p w:rsidR="002270A7" w:rsidRPr="00CF6659" w:rsidRDefault="00412B15" w:rsidP="00412B15">
      <w:pPr>
        <w:pStyle w:val="indent"/>
      </w:pPr>
      <w:r>
        <w:rPr>
          <w:rStyle w:val="dixieland"/>
        </w:rPr>
        <w:t></w:t>
      </w:r>
      <w:r>
        <w:rPr>
          <w:rStyle w:val="dixieland"/>
        </w:rPr>
        <w:tab/>
      </w:r>
      <w:r w:rsidR="002270A7" w:rsidRPr="00CF6659">
        <w:t>To protect one</w:t>
      </w:r>
      <w:r w:rsidR="002270A7">
        <w:t>’</w:t>
      </w:r>
      <w:r w:rsidR="002270A7" w:rsidRPr="00CF6659">
        <w:t>s life</w:t>
      </w:r>
      <w:r w:rsidR="002270A7">
        <w:t>.</w:t>
      </w:r>
    </w:p>
    <w:p w:rsidR="002270A7" w:rsidRPr="00CF6659" w:rsidRDefault="00412B15" w:rsidP="00412B15">
      <w:pPr>
        <w:pStyle w:val="indent"/>
      </w:pPr>
      <w:r>
        <w:rPr>
          <w:rStyle w:val="dixieland"/>
        </w:rPr>
        <w:t></w:t>
      </w:r>
      <w:r>
        <w:rPr>
          <w:rStyle w:val="dixieland"/>
        </w:rPr>
        <w:tab/>
      </w:r>
      <w:r w:rsidR="002270A7" w:rsidRPr="00CF6659">
        <w:t>To protect one</w:t>
      </w:r>
      <w:r w:rsidR="002270A7">
        <w:t>’</w:t>
      </w:r>
      <w:r w:rsidR="002270A7" w:rsidRPr="00CF6659">
        <w:t>s property</w:t>
      </w:r>
      <w:r w:rsidR="002270A7">
        <w:t>.</w:t>
      </w:r>
    </w:p>
    <w:p w:rsidR="002270A7" w:rsidRPr="00CF6659" w:rsidRDefault="00412B15" w:rsidP="00412B15">
      <w:pPr>
        <w:pStyle w:val="indent"/>
      </w:pPr>
      <w:r>
        <w:rPr>
          <w:rStyle w:val="dixieland"/>
        </w:rPr>
        <w:t></w:t>
      </w:r>
      <w:r>
        <w:rPr>
          <w:rStyle w:val="dixieland"/>
        </w:rPr>
        <w:tab/>
      </w:r>
      <w:r w:rsidR="002270A7" w:rsidRPr="00CF6659">
        <w:t>To prevent injury to one</w:t>
      </w:r>
      <w:r w:rsidR="002270A7">
        <w:t>’</w:t>
      </w:r>
      <w:r w:rsidR="002270A7" w:rsidRPr="00CF6659">
        <w:t>s property or body</w:t>
      </w:r>
      <w:r w:rsidR="002270A7">
        <w:t>.</w:t>
      </w:r>
    </w:p>
    <w:p w:rsidR="002270A7" w:rsidRPr="005C6A31" w:rsidRDefault="00412B15" w:rsidP="0005244C">
      <w:r w:rsidRPr="00412B15">
        <w:rPr>
          <w:rStyle w:val="bold"/>
        </w:rPr>
        <w:lastRenderedPageBreak/>
        <w:t xml:space="preserve">Issue 267: </w:t>
      </w:r>
      <w:r w:rsidR="002270A7" w:rsidRPr="005C6A31">
        <w:t>Breaking the Salat to pay back a loan</w:t>
      </w:r>
      <w:r w:rsidR="002270A7">
        <w:t>,</w:t>
      </w:r>
      <w:r w:rsidR="002270A7" w:rsidRPr="005C6A31">
        <w:t xml:space="preserve"> for those people in the following conditions is not a problem:</w:t>
      </w:r>
    </w:p>
    <w:p w:rsidR="002270A7" w:rsidRPr="00CF6659" w:rsidRDefault="00412B15" w:rsidP="00412B15">
      <w:pPr>
        <w:pStyle w:val="indent"/>
      </w:pPr>
      <w:r>
        <w:rPr>
          <w:rStyle w:val="dixieland"/>
        </w:rPr>
        <w:t></w:t>
      </w:r>
      <w:r>
        <w:rPr>
          <w:rStyle w:val="dixieland"/>
        </w:rPr>
        <w:tab/>
      </w:r>
      <w:r w:rsidR="002270A7" w:rsidRPr="00CF6659">
        <w:t>While in the Salat, one is not able to pay back the loan.</w:t>
      </w:r>
    </w:p>
    <w:p w:rsidR="002270A7" w:rsidRPr="00CF6659" w:rsidRDefault="00412B15" w:rsidP="00412B15">
      <w:pPr>
        <w:pStyle w:val="indent"/>
      </w:pPr>
      <w:r>
        <w:rPr>
          <w:rStyle w:val="dixieland"/>
        </w:rPr>
        <w:t></w:t>
      </w:r>
      <w:r>
        <w:rPr>
          <w:rStyle w:val="dixieland"/>
        </w:rPr>
        <w:tab/>
      </w:r>
      <w:r w:rsidR="002270A7" w:rsidRPr="00CF6659">
        <w:t>The person who gave you the loan is requesting the loan back.</w:t>
      </w:r>
    </w:p>
    <w:p w:rsidR="002270A7" w:rsidRPr="00CF6659" w:rsidRDefault="00412B15" w:rsidP="00412B15">
      <w:pPr>
        <w:pStyle w:val="indent"/>
      </w:pPr>
      <w:r>
        <w:rPr>
          <w:rStyle w:val="dixieland"/>
        </w:rPr>
        <w:t></w:t>
      </w:r>
      <w:r>
        <w:rPr>
          <w:rStyle w:val="dixieland"/>
        </w:rPr>
        <w:tab/>
      </w:r>
      <w:r w:rsidR="002270A7" w:rsidRPr="00CF6659">
        <w:t>The time for Salat is not short, meaning that once the loan is paid back, there is still enough time available to recite the Salat.</w:t>
      </w:r>
    </w:p>
    <w:p w:rsidR="002270A7" w:rsidRPr="005C6A31" w:rsidRDefault="00412B15" w:rsidP="0005244C">
      <w:r w:rsidRPr="00412B15">
        <w:rPr>
          <w:rStyle w:val="bold"/>
        </w:rPr>
        <w:t xml:space="preserve">Issue 268: </w:t>
      </w:r>
      <w:r w:rsidR="002270A7" w:rsidRPr="005C6A31">
        <w:t>Breaking the Salat to protect property that is not important, is makruh.</w:t>
      </w:r>
    </w:p>
    <w:p w:rsidR="002270A7" w:rsidRPr="005C6A31" w:rsidRDefault="00412B15" w:rsidP="0005244C">
      <w:r w:rsidRPr="00412B15">
        <w:rPr>
          <w:rStyle w:val="bold"/>
        </w:rPr>
        <w:t xml:space="preserve">Issue 269: </w:t>
      </w:r>
      <w:r w:rsidR="002270A7" w:rsidRPr="005C6A31">
        <w:t>The following things are makruh during Salat:</w:t>
      </w:r>
    </w:p>
    <w:p w:rsidR="002270A7" w:rsidRPr="005C6A31" w:rsidRDefault="002270A7" w:rsidP="00412B15">
      <w:pPr>
        <w:pStyle w:val="indent"/>
      </w:pPr>
      <w:r w:rsidRPr="005C6A31">
        <w:t xml:space="preserve">1. </w:t>
      </w:r>
      <w:r w:rsidR="00412B15">
        <w:tab/>
      </w:r>
      <w:r w:rsidRPr="005C6A31">
        <w:t>Closing the eyes.</w:t>
      </w:r>
    </w:p>
    <w:p w:rsidR="002270A7" w:rsidRPr="005C6A31" w:rsidRDefault="002270A7" w:rsidP="00412B15">
      <w:pPr>
        <w:pStyle w:val="indent"/>
      </w:pPr>
      <w:r w:rsidRPr="005C6A31">
        <w:t xml:space="preserve">2. </w:t>
      </w:r>
      <w:r w:rsidR="00412B15">
        <w:tab/>
      </w:r>
      <w:r w:rsidRPr="005C6A31">
        <w:t>Playing with the fingers and hands.</w:t>
      </w:r>
    </w:p>
    <w:p w:rsidR="002270A7" w:rsidRPr="005C6A31" w:rsidRDefault="002270A7" w:rsidP="00412B15">
      <w:pPr>
        <w:pStyle w:val="indent"/>
      </w:pPr>
      <w:r w:rsidRPr="005C6A31">
        <w:t xml:space="preserve">3. </w:t>
      </w:r>
      <w:r w:rsidR="00412B15">
        <w:tab/>
      </w:r>
      <w:r>
        <w:t>G</w:t>
      </w:r>
      <w:r w:rsidRPr="005C6A31">
        <w:t>oing silent while reciting al-</w:t>
      </w:r>
      <w:r w:rsidR="00F4125C">
        <w:t>Faatehah</w:t>
      </w:r>
      <w:r w:rsidRPr="005C6A31">
        <w:t xml:space="preserve"> or the other Surah or </w:t>
      </w:r>
      <w:r>
        <w:t>zikr</w:t>
      </w:r>
      <w:r w:rsidRPr="005C6A31">
        <w:t>, to listen to other conversations.</w:t>
      </w:r>
    </w:p>
    <w:p w:rsidR="002270A7" w:rsidRPr="005C6A31" w:rsidRDefault="002270A7" w:rsidP="00412B15">
      <w:pPr>
        <w:pStyle w:val="indent"/>
      </w:pPr>
      <w:r w:rsidRPr="005C6A31">
        <w:t xml:space="preserve">4. </w:t>
      </w:r>
      <w:r w:rsidR="00412B15">
        <w:tab/>
      </w:r>
      <w:r w:rsidRPr="005C6A31">
        <w:t>Any action which removes the attention or concentration.</w:t>
      </w:r>
    </w:p>
    <w:p w:rsidR="002270A7" w:rsidRPr="005C6A31" w:rsidRDefault="002270A7" w:rsidP="00412B15">
      <w:pPr>
        <w:pStyle w:val="indent"/>
      </w:pPr>
      <w:r w:rsidRPr="005C6A31">
        <w:t xml:space="preserve">5. </w:t>
      </w:r>
      <w:r w:rsidR="00412B15">
        <w:tab/>
      </w:r>
      <w:r w:rsidRPr="005C6A31">
        <w:t>Turning the face to the right or left a small amount (If moved a large amount, the Salat will become void).</w:t>
      </w:r>
    </w:p>
    <w:p w:rsidR="002270A7" w:rsidRDefault="002270A7" w:rsidP="00925AE8">
      <w:pPr>
        <w:pStyle w:val="Heading2"/>
      </w:pPr>
      <w:bookmarkStart w:id="129" w:name="_Toc326991792"/>
      <w:r w:rsidRPr="005C6A31">
        <w:t xml:space="preserve">Translation of the </w:t>
      </w:r>
      <w:r>
        <w:t>Azan</w:t>
      </w:r>
      <w:r w:rsidRPr="005C6A31">
        <w:t xml:space="preserve"> and Iqamah</w:t>
      </w:r>
      <w:bookmarkEnd w:id="129"/>
      <w:r w:rsidRPr="005C6A31">
        <w:t xml:space="preserve"> </w:t>
      </w:r>
    </w:p>
    <w:p w:rsidR="002270A7" w:rsidRDefault="002270A7" w:rsidP="00925AE8">
      <w:pPr>
        <w:pStyle w:val="Heading3"/>
      </w:pPr>
      <w:bookmarkStart w:id="130" w:name="_Toc326991793"/>
      <w:r w:rsidRPr="000441AB">
        <w:t xml:space="preserve">Translation of the </w:t>
      </w:r>
      <w:r>
        <w:t>Azan</w:t>
      </w:r>
      <w:bookmarkEnd w:id="130"/>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8"/>
        <w:gridCol w:w="4367"/>
      </w:tblGrid>
      <w:tr w:rsidR="0095498E" w:rsidRPr="001B5558" w:rsidTr="00C43B58">
        <w:trPr>
          <w:jc w:val="center"/>
        </w:trPr>
        <w:tc>
          <w:tcPr>
            <w:tcW w:w="2538" w:type="dxa"/>
          </w:tcPr>
          <w:p w:rsidR="0095498E" w:rsidRPr="001B5558" w:rsidRDefault="0095498E" w:rsidP="00F22DB5">
            <w:pPr>
              <w:pStyle w:val="arabic"/>
              <w:ind w:left="0" w:right="0"/>
              <w:rPr>
                <w:rtl/>
              </w:rPr>
            </w:pPr>
            <w:r w:rsidRPr="001B5558">
              <w:rPr>
                <w:rFonts w:hint="eastAsia"/>
                <w:rtl/>
              </w:rPr>
              <w:t>ا</w:t>
            </w:r>
            <w:r>
              <w:rPr>
                <w:rFonts w:hint="cs"/>
                <w:rtl/>
              </w:rPr>
              <w:t>َ</w:t>
            </w:r>
            <w:r w:rsidRPr="001B5558">
              <w:rPr>
                <w:rFonts w:hint="eastAsia"/>
                <w:rtl/>
              </w:rPr>
              <w:t>لله</w:t>
            </w:r>
            <w:r>
              <w:rPr>
                <w:rFonts w:hint="cs"/>
                <w:rtl/>
              </w:rPr>
              <w:t>ُ</w:t>
            </w:r>
            <w:r w:rsidRPr="001B5558">
              <w:rPr>
                <w:rtl/>
              </w:rPr>
              <w:t xml:space="preserve"> </w:t>
            </w:r>
            <w:r w:rsidRPr="001B5558">
              <w:rPr>
                <w:rFonts w:hint="eastAsia"/>
                <w:rtl/>
              </w:rPr>
              <w:t>اَكْبَر</w:t>
            </w:r>
            <w:r>
              <w:rPr>
                <w:rFonts w:hint="cs"/>
                <w:rtl/>
              </w:rPr>
              <w:t>ُ</w:t>
            </w:r>
            <w:r>
              <w:rPr>
                <w:rtl/>
              </w:rPr>
              <w:t xml:space="preserve"> </w:t>
            </w:r>
          </w:p>
        </w:tc>
        <w:tc>
          <w:tcPr>
            <w:tcW w:w="4367" w:type="dxa"/>
            <w:vAlign w:val="center"/>
          </w:tcPr>
          <w:p w:rsidR="0095498E" w:rsidRPr="008134D3" w:rsidRDefault="0095498E" w:rsidP="0095498E">
            <w:pPr>
              <w:rPr>
                <w:rStyle w:val="bold"/>
              </w:rPr>
            </w:pPr>
            <w:r w:rsidRPr="008134D3">
              <w:rPr>
                <w:rStyle w:val="bold"/>
              </w:rPr>
              <w:t>Allah is the Greatest</w:t>
            </w:r>
          </w:p>
        </w:tc>
      </w:tr>
      <w:tr w:rsidR="0095498E" w:rsidRPr="001B5558" w:rsidTr="00C43B58">
        <w:trPr>
          <w:jc w:val="center"/>
        </w:trPr>
        <w:tc>
          <w:tcPr>
            <w:tcW w:w="2538" w:type="dxa"/>
          </w:tcPr>
          <w:p w:rsidR="0095498E" w:rsidRPr="001B5558" w:rsidRDefault="0095498E" w:rsidP="00F22DB5">
            <w:pPr>
              <w:pStyle w:val="arabic"/>
              <w:ind w:left="0" w:right="0"/>
            </w:pPr>
            <w:r w:rsidRPr="001B5558">
              <w:rPr>
                <w:rFonts w:hint="eastAsia"/>
                <w:rtl/>
              </w:rPr>
              <w:t>اَشْهَدُ</w:t>
            </w:r>
            <w:r w:rsidRPr="001B5558">
              <w:rPr>
                <w:rtl/>
              </w:rPr>
              <w:t xml:space="preserve"> </w:t>
            </w:r>
            <w:r w:rsidRPr="001B5558">
              <w:rPr>
                <w:rFonts w:hint="eastAsia"/>
                <w:rtl/>
              </w:rPr>
              <w:t>اَنْ</w:t>
            </w:r>
            <w:r w:rsidRPr="001B5558">
              <w:rPr>
                <w:rtl/>
              </w:rPr>
              <w:t xml:space="preserve"> </w:t>
            </w:r>
            <w:r w:rsidRPr="001B5558">
              <w:rPr>
                <w:rFonts w:hint="eastAsia"/>
                <w:rtl/>
              </w:rPr>
              <w:t>ل</w:t>
            </w:r>
            <w:r>
              <w:rPr>
                <w:rFonts w:hint="cs"/>
                <w:rtl/>
              </w:rPr>
              <w:t>َّ</w:t>
            </w:r>
            <w:r w:rsidRPr="001B5558">
              <w:rPr>
                <w:rFonts w:hint="eastAsia"/>
                <w:rtl/>
              </w:rPr>
              <w:t>ا</w:t>
            </w:r>
            <w:r w:rsidRPr="001B5558">
              <w:rPr>
                <w:rtl/>
              </w:rPr>
              <w:t xml:space="preserve"> </w:t>
            </w:r>
            <w:r w:rsidRPr="001B5558">
              <w:rPr>
                <w:rFonts w:hint="eastAsia"/>
                <w:rtl/>
              </w:rPr>
              <w:t>اِل</w:t>
            </w:r>
            <w:r>
              <w:rPr>
                <w:rFonts w:hint="cs"/>
                <w:rtl/>
              </w:rPr>
              <w:t>ٰ</w:t>
            </w:r>
            <w:r w:rsidRPr="001B5558">
              <w:rPr>
                <w:rFonts w:hint="eastAsia"/>
                <w:rtl/>
              </w:rPr>
              <w:t>هَ</w:t>
            </w:r>
            <w:r w:rsidRPr="001B5558">
              <w:rPr>
                <w:rtl/>
              </w:rPr>
              <w:t xml:space="preserve"> </w:t>
            </w:r>
            <w:r w:rsidRPr="001B5558">
              <w:rPr>
                <w:rFonts w:hint="eastAsia"/>
                <w:rtl/>
              </w:rPr>
              <w:t>اِل</w:t>
            </w:r>
            <w:r>
              <w:rPr>
                <w:rFonts w:hint="cs"/>
                <w:rtl/>
              </w:rPr>
              <w:t>َّ</w:t>
            </w:r>
            <w:r w:rsidRPr="001B5558">
              <w:rPr>
                <w:rFonts w:hint="eastAsia"/>
                <w:rtl/>
              </w:rPr>
              <w:t>ا</w:t>
            </w:r>
            <w:r w:rsidRPr="001B5558">
              <w:rPr>
                <w:rtl/>
              </w:rPr>
              <w:t xml:space="preserve"> </w:t>
            </w:r>
            <w:r w:rsidRPr="001B5558">
              <w:rPr>
                <w:rFonts w:hint="eastAsia"/>
                <w:rtl/>
              </w:rPr>
              <w:t>الله</w:t>
            </w:r>
            <w:r>
              <w:rPr>
                <w:rFonts w:hint="cs"/>
                <w:rtl/>
              </w:rPr>
              <w:t>ُ</w:t>
            </w:r>
            <w:r>
              <w:rPr>
                <w:rtl/>
              </w:rPr>
              <w:t xml:space="preserve"> </w:t>
            </w:r>
          </w:p>
        </w:tc>
        <w:tc>
          <w:tcPr>
            <w:tcW w:w="4367" w:type="dxa"/>
            <w:vAlign w:val="center"/>
          </w:tcPr>
          <w:p w:rsidR="0095498E" w:rsidRPr="008134D3" w:rsidRDefault="0095498E" w:rsidP="0095498E">
            <w:pPr>
              <w:rPr>
                <w:rStyle w:val="bold"/>
              </w:rPr>
            </w:pPr>
            <w:r w:rsidRPr="008134D3">
              <w:rPr>
                <w:rStyle w:val="bold"/>
              </w:rPr>
              <w:t>I bear witness that there is no God except Allah</w:t>
            </w:r>
          </w:p>
        </w:tc>
      </w:tr>
      <w:tr w:rsidR="0095498E" w:rsidRPr="001B5558" w:rsidTr="00C43B58">
        <w:trPr>
          <w:jc w:val="center"/>
        </w:trPr>
        <w:tc>
          <w:tcPr>
            <w:tcW w:w="2538" w:type="dxa"/>
          </w:tcPr>
          <w:p w:rsidR="0095498E" w:rsidRPr="001B5558" w:rsidRDefault="0095498E" w:rsidP="00F22DB5">
            <w:pPr>
              <w:pStyle w:val="arabic"/>
              <w:ind w:left="0" w:right="0"/>
            </w:pPr>
            <w:r w:rsidRPr="001B5558">
              <w:rPr>
                <w:rFonts w:hint="eastAsia"/>
                <w:rtl/>
              </w:rPr>
              <w:t>ا</w:t>
            </w:r>
            <w:r>
              <w:rPr>
                <w:rFonts w:hint="cs"/>
                <w:rtl/>
              </w:rPr>
              <w:t>َ</w:t>
            </w:r>
            <w:r w:rsidRPr="001B5558">
              <w:rPr>
                <w:rFonts w:hint="eastAsia"/>
                <w:rtl/>
              </w:rPr>
              <w:t>ش</w:t>
            </w:r>
            <w:r>
              <w:rPr>
                <w:rFonts w:hint="cs"/>
                <w:rtl/>
              </w:rPr>
              <w:t>ْ</w:t>
            </w:r>
            <w:r w:rsidRPr="001B5558">
              <w:rPr>
                <w:rFonts w:hint="eastAsia"/>
                <w:rtl/>
              </w:rPr>
              <w:t>ه</w:t>
            </w:r>
            <w:r>
              <w:rPr>
                <w:rFonts w:hint="cs"/>
                <w:rtl/>
              </w:rPr>
              <w:t>َ</w:t>
            </w:r>
            <w:r w:rsidRPr="001B5558">
              <w:rPr>
                <w:rFonts w:hint="eastAsia"/>
                <w:rtl/>
              </w:rPr>
              <w:t>د</w:t>
            </w:r>
            <w:r>
              <w:rPr>
                <w:rFonts w:hint="cs"/>
                <w:rtl/>
              </w:rPr>
              <w:t>ُ</w:t>
            </w:r>
            <w:r w:rsidRPr="001B5558">
              <w:rPr>
                <w:rtl/>
              </w:rPr>
              <w:t xml:space="preserve"> </w:t>
            </w:r>
            <w:r w:rsidRPr="001B5558">
              <w:rPr>
                <w:rFonts w:hint="eastAsia"/>
                <w:rtl/>
              </w:rPr>
              <w:t>ا</w:t>
            </w:r>
            <w:r>
              <w:rPr>
                <w:rFonts w:hint="cs"/>
                <w:rtl/>
              </w:rPr>
              <w:t>َ</w:t>
            </w:r>
            <w:r w:rsidRPr="001B5558">
              <w:rPr>
                <w:rFonts w:hint="eastAsia"/>
                <w:rtl/>
              </w:rPr>
              <w:t>ن</w:t>
            </w:r>
            <w:r>
              <w:rPr>
                <w:rFonts w:hint="cs"/>
                <w:rtl/>
              </w:rPr>
              <w:t>َّ</w:t>
            </w:r>
            <w:r w:rsidRPr="001B5558">
              <w:rPr>
                <w:rtl/>
              </w:rPr>
              <w:t xml:space="preserve"> </w:t>
            </w:r>
            <w:r w:rsidRPr="001B5558">
              <w:rPr>
                <w:rFonts w:hint="eastAsia"/>
                <w:rtl/>
              </w:rPr>
              <w:t>م</w:t>
            </w:r>
            <w:r>
              <w:rPr>
                <w:rFonts w:hint="cs"/>
                <w:rtl/>
              </w:rPr>
              <w:t>ُ</w:t>
            </w:r>
            <w:r w:rsidRPr="001B5558">
              <w:rPr>
                <w:rFonts w:hint="eastAsia"/>
                <w:rtl/>
              </w:rPr>
              <w:t>ح</w:t>
            </w:r>
            <w:r>
              <w:rPr>
                <w:rFonts w:hint="cs"/>
                <w:rtl/>
              </w:rPr>
              <w:t>َ</w:t>
            </w:r>
            <w:r w:rsidRPr="001B5558">
              <w:rPr>
                <w:rFonts w:hint="eastAsia"/>
                <w:rtl/>
              </w:rPr>
              <w:t>م</w:t>
            </w:r>
            <w:r>
              <w:rPr>
                <w:rFonts w:hint="cs"/>
                <w:rtl/>
              </w:rPr>
              <w:t>َّ</w:t>
            </w:r>
            <w:r w:rsidRPr="001B5558">
              <w:rPr>
                <w:rFonts w:hint="eastAsia"/>
                <w:rtl/>
              </w:rPr>
              <w:t>د</w:t>
            </w:r>
            <w:r>
              <w:rPr>
                <w:rFonts w:hint="cs"/>
                <w:rtl/>
              </w:rPr>
              <w:t>ً</w:t>
            </w:r>
            <w:r w:rsidRPr="001B5558">
              <w:rPr>
                <w:rFonts w:hint="eastAsia"/>
                <w:rtl/>
              </w:rPr>
              <w:t>ا</w:t>
            </w:r>
            <w:r w:rsidRPr="001B5558">
              <w:rPr>
                <w:rtl/>
              </w:rPr>
              <w:t xml:space="preserve"> </w:t>
            </w:r>
            <w:r w:rsidRPr="001B5558">
              <w:rPr>
                <w:rFonts w:hint="eastAsia"/>
                <w:rtl/>
              </w:rPr>
              <w:t>ر</w:t>
            </w:r>
            <w:r>
              <w:rPr>
                <w:rFonts w:hint="cs"/>
                <w:rtl/>
              </w:rPr>
              <w:t>َّ</w:t>
            </w:r>
            <w:r w:rsidRPr="001B5558">
              <w:rPr>
                <w:rFonts w:hint="eastAsia"/>
                <w:rtl/>
              </w:rPr>
              <w:t>س</w:t>
            </w:r>
            <w:r>
              <w:rPr>
                <w:rFonts w:hint="cs"/>
                <w:rtl/>
              </w:rPr>
              <w:t>ُ</w:t>
            </w:r>
            <w:r w:rsidRPr="001B5558">
              <w:rPr>
                <w:rFonts w:hint="eastAsia"/>
                <w:rtl/>
              </w:rPr>
              <w:t>و</w:t>
            </w:r>
            <w:r>
              <w:rPr>
                <w:rFonts w:hint="cs"/>
                <w:rtl/>
              </w:rPr>
              <w:t>ْ</w:t>
            </w:r>
            <w:r w:rsidRPr="001B5558">
              <w:rPr>
                <w:rFonts w:hint="eastAsia"/>
                <w:rtl/>
              </w:rPr>
              <w:t>ل</w:t>
            </w:r>
            <w:r>
              <w:rPr>
                <w:rFonts w:hint="cs"/>
                <w:rtl/>
              </w:rPr>
              <w:t>ُ</w:t>
            </w:r>
            <w:r w:rsidRPr="001B5558">
              <w:rPr>
                <w:rtl/>
              </w:rPr>
              <w:t xml:space="preserve"> </w:t>
            </w:r>
            <w:r w:rsidRPr="001B5558">
              <w:rPr>
                <w:rFonts w:hint="eastAsia"/>
                <w:rtl/>
              </w:rPr>
              <w:t>الله</w:t>
            </w:r>
            <w:r>
              <w:rPr>
                <w:rFonts w:hint="cs"/>
                <w:rtl/>
              </w:rPr>
              <w:t>ِ</w:t>
            </w:r>
            <w:r>
              <w:rPr>
                <w:rtl/>
              </w:rPr>
              <w:t xml:space="preserve"> </w:t>
            </w:r>
          </w:p>
        </w:tc>
        <w:tc>
          <w:tcPr>
            <w:tcW w:w="4367" w:type="dxa"/>
            <w:vAlign w:val="center"/>
          </w:tcPr>
          <w:p w:rsidR="0095498E" w:rsidRPr="008134D3" w:rsidRDefault="0095498E" w:rsidP="0095498E">
            <w:pPr>
              <w:rPr>
                <w:rStyle w:val="bold"/>
              </w:rPr>
            </w:pPr>
            <w:r w:rsidRPr="008134D3">
              <w:rPr>
                <w:rStyle w:val="bold"/>
              </w:rPr>
              <w:t>I bear witness that Muhammad is the Messenger of Allah</w:t>
            </w:r>
          </w:p>
        </w:tc>
      </w:tr>
      <w:tr w:rsidR="0095498E" w:rsidRPr="001B5558" w:rsidTr="00C43B58">
        <w:trPr>
          <w:jc w:val="center"/>
        </w:trPr>
        <w:tc>
          <w:tcPr>
            <w:tcW w:w="2538" w:type="dxa"/>
          </w:tcPr>
          <w:p w:rsidR="0095498E" w:rsidRPr="001B5558" w:rsidRDefault="0095498E" w:rsidP="00F22DB5">
            <w:pPr>
              <w:pStyle w:val="arabic"/>
              <w:ind w:left="0" w:right="0"/>
            </w:pPr>
            <w:r w:rsidRPr="001B5558">
              <w:rPr>
                <w:rFonts w:hint="eastAsia"/>
                <w:rtl/>
              </w:rPr>
              <w:t>ح</w:t>
            </w:r>
            <w:r>
              <w:rPr>
                <w:rFonts w:hint="cs"/>
                <w:rtl/>
              </w:rPr>
              <w:t>َ</w:t>
            </w:r>
            <w:r w:rsidRPr="001B5558">
              <w:rPr>
                <w:rFonts w:hint="eastAsia"/>
                <w:rtl/>
              </w:rPr>
              <w:t>ي</w:t>
            </w:r>
            <w:r>
              <w:rPr>
                <w:rFonts w:hint="cs"/>
                <w:rtl/>
              </w:rPr>
              <w:t>َّ</w:t>
            </w:r>
            <w:r w:rsidRPr="001B5558">
              <w:rPr>
                <w:rtl/>
              </w:rPr>
              <w:t xml:space="preserve"> </w:t>
            </w:r>
            <w:r w:rsidRPr="001B5558">
              <w:rPr>
                <w:rFonts w:hint="eastAsia"/>
                <w:rtl/>
              </w:rPr>
              <w:t>ع</w:t>
            </w:r>
            <w:r>
              <w:rPr>
                <w:rFonts w:hint="cs"/>
                <w:rtl/>
              </w:rPr>
              <w:t>َ</w:t>
            </w:r>
            <w:r w:rsidRPr="001B5558">
              <w:rPr>
                <w:rFonts w:hint="eastAsia"/>
                <w:rtl/>
              </w:rPr>
              <w:t>ل</w:t>
            </w:r>
            <w:r>
              <w:rPr>
                <w:rFonts w:hint="cs"/>
                <w:rtl/>
              </w:rPr>
              <w:t>َ</w:t>
            </w:r>
            <w:r w:rsidRPr="001B5558">
              <w:rPr>
                <w:rFonts w:hint="eastAsia"/>
                <w:rtl/>
              </w:rPr>
              <w:t>ى</w:t>
            </w:r>
            <w:r w:rsidRPr="001B5558">
              <w:rPr>
                <w:rtl/>
              </w:rPr>
              <w:t xml:space="preserve"> </w:t>
            </w:r>
            <w:r w:rsidRPr="001B5558">
              <w:rPr>
                <w:rFonts w:hint="eastAsia"/>
                <w:rtl/>
              </w:rPr>
              <w:t>الص</w:t>
            </w:r>
            <w:r>
              <w:rPr>
                <w:rFonts w:hint="cs"/>
                <w:rtl/>
              </w:rPr>
              <w:t>َّ</w:t>
            </w:r>
            <w:r w:rsidRPr="001B5558">
              <w:rPr>
                <w:rFonts w:hint="eastAsia"/>
                <w:rtl/>
              </w:rPr>
              <w:t>ل</w:t>
            </w:r>
            <w:r>
              <w:rPr>
                <w:rFonts w:hint="cs"/>
                <w:rtl/>
              </w:rPr>
              <w:t>ٰ</w:t>
            </w:r>
            <w:r w:rsidRPr="001B5558">
              <w:rPr>
                <w:rFonts w:hint="eastAsia"/>
                <w:rtl/>
              </w:rPr>
              <w:t>وة</w:t>
            </w:r>
            <w:r>
              <w:rPr>
                <w:rFonts w:hint="cs"/>
                <w:rtl/>
              </w:rPr>
              <w:t>ِ</w:t>
            </w:r>
            <w:r>
              <w:rPr>
                <w:rtl/>
              </w:rPr>
              <w:t xml:space="preserve"> </w:t>
            </w:r>
          </w:p>
        </w:tc>
        <w:tc>
          <w:tcPr>
            <w:tcW w:w="4367" w:type="dxa"/>
            <w:vAlign w:val="center"/>
          </w:tcPr>
          <w:p w:rsidR="0095498E" w:rsidRPr="008134D3" w:rsidRDefault="0095498E" w:rsidP="0095498E">
            <w:pPr>
              <w:rPr>
                <w:rStyle w:val="bold"/>
              </w:rPr>
            </w:pPr>
            <w:r w:rsidRPr="008134D3">
              <w:rPr>
                <w:rStyle w:val="bold"/>
              </w:rPr>
              <w:t>Hurry to the Salat</w:t>
            </w:r>
          </w:p>
        </w:tc>
      </w:tr>
      <w:tr w:rsidR="0095498E" w:rsidRPr="001B5558" w:rsidTr="00C43B58">
        <w:trPr>
          <w:jc w:val="center"/>
        </w:trPr>
        <w:tc>
          <w:tcPr>
            <w:tcW w:w="2538" w:type="dxa"/>
          </w:tcPr>
          <w:p w:rsidR="0095498E" w:rsidRPr="001B5558" w:rsidRDefault="0095498E" w:rsidP="00F22DB5">
            <w:pPr>
              <w:pStyle w:val="arabic"/>
              <w:ind w:left="0" w:right="0"/>
            </w:pPr>
            <w:r w:rsidRPr="001B5558">
              <w:rPr>
                <w:rFonts w:hint="eastAsia"/>
                <w:rtl/>
              </w:rPr>
              <w:t>ح</w:t>
            </w:r>
            <w:r>
              <w:rPr>
                <w:rFonts w:hint="cs"/>
                <w:rtl/>
              </w:rPr>
              <w:t>َ</w:t>
            </w:r>
            <w:r w:rsidRPr="001B5558">
              <w:rPr>
                <w:rFonts w:hint="eastAsia"/>
                <w:rtl/>
              </w:rPr>
              <w:t>ي</w:t>
            </w:r>
            <w:r>
              <w:rPr>
                <w:rFonts w:hint="cs"/>
                <w:rtl/>
              </w:rPr>
              <w:t>َّ</w:t>
            </w:r>
            <w:r w:rsidRPr="001B5558">
              <w:rPr>
                <w:rtl/>
              </w:rPr>
              <w:t xml:space="preserve"> </w:t>
            </w:r>
            <w:r w:rsidRPr="001B5558">
              <w:rPr>
                <w:rFonts w:hint="eastAsia"/>
                <w:rtl/>
              </w:rPr>
              <w:t>ع</w:t>
            </w:r>
            <w:r>
              <w:rPr>
                <w:rFonts w:hint="cs"/>
                <w:rtl/>
              </w:rPr>
              <w:t>َ</w:t>
            </w:r>
            <w:r w:rsidRPr="001B5558">
              <w:rPr>
                <w:rFonts w:hint="eastAsia"/>
                <w:rtl/>
              </w:rPr>
              <w:t>ل</w:t>
            </w:r>
            <w:r>
              <w:rPr>
                <w:rFonts w:hint="cs"/>
                <w:rtl/>
              </w:rPr>
              <w:t>َ</w:t>
            </w:r>
            <w:r w:rsidRPr="001B5558">
              <w:rPr>
                <w:rFonts w:hint="eastAsia"/>
                <w:rtl/>
              </w:rPr>
              <w:t>ى</w:t>
            </w:r>
            <w:r w:rsidRPr="001B5558">
              <w:rPr>
                <w:rtl/>
              </w:rPr>
              <w:t xml:space="preserve"> </w:t>
            </w:r>
            <w:r w:rsidRPr="001B5558">
              <w:rPr>
                <w:rFonts w:hint="eastAsia"/>
                <w:rtl/>
              </w:rPr>
              <w:t>ال</w:t>
            </w:r>
            <w:r>
              <w:rPr>
                <w:rFonts w:hint="cs"/>
                <w:rtl/>
              </w:rPr>
              <w:t>ْ</w:t>
            </w:r>
            <w:r w:rsidRPr="001B5558">
              <w:rPr>
                <w:rFonts w:hint="eastAsia"/>
                <w:rtl/>
              </w:rPr>
              <w:t>ف</w:t>
            </w:r>
            <w:r>
              <w:rPr>
                <w:rFonts w:hint="cs"/>
                <w:rtl/>
              </w:rPr>
              <w:t>َ</w:t>
            </w:r>
            <w:r w:rsidRPr="001B5558">
              <w:rPr>
                <w:rFonts w:hint="eastAsia"/>
                <w:rtl/>
              </w:rPr>
              <w:t>ل</w:t>
            </w:r>
            <w:r>
              <w:rPr>
                <w:rFonts w:hint="cs"/>
                <w:rtl/>
              </w:rPr>
              <w:t>َ</w:t>
            </w:r>
            <w:r w:rsidRPr="001B5558">
              <w:rPr>
                <w:rFonts w:hint="eastAsia"/>
                <w:rtl/>
              </w:rPr>
              <w:t>اح</w:t>
            </w:r>
            <w:r>
              <w:rPr>
                <w:rFonts w:hint="cs"/>
                <w:rtl/>
              </w:rPr>
              <w:t>ِ</w:t>
            </w:r>
            <w:r>
              <w:rPr>
                <w:rtl/>
              </w:rPr>
              <w:t xml:space="preserve"> </w:t>
            </w:r>
          </w:p>
        </w:tc>
        <w:tc>
          <w:tcPr>
            <w:tcW w:w="4367" w:type="dxa"/>
            <w:vAlign w:val="center"/>
          </w:tcPr>
          <w:p w:rsidR="0095498E" w:rsidRPr="008134D3" w:rsidRDefault="0095498E" w:rsidP="0095498E">
            <w:pPr>
              <w:rPr>
                <w:rStyle w:val="bold"/>
              </w:rPr>
            </w:pPr>
            <w:r w:rsidRPr="008134D3">
              <w:rPr>
                <w:rStyle w:val="bold"/>
              </w:rPr>
              <w:t>Hurry to prosperity!</w:t>
            </w:r>
          </w:p>
        </w:tc>
      </w:tr>
      <w:tr w:rsidR="0095498E" w:rsidRPr="001B5558" w:rsidTr="00C43B58">
        <w:trPr>
          <w:jc w:val="center"/>
        </w:trPr>
        <w:tc>
          <w:tcPr>
            <w:tcW w:w="2538" w:type="dxa"/>
          </w:tcPr>
          <w:p w:rsidR="0095498E" w:rsidRPr="001B5558" w:rsidRDefault="0095498E" w:rsidP="00F22DB5">
            <w:pPr>
              <w:pStyle w:val="arabic"/>
              <w:ind w:left="0" w:right="0"/>
            </w:pPr>
            <w:r w:rsidRPr="001B5558">
              <w:rPr>
                <w:rFonts w:hint="eastAsia"/>
                <w:rtl/>
              </w:rPr>
              <w:lastRenderedPageBreak/>
              <w:t>ح</w:t>
            </w:r>
            <w:r>
              <w:rPr>
                <w:rFonts w:hint="cs"/>
                <w:rtl/>
              </w:rPr>
              <w:t>َ</w:t>
            </w:r>
            <w:r w:rsidRPr="001B5558">
              <w:rPr>
                <w:rFonts w:hint="eastAsia"/>
                <w:rtl/>
              </w:rPr>
              <w:t>ي</w:t>
            </w:r>
            <w:r>
              <w:rPr>
                <w:rFonts w:hint="cs"/>
                <w:rtl/>
              </w:rPr>
              <w:t>َّ</w:t>
            </w:r>
            <w:r w:rsidRPr="001B5558">
              <w:rPr>
                <w:rtl/>
              </w:rPr>
              <w:t xml:space="preserve"> </w:t>
            </w:r>
            <w:r w:rsidRPr="001B5558">
              <w:rPr>
                <w:rFonts w:hint="eastAsia"/>
                <w:rtl/>
              </w:rPr>
              <w:t>ع</w:t>
            </w:r>
            <w:r>
              <w:rPr>
                <w:rFonts w:hint="cs"/>
                <w:rtl/>
              </w:rPr>
              <w:t>َ</w:t>
            </w:r>
            <w:r w:rsidRPr="001B5558">
              <w:rPr>
                <w:rFonts w:hint="eastAsia"/>
                <w:rtl/>
              </w:rPr>
              <w:t>ل</w:t>
            </w:r>
            <w:r>
              <w:rPr>
                <w:rFonts w:hint="cs"/>
                <w:rtl/>
              </w:rPr>
              <w:t>ٰ</w:t>
            </w:r>
            <w:r w:rsidRPr="001B5558">
              <w:rPr>
                <w:rFonts w:hint="eastAsia"/>
                <w:rtl/>
              </w:rPr>
              <w:t>ى</w:t>
            </w:r>
            <w:r w:rsidRPr="001B5558">
              <w:rPr>
                <w:rtl/>
              </w:rPr>
              <w:t xml:space="preserve"> </w:t>
            </w:r>
            <w:r w:rsidRPr="001B5558">
              <w:rPr>
                <w:rFonts w:hint="eastAsia"/>
                <w:rtl/>
              </w:rPr>
              <w:t>خ</w:t>
            </w:r>
            <w:r>
              <w:rPr>
                <w:rFonts w:hint="cs"/>
                <w:rtl/>
              </w:rPr>
              <w:t>َ</w:t>
            </w:r>
            <w:r w:rsidRPr="001B5558">
              <w:rPr>
                <w:rFonts w:hint="eastAsia"/>
                <w:rtl/>
              </w:rPr>
              <w:t>ي</w:t>
            </w:r>
            <w:r>
              <w:rPr>
                <w:rFonts w:hint="cs"/>
                <w:rtl/>
              </w:rPr>
              <w:t>ْ</w:t>
            </w:r>
            <w:r w:rsidRPr="001B5558">
              <w:rPr>
                <w:rFonts w:hint="eastAsia"/>
                <w:rtl/>
              </w:rPr>
              <w:t>ر</w:t>
            </w:r>
            <w:r>
              <w:rPr>
                <w:rFonts w:hint="cs"/>
                <w:rtl/>
              </w:rPr>
              <w:t>ِ</w:t>
            </w:r>
            <w:r w:rsidRPr="001B5558">
              <w:rPr>
                <w:rtl/>
              </w:rPr>
              <w:t xml:space="preserve"> </w:t>
            </w:r>
            <w:r w:rsidRPr="001B5558">
              <w:rPr>
                <w:rFonts w:hint="eastAsia"/>
                <w:rtl/>
              </w:rPr>
              <w:t>ال</w:t>
            </w:r>
            <w:r>
              <w:rPr>
                <w:rFonts w:hint="cs"/>
                <w:rtl/>
              </w:rPr>
              <w:t>ْ</w:t>
            </w:r>
            <w:r w:rsidRPr="001B5558">
              <w:rPr>
                <w:rFonts w:hint="eastAsia"/>
                <w:rtl/>
              </w:rPr>
              <w:t>ع</w:t>
            </w:r>
            <w:r>
              <w:rPr>
                <w:rFonts w:hint="cs"/>
                <w:rtl/>
              </w:rPr>
              <w:t>َ</w:t>
            </w:r>
            <w:r w:rsidRPr="001B5558">
              <w:rPr>
                <w:rFonts w:hint="eastAsia"/>
                <w:rtl/>
              </w:rPr>
              <w:t>م</w:t>
            </w:r>
            <w:r>
              <w:rPr>
                <w:rFonts w:hint="cs"/>
                <w:rtl/>
              </w:rPr>
              <w:t>َ</w:t>
            </w:r>
            <w:r w:rsidRPr="001B5558">
              <w:rPr>
                <w:rFonts w:hint="eastAsia"/>
                <w:rtl/>
              </w:rPr>
              <w:t>ل</w:t>
            </w:r>
            <w:r>
              <w:rPr>
                <w:rFonts w:hint="cs"/>
                <w:rtl/>
              </w:rPr>
              <w:t>ِ</w:t>
            </w:r>
            <w:r w:rsidRPr="001B5558">
              <w:t xml:space="preserve"> </w:t>
            </w:r>
          </w:p>
        </w:tc>
        <w:tc>
          <w:tcPr>
            <w:tcW w:w="4367" w:type="dxa"/>
            <w:vAlign w:val="center"/>
          </w:tcPr>
          <w:p w:rsidR="0095498E" w:rsidRPr="008134D3" w:rsidRDefault="0095498E" w:rsidP="0095498E">
            <w:pPr>
              <w:rPr>
                <w:rStyle w:val="bold"/>
              </w:rPr>
            </w:pPr>
            <w:r w:rsidRPr="008134D3">
              <w:rPr>
                <w:rStyle w:val="bold"/>
              </w:rPr>
              <w:t>Hurry to the best of actions!</w:t>
            </w:r>
          </w:p>
        </w:tc>
      </w:tr>
      <w:tr w:rsidR="0095498E" w:rsidRPr="001B5558" w:rsidTr="00C43B58">
        <w:trPr>
          <w:jc w:val="center"/>
        </w:trPr>
        <w:tc>
          <w:tcPr>
            <w:tcW w:w="2538" w:type="dxa"/>
          </w:tcPr>
          <w:p w:rsidR="0095498E" w:rsidRPr="001B5558" w:rsidRDefault="0095498E" w:rsidP="00F22DB5">
            <w:pPr>
              <w:pStyle w:val="arabic"/>
              <w:ind w:left="0" w:right="0"/>
            </w:pPr>
            <w:r w:rsidRPr="001B5558">
              <w:rPr>
                <w:rFonts w:hint="eastAsia"/>
                <w:rtl/>
              </w:rPr>
              <w:t>ا</w:t>
            </w:r>
            <w:r>
              <w:rPr>
                <w:rFonts w:hint="cs"/>
                <w:rtl/>
              </w:rPr>
              <w:t>َ</w:t>
            </w:r>
            <w:r w:rsidRPr="001B5558">
              <w:rPr>
                <w:rFonts w:hint="eastAsia"/>
                <w:rtl/>
              </w:rPr>
              <w:t>لله</w:t>
            </w:r>
            <w:r>
              <w:rPr>
                <w:rFonts w:hint="cs"/>
                <w:rtl/>
              </w:rPr>
              <w:t>ُ</w:t>
            </w:r>
            <w:r w:rsidRPr="001B5558">
              <w:rPr>
                <w:rtl/>
              </w:rPr>
              <w:t xml:space="preserve"> </w:t>
            </w:r>
            <w:r w:rsidRPr="001B5558">
              <w:rPr>
                <w:rFonts w:hint="eastAsia"/>
                <w:rtl/>
              </w:rPr>
              <w:t>ا</w:t>
            </w:r>
            <w:r>
              <w:rPr>
                <w:rFonts w:hint="cs"/>
                <w:rtl/>
              </w:rPr>
              <w:t>َ</w:t>
            </w:r>
            <w:r w:rsidRPr="001B5558">
              <w:rPr>
                <w:rFonts w:hint="eastAsia"/>
                <w:rtl/>
              </w:rPr>
              <w:t>ك</w:t>
            </w:r>
            <w:r>
              <w:rPr>
                <w:rFonts w:hint="cs"/>
                <w:rtl/>
              </w:rPr>
              <w:t>ْ</w:t>
            </w:r>
            <w:r w:rsidRPr="001B5558">
              <w:rPr>
                <w:rFonts w:hint="eastAsia"/>
                <w:rtl/>
              </w:rPr>
              <w:t>ب</w:t>
            </w:r>
            <w:r>
              <w:rPr>
                <w:rFonts w:hint="cs"/>
                <w:rtl/>
              </w:rPr>
              <w:t>َ</w:t>
            </w:r>
            <w:r w:rsidRPr="001B5558">
              <w:rPr>
                <w:rFonts w:hint="eastAsia"/>
                <w:rtl/>
              </w:rPr>
              <w:t>ر</w:t>
            </w:r>
            <w:r>
              <w:rPr>
                <w:rFonts w:hint="cs"/>
                <w:rtl/>
              </w:rPr>
              <w:t>ُ</w:t>
            </w:r>
            <w:r w:rsidRPr="001B5558">
              <w:t xml:space="preserve"> </w:t>
            </w:r>
          </w:p>
        </w:tc>
        <w:tc>
          <w:tcPr>
            <w:tcW w:w="4367" w:type="dxa"/>
            <w:vAlign w:val="center"/>
          </w:tcPr>
          <w:p w:rsidR="0095498E" w:rsidRPr="008134D3" w:rsidRDefault="0095498E" w:rsidP="0095498E">
            <w:pPr>
              <w:rPr>
                <w:rStyle w:val="bold"/>
              </w:rPr>
            </w:pPr>
            <w:r w:rsidRPr="008134D3">
              <w:rPr>
                <w:rStyle w:val="bold"/>
              </w:rPr>
              <w:t>Allah is the Greatest</w:t>
            </w:r>
          </w:p>
        </w:tc>
      </w:tr>
      <w:tr w:rsidR="0095498E" w:rsidRPr="001B5558" w:rsidTr="00C43B58">
        <w:trPr>
          <w:jc w:val="center"/>
        </w:trPr>
        <w:tc>
          <w:tcPr>
            <w:tcW w:w="2538" w:type="dxa"/>
          </w:tcPr>
          <w:p w:rsidR="0095498E" w:rsidRPr="001B5558" w:rsidRDefault="0095498E" w:rsidP="00F22DB5">
            <w:pPr>
              <w:pStyle w:val="arabic"/>
              <w:ind w:left="0" w:right="0"/>
              <w:rPr>
                <w:rtl/>
              </w:rPr>
            </w:pPr>
            <w:r w:rsidRPr="001B5558">
              <w:rPr>
                <w:rFonts w:hint="eastAsia"/>
                <w:rtl/>
              </w:rPr>
              <w:t>ل</w:t>
            </w:r>
            <w:r>
              <w:rPr>
                <w:rFonts w:hint="cs"/>
                <w:rtl/>
              </w:rPr>
              <w:t>َ</w:t>
            </w:r>
            <w:r w:rsidRPr="001B5558">
              <w:rPr>
                <w:rFonts w:hint="eastAsia"/>
                <w:rtl/>
              </w:rPr>
              <w:t>ا</w:t>
            </w:r>
            <w:r w:rsidRPr="001B5558">
              <w:rPr>
                <w:rtl/>
              </w:rPr>
              <w:t xml:space="preserve"> </w:t>
            </w:r>
            <w:r w:rsidRPr="001B5558">
              <w:rPr>
                <w:rFonts w:hint="eastAsia"/>
                <w:rtl/>
              </w:rPr>
              <w:t>اِل</w:t>
            </w:r>
            <w:r>
              <w:rPr>
                <w:rFonts w:hint="cs"/>
                <w:rtl/>
              </w:rPr>
              <w:t>ٰ</w:t>
            </w:r>
            <w:r w:rsidRPr="001B5558">
              <w:rPr>
                <w:rFonts w:hint="eastAsia"/>
                <w:rtl/>
              </w:rPr>
              <w:t>ه</w:t>
            </w:r>
            <w:r>
              <w:rPr>
                <w:rFonts w:hint="cs"/>
                <w:rtl/>
              </w:rPr>
              <w:t>َ</w:t>
            </w:r>
            <w:r w:rsidRPr="001B5558">
              <w:rPr>
                <w:rtl/>
              </w:rPr>
              <w:t xml:space="preserve"> </w:t>
            </w:r>
            <w:r w:rsidRPr="001B5558">
              <w:rPr>
                <w:rFonts w:hint="eastAsia"/>
                <w:rtl/>
              </w:rPr>
              <w:t>اِل</w:t>
            </w:r>
            <w:r>
              <w:rPr>
                <w:rFonts w:hint="cs"/>
                <w:rtl/>
              </w:rPr>
              <w:t>َّ</w:t>
            </w:r>
            <w:r w:rsidRPr="001B5558">
              <w:rPr>
                <w:rFonts w:hint="eastAsia"/>
                <w:rtl/>
              </w:rPr>
              <w:t>ا</w:t>
            </w:r>
            <w:r w:rsidRPr="001B5558">
              <w:rPr>
                <w:rtl/>
              </w:rPr>
              <w:t xml:space="preserve"> </w:t>
            </w:r>
            <w:r w:rsidRPr="001B5558">
              <w:rPr>
                <w:rFonts w:hint="eastAsia"/>
                <w:rtl/>
              </w:rPr>
              <w:t>الله</w:t>
            </w:r>
            <w:r>
              <w:rPr>
                <w:rFonts w:hint="cs"/>
                <w:rtl/>
              </w:rPr>
              <w:t>ُ</w:t>
            </w:r>
            <w:r w:rsidRPr="001B5558">
              <w:t xml:space="preserve"> </w:t>
            </w:r>
          </w:p>
        </w:tc>
        <w:tc>
          <w:tcPr>
            <w:tcW w:w="4367" w:type="dxa"/>
            <w:vAlign w:val="center"/>
          </w:tcPr>
          <w:p w:rsidR="0095498E" w:rsidRPr="008134D3" w:rsidRDefault="0095498E" w:rsidP="0095498E">
            <w:pPr>
              <w:rPr>
                <w:rStyle w:val="bold"/>
              </w:rPr>
            </w:pPr>
            <w:r w:rsidRPr="008134D3">
              <w:rPr>
                <w:rStyle w:val="bold"/>
              </w:rPr>
              <w:t>There is no god, except Allah</w:t>
            </w:r>
          </w:p>
        </w:tc>
      </w:tr>
    </w:tbl>
    <w:p w:rsidR="002270A7" w:rsidRDefault="002270A7" w:rsidP="00925AE8">
      <w:pPr>
        <w:pStyle w:val="Heading3"/>
      </w:pPr>
      <w:bookmarkStart w:id="131" w:name="_Toc326991794"/>
      <w:r w:rsidRPr="000441AB">
        <w:t>Translation of the Iqamah</w:t>
      </w:r>
      <w:bookmarkEnd w:id="131"/>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8"/>
        <w:gridCol w:w="4457"/>
      </w:tblGrid>
      <w:tr w:rsidR="00D83B98" w:rsidRPr="001B5558" w:rsidTr="007460E9">
        <w:trPr>
          <w:jc w:val="center"/>
        </w:trPr>
        <w:tc>
          <w:tcPr>
            <w:tcW w:w="2448" w:type="dxa"/>
          </w:tcPr>
          <w:p w:rsidR="00D83B98" w:rsidRPr="001B5558" w:rsidRDefault="00D83B98" w:rsidP="00D83B98">
            <w:pPr>
              <w:pStyle w:val="arabic"/>
              <w:ind w:left="0" w:right="0"/>
            </w:pPr>
            <w:r w:rsidRPr="001B5558">
              <w:rPr>
                <w:rFonts w:hint="eastAsia"/>
                <w:rtl/>
              </w:rPr>
              <w:t>ا</w:t>
            </w:r>
            <w:r>
              <w:rPr>
                <w:rFonts w:hint="cs"/>
                <w:rtl/>
              </w:rPr>
              <w:t>َ</w:t>
            </w:r>
            <w:r w:rsidRPr="001B5558">
              <w:rPr>
                <w:rFonts w:hint="eastAsia"/>
                <w:rtl/>
              </w:rPr>
              <w:t>لله</w:t>
            </w:r>
            <w:r>
              <w:rPr>
                <w:rFonts w:hint="cs"/>
                <w:rtl/>
              </w:rPr>
              <w:t>ُ</w:t>
            </w:r>
            <w:r w:rsidRPr="001B5558">
              <w:rPr>
                <w:rtl/>
              </w:rPr>
              <w:t xml:space="preserve"> </w:t>
            </w:r>
            <w:r w:rsidRPr="001B5558">
              <w:rPr>
                <w:rFonts w:hint="eastAsia"/>
                <w:rtl/>
              </w:rPr>
              <w:t>اَكْبَر</w:t>
            </w:r>
            <w:r>
              <w:rPr>
                <w:rFonts w:hint="cs"/>
                <w:rtl/>
              </w:rPr>
              <w:t>ُ</w:t>
            </w:r>
            <w:r>
              <w:rPr>
                <w:rtl/>
              </w:rPr>
              <w:t xml:space="preserve"> </w:t>
            </w:r>
          </w:p>
        </w:tc>
        <w:tc>
          <w:tcPr>
            <w:tcW w:w="4457" w:type="dxa"/>
            <w:vAlign w:val="center"/>
          </w:tcPr>
          <w:p w:rsidR="00D83B98" w:rsidRPr="00164F4F" w:rsidRDefault="00D83B98" w:rsidP="00D83B98">
            <w:pPr>
              <w:jc w:val="left"/>
              <w:rPr>
                <w:rStyle w:val="bold"/>
              </w:rPr>
            </w:pPr>
            <w:r w:rsidRPr="00164F4F">
              <w:rPr>
                <w:rStyle w:val="bold"/>
              </w:rPr>
              <w:t>Allah is the Greatest</w:t>
            </w:r>
          </w:p>
        </w:tc>
      </w:tr>
      <w:tr w:rsidR="00D83B98" w:rsidRPr="001B5558" w:rsidTr="007460E9">
        <w:trPr>
          <w:jc w:val="center"/>
        </w:trPr>
        <w:tc>
          <w:tcPr>
            <w:tcW w:w="2448" w:type="dxa"/>
          </w:tcPr>
          <w:p w:rsidR="00D83B98" w:rsidRPr="001B5558" w:rsidRDefault="00D83B98" w:rsidP="00D83B98">
            <w:pPr>
              <w:pStyle w:val="arabic"/>
              <w:ind w:left="0" w:right="0"/>
            </w:pPr>
            <w:r w:rsidRPr="001B5558">
              <w:rPr>
                <w:rFonts w:hint="eastAsia"/>
                <w:rtl/>
              </w:rPr>
              <w:t>اَشْهَدُ</w:t>
            </w:r>
            <w:r w:rsidRPr="001B5558">
              <w:rPr>
                <w:rtl/>
              </w:rPr>
              <w:t xml:space="preserve"> </w:t>
            </w:r>
            <w:r w:rsidRPr="001B5558">
              <w:rPr>
                <w:rFonts w:hint="eastAsia"/>
                <w:rtl/>
              </w:rPr>
              <w:t>اَنْ</w:t>
            </w:r>
            <w:r w:rsidRPr="001B5558">
              <w:rPr>
                <w:rtl/>
              </w:rPr>
              <w:t xml:space="preserve"> </w:t>
            </w:r>
            <w:r w:rsidRPr="001B5558">
              <w:rPr>
                <w:rFonts w:hint="eastAsia"/>
                <w:rtl/>
              </w:rPr>
              <w:t>ل</w:t>
            </w:r>
            <w:r>
              <w:rPr>
                <w:rFonts w:hint="cs"/>
                <w:rtl/>
              </w:rPr>
              <w:t>َّ</w:t>
            </w:r>
            <w:r w:rsidRPr="001B5558">
              <w:rPr>
                <w:rFonts w:hint="eastAsia"/>
                <w:rtl/>
              </w:rPr>
              <w:t>ا</w:t>
            </w:r>
            <w:r w:rsidRPr="001B5558">
              <w:rPr>
                <w:rtl/>
              </w:rPr>
              <w:t xml:space="preserve"> </w:t>
            </w:r>
            <w:r w:rsidRPr="001B5558">
              <w:rPr>
                <w:rFonts w:hint="eastAsia"/>
                <w:rtl/>
              </w:rPr>
              <w:t>اِل</w:t>
            </w:r>
            <w:r>
              <w:rPr>
                <w:rFonts w:hint="cs"/>
                <w:rtl/>
              </w:rPr>
              <w:t>ٰ</w:t>
            </w:r>
            <w:r w:rsidRPr="001B5558">
              <w:rPr>
                <w:rFonts w:hint="eastAsia"/>
                <w:rtl/>
              </w:rPr>
              <w:t>هَ</w:t>
            </w:r>
            <w:r w:rsidRPr="001B5558">
              <w:rPr>
                <w:rtl/>
              </w:rPr>
              <w:t xml:space="preserve"> </w:t>
            </w:r>
            <w:r w:rsidRPr="001B5558">
              <w:rPr>
                <w:rFonts w:hint="eastAsia"/>
                <w:rtl/>
              </w:rPr>
              <w:t>اِل</w:t>
            </w:r>
            <w:r>
              <w:rPr>
                <w:rFonts w:hint="cs"/>
                <w:rtl/>
              </w:rPr>
              <w:t>َّ</w:t>
            </w:r>
            <w:r w:rsidRPr="001B5558">
              <w:rPr>
                <w:rFonts w:hint="eastAsia"/>
                <w:rtl/>
              </w:rPr>
              <w:t>ا</w:t>
            </w:r>
            <w:r w:rsidRPr="001B5558">
              <w:rPr>
                <w:rtl/>
              </w:rPr>
              <w:t xml:space="preserve"> </w:t>
            </w:r>
            <w:r w:rsidRPr="001B5558">
              <w:rPr>
                <w:rFonts w:hint="eastAsia"/>
                <w:rtl/>
              </w:rPr>
              <w:t>الله</w:t>
            </w:r>
            <w:r>
              <w:rPr>
                <w:rFonts w:hint="cs"/>
                <w:rtl/>
              </w:rPr>
              <w:t>ُ</w:t>
            </w:r>
            <w:r>
              <w:rPr>
                <w:rtl/>
              </w:rPr>
              <w:t xml:space="preserve"> </w:t>
            </w:r>
          </w:p>
        </w:tc>
        <w:tc>
          <w:tcPr>
            <w:tcW w:w="4457" w:type="dxa"/>
            <w:vAlign w:val="center"/>
          </w:tcPr>
          <w:p w:rsidR="00D83B98" w:rsidRPr="00164F4F" w:rsidRDefault="00D83B98" w:rsidP="00D83B98">
            <w:pPr>
              <w:jc w:val="left"/>
              <w:rPr>
                <w:rStyle w:val="bold"/>
              </w:rPr>
            </w:pPr>
            <w:r w:rsidRPr="00164F4F">
              <w:rPr>
                <w:rStyle w:val="bold"/>
              </w:rPr>
              <w:t>I bear witness that there is no god except Allah.</w:t>
            </w:r>
          </w:p>
        </w:tc>
      </w:tr>
      <w:tr w:rsidR="00D83B98" w:rsidRPr="001B5558" w:rsidTr="007460E9">
        <w:trPr>
          <w:jc w:val="center"/>
        </w:trPr>
        <w:tc>
          <w:tcPr>
            <w:tcW w:w="2448" w:type="dxa"/>
          </w:tcPr>
          <w:p w:rsidR="00D83B98" w:rsidRPr="001B5558" w:rsidRDefault="00D83B98" w:rsidP="00D83B98">
            <w:pPr>
              <w:pStyle w:val="arabic"/>
              <w:ind w:left="0" w:right="0"/>
            </w:pPr>
            <w:r w:rsidRPr="001B5558">
              <w:rPr>
                <w:rFonts w:hint="eastAsia"/>
                <w:rtl/>
              </w:rPr>
              <w:t>ا</w:t>
            </w:r>
            <w:r>
              <w:rPr>
                <w:rFonts w:hint="cs"/>
                <w:rtl/>
              </w:rPr>
              <w:t>َ</w:t>
            </w:r>
            <w:r w:rsidRPr="001B5558">
              <w:rPr>
                <w:rFonts w:hint="eastAsia"/>
                <w:rtl/>
              </w:rPr>
              <w:t>ش</w:t>
            </w:r>
            <w:r>
              <w:rPr>
                <w:rFonts w:hint="cs"/>
                <w:rtl/>
              </w:rPr>
              <w:t>ْ</w:t>
            </w:r>
            <w:r w:rsidRPr="001B5558">
              <w:rPr>
                <w:rFonts w:hint="eastAsia"/>
                <w:rtl/>
              </w:rPr>
              <w:t>ه</w:t>
            </w:r>
            <w:r>
              <w:rPr>
                <w:rFonts w:hint="cs"/>
                <w:rtl/>
              </w:rPr>
              <w:t>َ</w:t>
            </w:r>
            <w:r w:rsidRPr="001B5558">
              <w:rPr>
                <w:rFonts w:hint="eastAsia"/>
                <w:rtl/>
              </w:rPr>
              <w:t>د</w:t>
            </w:r>
            <w:r>
              <w:rPr>
                <w:rFonts w:hint="cs"/>
                <w:rtl/>
              </w:rPr>
              <w:t>ُ</w:t>
            </w:r>
            <w:r w:rsidRPr="001B5558">
              <w:rPr>
                <w:rtl/>
              </w:rPr>
              <w:t xml:space="preserve"> </w:t>
            </w:r>
            <w:r w:rsidRPr="001B5558">
              <w:rPr>
                <w:rFonts w:hint="eastAsia"/>
                <w:rtl/>
              </w:rPr>
              <w:t>ا</w:t>
            </w:r>
            <w:r>
              <w:rPr>
                <w:rFonts w:hint="cs"/>
                <w:rtl/>
              </w:rPr>
              <w:t>َ</w:t>
            </w:r>
            <w:r w:rsidRPr="001B5558">
              <w:rPr>
                <w:rFonts w:hint="eastAsia"/>
                <w:rtl/>
              </w:rPr>
              <w:t>ن</w:t>
            </w:r>
            <w:r>
              <w:rPr>
                <w:rFonts w:hint="cs"/>
                <w:rtl/>
              </w:rPr>
              <w:t>َّ</w:t>
            </w:r>
            <w:r w:rsidRPr="001B5558">
              <w:rPr>
                <w:rtl/>
              </w:rPr>
              <w:t xml:space="preserve"> </w:t>
            </w:r>
            <w:r w:rsidRPr="001B5558">
              <w:rPr>
                <w:rFonts w:hint="eastAsia"/>
                <w:rtl/>
              </w:rPr>
              <w:t>م</w:t>
            </w:r>
            <w:r>
              <w:rPr>
                <w:rFonts w:hint="cs"/>
                <w:rtl/>
              </w:rPr>
              <w:t>ُ</w:t>
            </w:r>
            <w:r w:rsidRPr="001B5558">
              <w:rPr>
                <w:rFonts w:hint="eastAsia"/>
                <w:rtl/>
              </w:rPr>
              <w:t>ح</w:t>
            </w:r>
            <w:r>
              <w:rPr>
                <w:rFonts w:hint="cs"/>
                <w:rtl/>
              </w:rPr>
              <w:t>َ</w:t>
            </w:r>
            <w:r w:rsidRPr="001B5558">
              <w:rPr>
                <w:rFonts w:hint="eastAsia"/>
                <w:rtl/>
              </w:rPr>
              <w:t>م</w:t>
            </w:r>
            <w:r>
              <w:rPr>
                <w:rFonts w:hint="cs"/>
                <w:rtl/>
              </w:rPr>
              <w:t>َّ</w:t>
            </w:r>
            <w:r w:rsidRPr="001B5558">
              <w:rPr>
                <w:rFonts w:hint="eastAsia"/>
                <w:rtl/>
              </w:rPr>
              <w:t>د</w:t>
            </w:r>
            <w:r>
              <w:rPr>
                <w:rFonts w:hint="cs"/>
                <w:rtl/>
              </w:rPr>
              <w:t>ً</w:t>
            </w:r>
            <w:r w:rsidRPr="001B5558">
              <w:rPr>
                <w:rFonts w:hint="eastAsia"/>
                <w:rtl/>
              </w:rPr>
              <w:t>ا</w:t>
            </w:r>
            <w:r w:rsidRPr="001B5558">
              <w:rPr>
                <w:rtl/>
              </w:rPr>
              <w:t xml:space="preserve"> </w:t>
            </w:r>
            <w:r w:rsidRPr="001B5558">
              <w:rPr>
                <w:rFonts w:hint="eastAsia"/>
                <w:rtl/>
              </w:rPr>
              <w:t>ر</w:t>
            </w:r>
            <w:r>
              <w:rPr>
                <w:rFonts w:hint="cs"/>
                <w:rtl/>
              </w:rPr>
              <w:t>َّ</w:t>
            </w:r>
            <w:r w:rsidRPr="001B5558">
              <w:rPr>
                <w:rFonts w:hint="eastAsia"/>
                <w:rtl/>
              </w:rPr>
              <w:t>س</w:t>
            </w:r>
            <w:r>
              <w:rPr>
                <w:rFonts w:hint="cs"/>
                <w:rtl/>
              </w:rPr>
              <w:t>ُ</w:t>
            </w:r>
            <w:r w:rsidRPr="001B5558">
              <w:rPr>
                <w:rFonts w:hint="eastAsia"/>
                <w:rtl/>
              </w:rPr>
              <w:t>و</w:t>
            </w:r>
            <w:r>
              <w:rPr>
                <w:rFonts w:hint="cs"/>
                <w:rtl/>
              </w:rPr>
              <w:t>ْ</w:t>
            </w:r>
            <w:r w:rsidRPr="001B5558">
              <w:rPr>
                <w:rFonts w:hint="eastAsia"/>
                <w:rtl/>
              </w:rPr>
              <w:t>ل</w:t>
            </w:r>
            <w:r>
              <w:rPr>
                <w:rFonts w:hint="cs"/>
                <w:rtl/>
              </w:rPr>
              <w:t>ُ</w:t>
            </w:r>
            <w:r w:rsidRPr="001B5558">
              <w:rPr>
                <w:rtl/>
              </w:rPr>
              <w:t xml:space="preserve"> </w:t>
            </w:r>
            <w:r w:rsidRPr="001B5558">
              <w:rPr>
                <w:rFonts w:hint="eastAsia"/>
                <w:rtl/>
              </w:rPr>
              <w:t>الله</w:t>
            </w:r>
            <w:r>
              <w:rPr>
                <w:rFonts w:hint="cs"/>
                <w:rtl/>
              </w:rPr>
              <w:t>ِ</w:t>
            </w:r>
            <w:r>
              <w:rPr>
                <w:rtl/>
              </w:rPr>
              <w:t xml:space="preserve"> </w:t>
            </w:r>
          </w:p>
        </w:tc>
        <w:tc>
          <w:tcPr>
            <w:tcW w:w="4457" w:type="dxa"/>
            <w:vAlign w:val="center"/>
          </w:tcPr>
          <w:p w:rsidR="00D83B98" w:rsidRPr="00164F4F" w:rsidRDefault="00D83B98" w:rsidP="00D83B98">
            <w:pPr>
              <w:jc w:val="left"/>
              <w:rPr>
                <w:rStyle w:val="bold"/>
              </w:rPr>
            </w:pPr>
            <w:r w:rsidRPr="00164F4F">
              <w:rPr>
                <w:rStyle w:val="bold"/>
              </w:rPr>
              <w:t>I bear witness that Muhammad is the Messenger of Allah.</w:t>
            </w:r>
          </w:p>
        </w:tc>
      </w:tr>
      <w:tr w:rsidR="00D83B98" w:rsidRPr="001B5558" w:rsidTr="007460E9">
        <w:trPr>
          <w:jc w:val="center"/>
        </w:trPr>
        <w:tc>
          <w:tcPr>
            <w:tcW w:w="2448" w:type="dxa"/>
          </w:tcPr>
          <w:p w:rsidR="00D83B98" w:rsidRPr="001B5558" w:rsidRDefault="00D83B98" w:rsidP="00D83B98">
            <w:pPr>
              <w:pStyle w:val="arabic"/>
              <w:ind w:left="0" w:right="0"/>
            </w:pPr>
            <w:r w:rsidRPr="001B5558">
              <w:rPr>
                <w:rFonts w:hint="eastAsia"/>
                <w:rtl/>
              </w:rPr>
              <w:t>ح</w:t>
            </w:r>
            <w:r>
              <w:rPr>
                <w:rFonts w:hint="cs"/>
                <w:rtl/>
              </w:rPr>
              <w:t>َ</w:t>
            </w:r>
            <w:r w:rsidRPr="001B5558">
              <w:rPr>
                <w:rFonts w:hint="eastAsia"/>
                <w:rtl/>
              </w:rPr>
              <w:t>ي</w:t>
            </w:r>
            <w:r>
              <w:rPr>
                <w:rFonts w:hint="cs"/>
                <w:rtl/>
              </w:rPr>
              <w:t>َّ</w:t>
            </w:r>
            <w:r w:rsidRPr="001B5558">
              <w:rPr>
                <w:rtl/>
              </w:rPr>
              <w:t xml:space="preserve"> </w:t>
            </w:r>
            <w:r w:rsidRPr="001B5558">
              <w:rPr>
                <w:rFonts w:hint="eastAsia"/>
                <w:rtl/>
              </w:rPr>
              <w:t>ع</w:t>
            </w:r>
            <w:r>
              <w:rPr>
                <w:rFonts w:hint="cs"/>
                <w:rtl/>
              </w:rPr>
              <w:t>َ</w:t>
            </w:r>
            <w:r w:rsidRPr="001B5558">
              <w:rPr>
                <w:rFonts w:hint="eastAsia"/>
                <w:rtl/>
              </w:rPr>
              <w:t>ل</w:t>
            </w:r>
            <w:r>
              <w:rPr>
                <w:rFonts w:hint="cs"/>
                <w:rtl/>
              </w:rPr>
              <w:t>َ</w:t>
            </w:r>
            <w:r w:rsidRPr="001B5558">
              <w:rPr>
                <w:rFonts w:hint="eastAsia"/>
                <w:rtl/>
              </w:rPr>
              <w:t>ى</w:t>
            </w:r>
            <w:r w:rsidRPr="001B5558">
              <w:rPr>
                <w:rtl/>
              </w:rPr>
              <w:t xml:space="preserve"> </w:t>
            </w:r>
            <w:r w:rsidRPr="001B5558">
              <w:rPr>
                <w:rFonts w:hint="eastAsia"/>
                <w:rtl/>
              </w:rPr>
              <w:t>الص</w:t>
            </w:r>
            <w:r>
              <w:rPr>
                <w:rFonts w:hint="cs"/>
                <w:rtl/>
              </w:rPr>
              <w:t>َّ</w:t>
            </w:r>
            <w:r w:rsidRPr="001B5558">
              <w:rPr>
                <w:rFonts w:hint="eastAsia"/>
                <w:rtl/>
              </w:rPr>
              <w:t>ل</w:t>
            </w:r>
            <w:r>
              <w:rPr>
                <w:rFonts w:hint="cs"/>
                <w:rtl/>
              </w:rPr>
              <w:t>ٰ</w:t>
            </w:r>
            <w:r w:rsidRPr="001B5558">
              <w:rPr>
                <w:rFonts w:hint="eastAsia"/>
                <w:rtl/>
              </w:rPr>
              <w:t>وة</w:t>
            </w:r>
            <w:r>
              <w:rPr>
                <w:rFonts w:hint="cs"/>
                <w:rtl/>
              </w:rPr>
              <w:t>ِ</w:t>
            </w:r>
            <w:r>
              <w:rPr>
                <w:rtl/>
              </w:rPr>
              <w:t xml:space="preserve"> </w:t>
            </w:r>
          </w:p>
        </w:tc>
        <w:tc>
          <w:tcPr>
            <w:tcW w:w="4457" w:type="dxa"/>
            <w:vAlign w:val="center"/>
          </w:tcPr>
          <w:p w:rsidR="00D83B98" w:rsidRPr="00164F4F" w:rsidRDefault="00D83B98" w:rsidP="00D83B98">
            <w:pPr>
              <w:jc w:val="left"/>
              <w:rPr>
                <w:rStyle w:val="bold"/>
              </w:rPr>
            </w:pPr>
            <w:r w:rsidRPr="00164F4F">
              <w:rPr>
                <w:rStyle w:val="bold"/>
              </w:rPr>
              <w:t>Hurry to the Salat!</w:t>
            </w:r>
          </w:p>
        </w:tc>
      </w:tr>
      <w:tr w:rsidR="00D83B98" w:rsidRPr="001B5558" w:rsidTr="007460E9">
        <w:trPr>
          <w:jc w:val="center"/>
        </w:trPr>
        <w:tc>
          <w:tcPr>
            <w:tcW w:w="2448" w:type="dxa"/>
          </w:tcPr>
          <w:p w:rsidR="00D83B98" w:rsidRPr="001B5558" w:rsidRDefault="00D83B98" w:rsidP="00D83B98">
            <w:pPr>
              <w:pStyle w:val="arabic"/>
              <w:ind w:left="0" w:right="0"/>
            </w:pPr>
            <w:r w:rsidRPr="001B5558">
              <w:rPr>
                <w:rFonts w:hint="eastAsia"/>
                <w:rtl/>
              </w:rPr>
              <w:t>ح</w:t>
            </w:r>
            <w:r>
              <w:rPr>
                <w:rFonts w:hint="cs"/>
                <w:rtl/>
              </w:rPr>
              <w:t>َ</w:t>
            </w:r>
            <w:r w:rsidRPr="001B5558">
              <w:rPr>
                <w:rFonts w:hint="eastAsia"/>
                <w:rtl/>
              </w:rPr>
              <w:t>ي</w:t>
            </w:r>
            <w:r>
              <w:rPr>
                <w:rFonts w:hint="cs"/>
                <w:rtl/>
              </w:rPr>
              <w:t>َّ</w:t>
            </w:r>
            <w:r w:rsidRPr="001B5558">
              <w:rPr>
                <w:rtl/>
              </w:rPr>
              <w:t xml:space="preserve"> </w:t>
            </w:r>
            <w:r w:rsidRPr="001B5558">
              <w:rPr>
                <w:rFonts w:hint="eastAsia"/>
                <w:rtl/>
              </w:rPr>
              <w:t>ع</w:t>
            </w:r>
            <w:r>
              <w:rPr>
                <w:rFonts w:hint="cs"/>
                <w:rtl/>
              </w:rPr>
              <w:t>َ</w:t>
            </w:r>
            <w:r w:rsidRPr="001B5558">
              <w:rPr>
                <w:rFonts w:hint="eastAsia"/>
                <w:rtl/>
              </w:rPr>
              <w:t>ل</w:t>
            </w:r>
            <w:r>
              <w:rPr>
                <w:rFonts w:hint="cs"/>
                <w:rtl/>
              </w:rPr>
              <w:t>َ</w:t>
            </w:r>
            <w:r w:rsidRPr="001B5558">
              <w:rPr>
                <w:rFonts w:hint="eastAsia"/>
                <w:rtl/>
              </w:rPr>
              <w:t>ى</w:t>
            </w:r>
            <w:r w:rsidRPr="001B5558">
              <w:rPr>
                <w:rtl/>
              </w:rPr>
              <w:t xml:space="preserve"> </w:t>
            </w:r>
            <w:r w:rsidRPr="001B5558">
              <w:rPr>
                <w:rFonts w:hint="eastAsia"/>
                <w:rtl/>
              </w:rPr>
              <w:t>ال</w:t>
            </w:r>
            <w:r>
              <w:rPr>
                <w:rFonts w:hint="cs"/>
                <w:rtl/>
              </w:rPr>
              <w:t>ْ</w:t>
            </w:r>
            <w:r w:rsidRPr="001B5558">
              <w:rPr>
                <w:rFonts w:hint="eastAsia"/>
                <w:rtl/>
              </w:rPr>
              <w:t>ف</w:t>
            </w:r>
            <w:r>
              <w:rPr>
                <w:rFonts w:hint="cs"/>
                <w:rtl/>
              </w:rPr>
              <w:t>َ</w:t>
            </w:r>
            <w:r w:rsidRPr="001B5558">
              <w:rPr>
                <w:rFonts w:hint="eastAsia"/>
                <w:rtl/>
              </w:rPr>
              <w:t>ل</w:t>
            </w:r>
            <w:r>
              <w:rPr>
                <w:rFonts w:hint="cs"/>
                <w:rtl/>
              </w:rPr>
              <w:t>َ</w:t>
            </w:r>
            <w:r w:rsidRPr="001B5558">
              <w:rPr>
                <w:rFonts w:hint="eastAsia"/>
                <w:rtl/>
              </w:rPr>
              <w:t>اح</w:t>
            </w:r>
            <w:r>
              <w:rPr>
                <w:rFonts w:hint="cs"/>
                <w:rtl/>
              </w:rPr>
              <w:t>ِ</w:t>
            </w:r>
            <w:r>
              <w:rPr>
                <w:rtl/>
              </w:rPr>
              <w:t xml:space="preserve"> </w:t>
            </w:r>
          </w:p>
        </w:tc>
        <w:tc>
          <w:tcPr>
            <w:tcW w:w="4457" w:type="dxa"/>
            <w:vAlign w:val="center"/>
          </w:tcPr>
          <w:p w:rsidR="00D83B98" w:rsidRPr="00164F4F" w:rsidRDefault="00D83B98" w:rsidP="00D83B98">
            <w:pPr>
              <w:jc w:val="left"/>
              <w:rPr>
                <w:rStyle w:val="bold"/>
              </w:rPr>
            </w:pPr>
            <w:r w:rsidRPr="00164F4F">
              <w:rPr>
                <w:rStyle w:val="bold"/>
              </w:rPr>
              <w:t>Hurry to prosperity!</w:t>
            </w:r>
          </w:p>
        </w:tc>
      </w:tr>
      <w:tr w:rsidR="00D83B98" w:rsidRPr="001B5558" w:rsidTr="007460E9">
        <w:trPr>
          <w:jc w:val="center"/>
        </w:trPr>
        <w:tc>
          <w:tcPr>
            <w:tcW w:w="2448" w:type="dxa"/>
          </w:tcPr>
          <w:p w:rsidR="00D83B98" w:rsidRPr="001B5558" w:rsidRDefault="00D83B98" w:rsidP="00D83B98">
            <w:pPr>
              <w:pStyle w:val="arabic"/>
              <w:ind w:left="0" w:right="0"/>
            </w:pPr>
            <w:r w:rsidRPr="001B5558">
              <w:rPr>
                <w:rFonts w:hint="eastAsia"/>
                <w:rtl/>
              </w:rPr>
              <w:t>ح</w:t>
            </w:r>
            <w:r>
              <w:rPr>
                <w:rFonts w:hint="cs"/>
                <w:rtl/>
              </w:rPr>
              <w:t>َ</w:t>
            </w:r>
            <w:r w:rsidRPr="001B5558">
              <w:rPr>
                <w:rFonts w:hint="eastAsia"/>
                <w:rtl/>
              </w:rPr>
              <w:t>ي</w:t>
            </w:r>
            <w:r>
              <w:rPr>
                <w:rFonts w:hint="cs"/>
                <w:rtl/>
              </w:rPr>
              <w:t>َّ</w:t>
            </w:r>
            <w:r w:rsidRPr="001B5558">
              <w:rPr>
                <w:rtl/>
              </w:rPr>
              <w:t xml:space="preserve"> </w:t>
            </w:r>
            <w:r w:rsidRPr="001B5558">
              <w:rPr>
                <w:rFonts w:hint="eastAsia"/>
                <w:rtl/>
              </w:rPr>
              <w:t>ع</w:t>
            </w:r>
            <w:r>
              <w:rPr>
                <w:rFonts w:hint="cs"/>
                <w:rtl/>
              </w:rPr>
              <w:t>َ</w:t>
            </w:r>
            <w:r w:rsidRPr="001B5558">
              <w:rPr>
                <w:rFonts w:hint="eastAsia"/>
                <w:rtl/>
              </w:rPr>
              <w:t>ل</w:t>
            </w:r>
            <w:r>
              <w:rPr>
                <w:rFonts w:hint="cs"/>
                <w:rtl/>
              </w:rPr>
              <w:t>ٰ</w:t>
            </w:r>
            <w:r w:rsidRPr="001B5558">
              <w:rPr>
                <w:rFonts w:hint="eastAsia"/>
                <w:rtl/>
              </w:rPr>
              <w:t>ى</w:t>
            </w:r>
            <w:r w:rsidRPr="001B5558">
              <w:rPr>
                <w:rtl/>
              </w:rPr>
              <w:t xml:space="preserve"> </w:t>
            </w:r>
            <w:r w:rsidRPr="001B5558">
              <w:rPr>
                <w:rFonts w:hint="eastAsia"/>
                <w:rtl/>
              </w:rPr>
              <w:t>خ</w:t>
            </w:r>
            <w:r>
              <w:rPr>
                <w:rFonts w:hint="cs"/>
                <w:rtl/>
              </w:rPr>
              <w:t>َ</w:t>
            </w:r>
            <w:r w:rsidRPr="001B5558">
              <w:rPr>
                <w:rFonts w:hint="eastAsia"/>
                <w:rtl/>
              </w:rPr>
              <w:t>ي</w:t>
            </w:r>
            <w:r>
              <w:rPr>
                <w:rFonts w:hint="cs"/>
                <w:rtl/>
              </w:rPr>
              <w:t>ْ</w:t>
            </w:r>
            <w:r w:rsidRPr="001B5558">
              <w:rPr>
                <w:rFonts w:hint="eastAsia"/>
                <w:rtl/>
              </w:rPr>
              <w:t>ر</w:t>
            </w:r>
            <w:r>
              <w:rPr>
                <w:rFonts w:hint="cs"/>
                <w:rtl/>
              </w:rPr>
              <w:t>ِ</w:t>
            </w:r>
            <w:r w:rsidRPr="001B5558">
              <w:rPr>
                <w:rtl/>
              </w:rPr>
              <w:t xml:space="preserve"> </w:t>
            </w:r>
            <w:r w:rsidRPr="001B5558">
              <w:rPr>
                <w:rFonts w:hint="eastAsia"/>
                <w:rtl/>
              </w:rPr>
              <w:t>ال</w:t>
            </w:r>
            <w:r>
              <w:rPr>
                <w:rFonts w:hint="cs"/>
                <w:rtl/>
              </w:rPr>
              <w:t>ْ</w:t>
            </w:r>
            <w:r w:rsidRPr="001B5558">
              <w:rPr>
                <w:rFonts w:hint="eastAsia"/>
                <w:rtl/>
              </w:rPr>
              <w:t>ع</w:t>
            </w:r>
            <w:r>
              <w:rPr>
                <w:rFonts w:hint="cs"/>
                <w:rtl/>
              </w:rPr>
              <w:t>َ</w:t>
            </w:r>
            <w:r w:rsidRPr="001B5558">
              <w:rPr>
                <w:rFonts w:hint="eastAsia"/>
                <w:rtl/>
              </w:rPr>
              <w:t>م</w:t>
            </w:r>
            <w:r>
              <w:rPr>
                <w:rFonts w:hint="cs"/>
                <w:rtl/>
              </w:rPr>
              <w:t>َ</w:t>
            </w:r>
            <w:r w:rsidRPr="001B5558">
              <w:rPr>
                <w:rFonts w:hint="eastAsia"/>
                <w:rtl/>
              </w:rPr>
              <w:t>ل</w:t>
            </w:r>
            <w:r>
              <w:rPr>
                <w:rFonts w:hint="cs"/>
                <w:rtl/>
              </w:rPr>
              <w:t>ِ</w:t>
            </w:r>
            <w:r w:rsidRPr="001B5558">
              <w:t xml:space="preserve"> </w:t>
            </w:r>
          </w:p>
        </w:tc>
        <w:tc>
          <w:tcPr>
            <w:tcW w:w="4457" w:type="dxa"/>
            <w:vAlign w:val="center"/>
          </w:tcPr>
          <w:p w:rsidR="00D83B98" w:rsidRPr="00164F4F" w:rsidRDefault="00D83B98" w:rsidP="00D83B98">
            <w:pPr>
              <w:jc w:val="left"/>
              <w:rPr>
                <w:rStyle w:val="bold"/>
              </w:rPr>
            </w:pPr>
            <w:r w:rsidRPr="00164F4F">
              <w:rPr>
                <w:rStyle w:val="bold"/>
              </w:rPr>
              <w:t>Hurry to the best of actions!</w:t>
            </w:r>
          </w:p>
        </w:tc>
      </w:tr>
      <w:tr w:rsidR="00D83B98" w:rsidRPr="001B5558" w:rsidTr="007460E9">
        <w:trPr>
          <w:jc w:val="center"/>
        </w:trPr>
        <w:tc>
          <w:tcPr>
            <w:tcW w:w="2448" w:type="dxa"/>
          </w:tcPr>
          <w:p w:rsidR="00D83B98" w:rsidRPr="001B5558" w:rsidRDefault="00D83B98" w:rsidP="00D83B98">
            <w:pPr>
              <w:pStyle w:val="arabic"/>
              <w:ind w:left="0" w:right="0"/>
            </w:pPr>
            <w:r>
              <w:rPr>
                <w:rFonts w:hint="cs"/>
                <w:rtl/>
              </w:rPr>
              <w:t>قَدْ قَامَتِ الصَّلٰوة</w:t>
            </w:r>
          </w:p>
        </w:tc>
        <w:tc>
          <w:tcPr>
            <w:tcW w:w="4457" w:type="dxa"/>
            <w:vAlign w:val="center"/>
          </w:tcPr>
          <w:p w:rsidR="00D83B98" w:rsidRPr="00164F4F" w:rsidRDefault="00D83B98" w:rsidP="00D83B98">
            <w:pPr>
              <w:jc w:val="left"/>
              <w:rPr>
                <w:rStyle w:val="bold"/>
              </w:rPr>
            </w:pPr>
            <w:r w:rsidRPr="00164F4F">
              <w:rPr>
                <w:rStyle w:val="bold"/>
              </w:rPr>
              <w:t>The Salat is being established!</w:t>
            </w:r>
          </w:p>
        </w:tc>
      </w:tr>
      <w:tr w:rsidR="00D83B98" w:rsidRPr="001B5558" w:rsidTr="007460E9">
        <w:trPr>
          <w:jc w:val="center"/>
        </w:trPr>
        <w:tc>
          <w:tcPr>
            <w:tcW w:w="2448" w:type="dxa"/>
          </w:tcPr>
          <w:p w:rsidR="00D83B98" w:rsidRPr="001B5558" w:rsidRDefault="00D83B98" w:rsidP="00D83B98">
            <w:pPr>
              <w:pStyle w:val="arabic"/>
              <w:ind w:left="0" w:right="0"/>
            </w:pPr>
            <w:r w:rsidRPr="001B5558">
              <w:rPr>
                <w:rFonts w:hint="eastAsia"/>
                <w:rtl/>
              </w:rPr>
              <w:t>ا</w:t>
            </w:r>
            <w:r>
              <w:rPr>
                <w:rFonts w:hint="cs"/>
                <w:rtl/>
              </w:rPr>
              <w:t>َ</w:t>
            </w:r>
            <w:r w:rsidRPr="001B5558">
              <w:rPr>
                <w:rFonts w:hint="eastAsia"/>
                <w:rtl/>
              </w:rPr>
              <w:t>لله</w:t>
            </w:r>
            <w:r>
              <w:rPr>
                <w:rFonts w:hint="cs"/>
                <w:rtl/>
              </w:rPr>
              <w:t>ُ</w:t>
            </w:r>
            <w:r w:rsidRPr="001B5558">
              <w:rPr>
                <w:rtl/>
              </w:rPr>
              <w:t xml:space="preserve"> </w:t>
            </w:r>
            <w:r w:rsidRPr="001B5558">
              <w:rPr>
                <w:rFonts w:hint="eastAsia"/>
                <w:rtl/>
              </w:rPr>
              <w:t>ا</w:t>
            </w:r>
            <w:r>
              <w:rPr>
                <w:rFonts w:hint="cs"/>
                <w:rtl/>
              </w:rPr>
              <w:t>َ</w:t>
            </w:r>
            <w:r w:rsidRPr="001B5558">
              <w:rPr>
                <w:rFonts w:hint="eastAsia"/>
                <w:rtl/>
              </w:rPr>
              <w:t>ك</w:t>
            </w:r>
            <w:r>
              <w:rPr>
                <w:rFonts w:hint="cs"/>
                <w:rtl/>
              </w:rPr>
              <w:t>ْ</w:t>
            </w:r>
            <w:r w:rsidRPr="001B5558">
              <w:rPr>
                <w:rFonts w:hint="eastAsia"/>
                <w:rtl/>
              </w:rPr>
              <w:t>ب</w:t>
            </w:r>
            <w:r>
              <w:rPr>
                <w:rFonts w:hint="cs"/>
                <w:rtl/>
              </w:rPr>
              <w:t>َ</w:t>
            </w:r>
            <w:r w:rsidRPr="001B5558">
              <w:rPr>
                <w:rFonts w:hint="eastAsia"/>
                <w:rtl/>
              </w:rPr>
              <w:t>ر</w:t>
            </w:r>
            <w:r>
              <w:rPr>
                <w:rFonts w:hint="cs"/>
                <w:rtl/>
              </w:rPr>
              <w:t>ُ</w:t>
            </w:r>
            <w:r w:rsidRPr="001B5558">
              <w:t xml:space="preserve"> </w:t>
            </w:r>
          </w:p>
        </w:tc>
        <w:tc>
          <w:tcPr>
            <w:tcW w:w="4457" w:type="dxa"/>
            <w:vAlign w:val="center"/>
          </w:tcPr>
          <w:p w:rsidR="00D83B98" w:rsidRPr="00164F4F" w:rsidRDefault="00D83B98" w:rsidP="00D83B98">
            <w:pPr>
              <w:jc w:val="left"/>
              <w:rPr>
                <w:rStyle w:val="bold"/>
              </w:rPr>
            </w:pPr>
            <w:r w:rsidRPr="00164F4F">
              <w:rPr>
                <w:rStyle w:val="bold"/>
              </w:rPr>
              <w:t>Allah is the Greatest.</w:t>
            </w:r>
          </w:p>
        </w:tc>
      </w:tr>
      <w:tr w:rsidR="00D83B98" w:rsidRPr="001B5558" w:rsidTr="007460E9">
        <w:trPr>
          <w:jc w:val="center"/>
        </w:trPr>
        <w:tc>
          <w:tcPr>
            <w:tcW w:w="2448" w:type="dxa"/>
          </w:tcPr>
          <w:p w:rsidR="00D83B98" w:rsidRPr="001B5558" w:rsidRDefault="00D83B98" w:rsidP="00D83B98">
            <w:pPr>
              <w:pStyle w:val="arabic"/>
              <w:ind w:left="0" w:right="0"/>
              <w:rPr>
                <w:rtl/>
              </w:rPr>
            </w:pPr>
            <w:r w:rsidRPr="001B5558">
              <w:rPr>
                <w:rFonts w:hint="eastAsia"/>
                <w:rtl/>
              </w:rPr>
              <w:t>ل</w:t>
            </w:r>
            <w:r>
              <w:rPr>
                <w:rFonts w:hint="cs"/>
                <w:rtl/>
              </w:rPr>
              <w:t>َ</w:t>
            </w:r>
            <w:r w:rsidRPr="001B5558">
              <w:rPr>
                <w:rFonts w:hint="eastAsia"/>
                <w:rtl/>
              </w:rPr>
              <w:t>ا</w:t>
            </w:r>
            <w:r w:rsidRPr="001B5558">
              <w:rPr>
                <w:rtl/>
              </w:rPr>
              <w:t xml:space="preserve"> </w:t>
            </w:r>
            <w:r w:rsidRPr="001B5558">
              <w:rPr>
                <w:rFonts w:hint="eastAsia"/>
                <w:rtl/>
              </w:rPr>
              <w:t>اِل</w:t>
            </w:r>
            <w:r>
              <w:rPr>
                <w:rFonts w:hint="cs"/>
                <w:rtl/>
              </w:rPr>
              <w:t>ٰ</w:t>
            </w:r>
            <w:r w:rsidRPr="001B5558">
              <w:rPr>
                <w:rFonts w:hint="eastAsia"/>
                <w:rtl/>
              </w:rPr>
              <w:t>ه</w:t>
            </w:r>
            <w:r>
              <w:rPr>
                <w:rFonts w:hint="cs"/>
                <w:rtl/>
              </w:rPr>
              <w:t>َ</w:t>
            </w:r>
            <w:r w:rsidRPr="001B5558">
              <w:rPr>
                <w:rtl/>
              </w:rPr>
              <w:t xml:space="preserve"> </w:t>
            </w:r>
            <w:r w:rsidRPr="001B5558">
              <w:rPr>
                <w:rFonts w:hint="eastAsia"/>
                <w:rtl/>
              </w:rPr>
              <w:t>اِل</w:t>
            </w:r>
            <w:r>
              <w:rPr>
                <w:rFonts w:hint="cs"/>
                <w:rtl/>
              </w:rPr>
              <w:t>َّ</w:t>
            </w:r>
            <w:r w:rsidRPr="001B5558">
              <w:rPr>
                <w:rFonts w:hint="eastAsia"/>
                <w:rtl/>
              </w:rPr>
              <w:t>ا</w:t>
            </w:r>
            <w:r w:rsidRPr="001B5558">
              <w:rPr>
                <w:rtl/>
              </w:rPr>
              <w:t xml:space="preserve"> </w:t>
            </w:r>
            <w:r w:rsidRPr="001B5558">
              <w:rPr>
                <w:rFonts w:hint="eastAsia"/>
                <w:rtl/>
              </w:rPr>
              <w:t>الله</w:t>
            </w:r>
            <w:r>
              <w:rPr>
                <w:rFonts w:hint="cs"/>
                <w:rtl/>
              </w:rPr>
              <w:t>ُ</w:t>
            </w:r>
            <w:r w:rsidRPr="001B5558">
              <w:t xml:space="preserve"> </w:t>
            </w:r>
          </w:p>
        </w:tc>
        <w:tc>
          <w:tcPr>
            <w:tcW w:w="4457" w:type="dxa"/>
            <w:vAlign w:val="center"/>
          </w:tcPr>
          <w:p w:rsidR="00D83B98" w:rsidRPr="00164F4F" w:rsidRDefault="00D83B98" w:rsidP="00D83B98">
            <w:pPr>
              <w:jc w:val="left"/>
              <w:rPr>
                <w:rStyle w:val="bold"/>
              </w:rPr>
            </w:pPr>
            <w:r w:rsidRPr="00164F4F">
              <w:rPr>
                <w:rStyle w:val="bold"/>
              </w:rPr>
              <w:t>There is no god except Allah.</w:t>
            </w:r>
          </w:p>
        </w:tc>
      </w:tr>
    </w:tbl>
    <w:p w:rsidR="002270A7" w:rsidRPr="000441AB" w:rsidRDefault="002270A7" w:rsidP="00925AE8">
      <w:pPr>
        <w:pStyle w:val="Heading2"/>
      </w:pPr>
      <w:bookmarkStart w:id="132" w:name="_Toc326991795"/>
      <w:r w:rsidRPr="000441AB">
        <w:lastRenderedPageBreak/>
        <w:t>Translation of the Salat</w:t>
      </w:r>
      <w:bookmarkEnd w:id="132"/>
    </w:p>
    <w:p w:rsidR="002270A7" w:rsidRPr="000441AB" w:rsidRDefault="00F73C95" w:rsidP="00925AE8">
      <w:pPr>
        <w:pStyle w:val="Heading3"/>
      </w:pPr>
      <w:bookmarkStart w:id="133" w:name="_Toc326991796"/>
      <w:r>
        <w:t>Takbeeratul</w:t>
      </w:r>
      <w:r w:rsidR="00A339D4">
        <w:t xml:space="preserve"> Ehraam</w:t>
      </w:r>
      <w:bookmarkEnd w:id="133"/>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52"/>
        <w:gridCol w:w="3453"/>
      </w:tblGrid>
      <w:tr w:rsidR="00164F4F" w:rsidRPr="00164F4F" w:rsidTr="00164F4F">
        <w:tc>
          <w:tcPr>
            <w:tcW w:w="3452" w:type="dxa"/>
          </w:tcPr>
          <w:p w:rsidR="00164F4F" w:rsidRPr="00164F4F" w:rsidRDefault="00164F4F" w:rsidP="00164F4F">
            <w:pPr>
              <w:rPr>
                <w:rStyle w:val="bold"/>
              </w:rPr>
            </w:pPr>
            <w:r w:rsidRPr="00164F4F">
              <w:rPr>
                <w:rStyle w:val="bold"/>
              </w:rPr>
              <w:t>Allah is the Greatest</w:t>
            </w:r>
          </w:p>
        </w:tc>
        <w:tc>
          <w:tcPr>
            <w:tcW w:w="3453" w:type="dxa"/>
          </w:tcPr>
          <w:p w:rsidR="00164F4F" w:rsidRPr="00164F4F" w:rsidRDefault="00164F4F" w:rsidP="00164F4F">
            <w:pPr>
              <w:pStyle w:val="arabic"/>
            </w:pPr>
            <w:r w:rsidRPr="005C6A31">
              <w:rPr>
                <w:rFonts w:hint="eastAsia"/>
                <w:rtl/>
              </w:rPr>
              <w:t>الله</w:t>
            </w:r>
            <w:r w:rsidRPr="005C6A31">
              <w:rPr>
                <w:rtl/>
              </w:rPr>
              <w:t xml:space="preserve"> </w:t>
            </w:r>
            <w:r w:rsidRPr="005C6A31">
              <w:rPr>
                <w:rFonts w:hint="eastAsia"/>
                <w:rtl/>
              </w:rPr>
              <w:t>اَكْبر</w:t>
            </w:r>
          </w:p>
        </w:tc>
      </w:tr>
    </w:tbl>
    <w:p w:rsidR="002270A7" w:rsidRPr="005C6A31" w:rsidRDefault="002270A7" w:rsidP="00925AE8">
      <w:pPr>
        <w:pStyle w:val="Heading3"/>
      </w:pPr>
      <w:bookmarkStart w:id="134" w:name="_Toc326991797"/>
      <w:r w:rsidRPr="005C6A31">
        <w:t>Surah al-</w:t>
      </w:r>
      <w:r w:rsidR="00F4125C">
        <w:t>Faatehah</w:t>
      </w:r>
      <w:bookmarkEnd w:id="134"/>
    </w:p>
    <w:p w:rsidR="00612F7D" w:rsidRDefault="00612F7D" w:rsidP="00612F7D">
      <w:pPr>
        <w:pStyle w:val="arabic"/>
        <w:rPr>
          <w:rtl/>
        </w:rPr>
      </w:pPr>
      <w:r>
        <w:rPr>
          <w:rtl/>
        </w:rPr>
        <w:t>بِسْمِ اللہِ الرَّحْمٰنِ الرَّحِ</w:t>
      </w:r>
      <w:r>
        <w:rPr>
          <w:rFonts w:hint="cs"/>
          <w:rtl/>
        </w:rPr>
        <w:t>یۡ</w:t>
      </w:r>
      <w:r>
        <w:rPr>
          <w:rFonts w:hint="eastAsia"/>
          <w:rtl/>
        </w:rPr>
        <w:t>مِ</w:t>
      </w:r>
    </w:p>
    <w:p w:rsidR="00612F7D" w:rsidRPr="005C6A31" w:rsidRDefault="00612F7D" w:rsidP="00612F7D">
      <w:pPr>
        <w:pStyle w:val="arabic"/>
        <w:rPr>
          <w:rFonts w:hint="cs"/>
          <w:rtl/>
        </w:rPr>
      </w:pPr>
      <w:r>
        <w:rPr>
          <w:rFonts w:hint="eastAsia"/>
          <w:rtl/>
        </w:rPr>
        <w:t>اَلۡحَمْدُ</w:t>
      </w:r>
      <w:r>
        <w:rPr>
          <w:rtl/>
        </w:rPr>
        <w:t xml:space="preserve"> لِلہِ رَبِّ الْعٰلَمِ</w:t>
      </w:r>
      <w:r>
        <w:rPr>
          <w:rFonts w:hint="cs"/>
          <w:rtl/>
        </w:rPr>
        <w:t>یۡ</w:t>
      </w:r>
      <w:r>
        <w:rPr>
          <w:rFonts w:hint="eastAsia"/>
          <w:rtl/>
        </w:rPr>
        <w:t>نَ</w:t>
      </w:r>
      <w:r>
        <w:rPr>
          <w:rtl/>
        </w:rPr>
        <w:t xml:space="preserve"> ﴿</w:t>
      </w:r>
      <w:r>
        <w:rPr>
          <w:rtl/>
          <w:lang w:bidi="fa-IR"/>
        </w:rPr>
        <w:t>۱</w:t>
      </w:r>
      <w:r>
        <w:rPr>
          <w:rtl/>
        </w:rPr>
        <w:t>﴾ۙ الرَّحْمٰنِ الرَّحِ</w:t>
      </w:r>
      <w:r>
        <w:rPr>
          <w:rFonts w:hint="cs"/>
          <w:rtl/>
        </w:rPr>
        <w:t>یۡ</w:t>
      </w:r>
      <w:r>
        <w:rPr>
          <w:rFonts w:hint="eastAsia"/>
          <w:rtl/>
        </w:rPr>
        <w:t>مِ</w:t>
      </w:r>
      <w:r>
        <w:rPr>
          <w:rtl/>
        </w:rPr>
        <w:t xml:space="preserve"> ﴿</w:t>
      </w:r>
      <w:r>
        <w:rPr>
          <w:rtl/>
          <w:lang w:bidi="fa-IR"/>
        </w:rPr>
        <w:t>۲</w:t>
      </w:r>
      <w:r>
        <w:rPr>
          <w:rtl/>
        </w:rPr>
        <w:t xml:space="preserve">﴾ۙ مٰلِکِ </w:t>
      </w:r>
      <w:r>
        <w:rPr>
          <w:rFonts w:hint="cs"/>
          <w:rtl/>
        </w:rPr>
        <w:t>یَ</w:t>
      </w:r>
      <w:r>
        <w:rPr>
          <w:rFonts w:hint="eastAsia"/>
          <w:rtl/>
        </w:rPr>
        <w:t>وْمِ</w:t>
      </w:r>
      <w:r>
        <w:rPr>
          <w:rtl/>
        </w:rPr>
        <w:t xml:space="preserve"> الدِّ</w:t>
      </w:r>
      <w:r>
        <w:rPr>
          <w:rFonts w:hint="cs"/>
          <w:rtl/>
        </w:rPr>
        <w:t>یۡ</w:t>
      </w:r>
      <w:r>
        <w:rPr>
          <w:rFonts w:hint="eastAsia"/>
          <w:rtl/>
        </w:rPr>
        <w:t>نِ</w:t>
      </w:r>
      <w:r>
        <w:rPr>
          <w:rtl/>
        </w:rPr>
        <w:t xml:space="preserve"> ﴿</w:t>
      </w:r>
      <w:r>
        <w:rPr>
          <w:rtl/>
          <w:lang w:bidi="fa-IR"/>
        </w:rPr>
        <w:t>۳</w:t>
      </w:r>
      <w:r>
        <w:rPr>
          <w:rtl/>
        </w:rPr>
        <w:t>﴾ؕ اِ</w:t>
      </w:r>
      <w:r>
        <w:rPr>
          <w:rFonts w:hint="cs"/>
          <w:rtl/>
        </w:rPr>
        <w:t>یَّ</w:t>
      </w:r>
      <w:r>
        <w:rPr>
          <w:rFonts w:hint="eastAsia"/>
          <w:rtl/>
        </w:rPr>
        <w:t>اکَ</w:t>
      </w:r>
      <w:r>
        <w:rPr>
          <w:rtl/>
        </w:rPr>
        <w:t xml:space="preserve"> نَعْبُدُ وَ اِ</w:t>
      </w:r>
      <w:r>
        <w:rPr>
          <w:rFonts w:hint="cs"/>
          <w:rtl/>
        </w:rPr>
        <w:t>یَّ</w:t>
      </w:r>
      <w:r>
        <w:rPr>
          <w:rFonts w:hint="eastAsia"/>
          <w:rtl/>
        </w:rPr>
        <w:t>اکَ</w:t>
      </w:r>
      <w:r>
        <w:rPr>
          <w:rtl/>
        </w:rPr>
        <w:t xml:space="preserve"> نَسْتَعِ</w:t>
      </w:r>
      <w:r>
        <w:rPr>
          <w:rFonts w:hint="cs"/>
          <w:rtl/>
        </w:rPr>
        <w:t>یۡ</w:t>
      </w:r>
      <w:r>
        <w:rPr>
          <w:rFonts w:hint="eastAsia"/>
          <w:rtl/>
        </w:rPr>
        <w:t>نُ</w:t>
      </w:r>
      <w:r>
        <w:rPr>
          <w:rtl/>
        </w:rPr>
        <w:t xml:space="preserve"> ﴿</w:t>
      </w:r>
      <w:r>
        <w:rPr>
          <w:rtl/>
          <w:lang w:bidi="fa-IR"/>
        </w:rPr>
        <w:t>۴</w:t>
      </w:r>
      <w:r>
        <w:rPr>
          <w:rtl/>
        </w:rPr>
        <w:t>﴾ؕ اِہۡدِ نَا الصِّرَاطَ الۡمُسۡتَقِ</w:t>
      </w:r>
      <w:r>
        <w:rPr>
          <w:rFonts w:hint="cs"/>
          <w:rtl/>
        </w:rPr>
        <w:t>یۡ</w:t>
      </w:r>
      <w:r>
        <w:rPr>
          <w:rFonts w:hint="eastAsia"/>
          <w:rtl/>
        </w:rPr>
        <w:t>مَ</w:t>
      </w:r>
      <w:r>
        <w:rPr>
          <w:rtl/>
        </w:rPr>
        <w:t xml:space="preserve"> ﴿</w:t>
      </w:r>
      <w:r>
        <w:rPr>
          <w:rtl/>
          <w:lang w:bidi="fa-IR"/>
        </w:rPr>
        <w:t>۵</w:t>
      </w:r>
      <w:r>
        <w:rPr>
          <w:rtl/>
        </w:rPr>
        <w:t>﴾ۙ صِرَاطَ الَّذِ</w:t>
      </w:r>
      <w:r>
        <w:rPr>
          <w:rFonts w:hint="cs"/>
          <w:rtl/>
        </w:rPr>
        <w:t>یۡ</w:t>
      </w:r>
      <w:r>
        <w:rPr>
          <w:rFonts w:hint="eastAsia"/>
          <w:rtl/>
        </w:rPr>
        <w:t>نَ</w:t>
      </w:r>
      <w:r>
        <w:rPr>
          <w:rtl/>
        </w:rPr>
        <w:t xml:space="preserve"> اَنۡعَمۡتَ عَلَ</w:t>
      </w:r>
      <w:r>
        <w:rPr>
          <w:rFonts w:hint="cs"/>
          <w:rtl/>
        </w:rPr>
        <w:t>یۡ</w:t>
      </w:r>
      <w:r>
        <w:rPr>
          <w:rFonts w:hint="eastAsia"/>
          <w:rtl/>
        </w:rPr>
        <w:t>ہِمۡ</w:t>
      </w:r>
      <w:r>
        <w:rPr>
          <w:rtl/>
        </w:rPr>
        <w:t xml:space="preserve"> ۬ۙ۬ غَ</w:t>
      </w:r>
      <w:r>
        <w:rPr>
          <w:rFonts w:hint="cs"/>
          <w:rtl/>
        </w:rPr>
        <w:t>یۡ</w:t>
      </w:r>
      <w:r>
        <w:rPr>
          <w:rFonts w:hint="eastAsia"/>
          <w:rtl/>
        </w:rPr>
        <w:t>رِ</w:t>
      </w:r>
      <w:r>
        <w:rPr>
          <w:rtl/>
        </w:rPr>
        <w:t xml:space="preserve"> الۡمَغۡضُوۡ</w:t>
      </w:r>
      <w:r>
        <w:rPr>
          <w:rFonts w:hint="eastAsia"/>
          <w:rtl/>
        </w:rPr>
        <w:t>بِ</w:t>
      </w:r>
      <w:r>
        <w:rPr>
          <w:rtl/>
        </w:rPr>
        <w:t xml:space="preserve"> عَلَ</w:t>
      </w:r>
      <w:r>
        <w:rPr>
          <w:rFonts w:hint="cs"/>
          <w:rtl/>
        </w:rPr>
        <w:t>یۡ</w:t>
      </w:r>
      <w:r>
        <w:rPr>
          <w:rFonts w:hint="eastAsia"/>
          <w:rtl/>
        </w:rPr>
        <w:t>ہِمْ</w:t>
      </w:r>
      <w:r>
        <w:rPr>
          <w:rtl/>
        </w:rPr>
        <w:t xml:space="preserve"> وَلَا الضَّآ لِّ</w:t>
      </w:r>
      <w:r>
        <w:rPr>
          <w:rFonts w:hint="cs"/>
          <w:rtl/>
        </w:rPr>
        <w:t>یۡ</w:t>
      </w:r>
      <w:r>
        <w:rPr>
          <w:rFonts w:hint="eastAsia"/>
          <w:rtl/>
        </w:rPr>
        <w:t>نَ</w:t>
      </w:r>
      <w:r>
        <w:rPr>
          <w:rtl/>
        </w:rPr>
        <w:t xml:space="preserve"> ﴿</w:t>
      </w:r>
      <w:r>
        <w:rPr>
          <w:rtl/>
          <w:lang w:bidi="fa-IR"/>
        </w:rPr>
        <w:t>۷</w:t>
      </w:r>
      <w:r>
        <w:rPr>
          <w:rtl/>
        </w:rPr>
        <w:t xml:space="preserve">﴾٪ </w:t>
      </w:r>
    </w:p>
    <w:p w:rsidR="002270A7" w:rsidRPr="005C6A31" w:rsidRDefault="002270A7" w:rsidP="00535077">
      <w:pPr>
        <w:pStyle w:val="ayat"/>
      </w:pPr>
      <w:r w:rsidRPr="005C6A31">
        <w:t>In the name of Allah, the Most Beneficent, the Most Merciful</w:t>
      </w:r>
    </w:p>
    <w:p w:rsidR="002270A7" w:rsidRPr="005C6A31" w:rsidRDefault="00E27E50" w:rsidP="00535077">
      <w:pPr>
        <w:pStyle w:val="ayat"/>
      </w:pPr>
      <w:r>
        <w:t xml:space="preserve">(1) </w:t>
      </w:r>
      <w:r w:rsidR="002270A7" w:rsidRPr="005C6A31">
        <w:t>All praise belongs t</w:t>
      </w:r>
      <w:r>
        <w:t>o Allah, Lord of all the Worlds.</w:t>
      </w:r>
      <w:r w:rsidR="002270A7" w:rsidRPr="005C6A31">
        <w:t xml:space="preserve"> </w:t>
      </w:r>
      <w:r>
        <w:t>(2) T</w:t>
      </w:r>
      <w:r w:rsidR="002270A7" w:rsidRPr="005C6A31">
        <w:t>he Most Beneficent, the Most Merciful</w:t>
      </w:r>
      <w:r>
        <w:t xml:space="preserve">. (3) </w:t>
      </w:r>
      <w:r w:rsidR="002270A7" w:rsidRPr="005C6A31">
        <w:t>Master of the Day of Judgment</w:t>
      </w:r>
      <w:r>
        <w:t xml:space="preserve">. (4) </w:t>
      </w:r>
      <w:r w:rsidR="002270A7" w:rsidRPr="005C6A31">
        <w:t>You alone we worship, and You alone we ask for help</w:t>
      </w:r>
      <w:r>
        <w:t>. (5)</w:t>
      </w:r>
      <w:r w:rsidR="002270A7" w:rsidRPr="005C6A31">
        <w:t xml:space="preserve"> Keep us</w:t>
      </w:r>
      <w:r w:rsidR="002270A7">
        <w:t xml:space="preserve"> on the straight path, </w:t>
      </w:r>
      <w:r>
        <w:t>(6) T</w:t>
      </w:r>
      <w:r w:rsidR="002270A7">
        <w:t xml:space="preserve">he path </w:t>
      </w:r>
      <w:r w:rsidR="002270A7" w:rsidRPr="005C6A31">
        <w:t>of those who have earned your blessings, not of those who have earned your wrath, nor those who have gone astray.</w:t>
      </w:r>
    </w:p>
    <w:p w:rsidR="002270A7" w:rsidRPr="000441AB" w:rsidRDefault="002270A7" w:rsidP="00925AE8">
      <w:pPr>
        <w:pStyle w:val="Heading3"/>
      </w:pPr>
      <w:bookmarkStart w:id="135" w:name="_Toc326991798"/>
      <w:r w:rsidRPr="000441AB">
        <w:t>Surah al-Ikhlas</w:t>
      </w:r>
      <w:bookmarkEnd w:id="135"/>
    </w:p>
    <w:p w:rsidR="00A47378" w:rsidRDefault="00A47378" w:rsidP="00A47378">
      <w:pPr>
        <w:pStyle w:val="arabic"/>
        <w:rPr>
          <w:rtl/>
        </w:rPr>
      </w:pPr>
      <w:r>
        <w:rPr>
          <w:rtl/>
        </w:rPr>
        <w:t>بِسْمِ اللہِ الرَّحْمٰنِ الرَّحِ</w:t>
      </w:r>
      <w:r>
        <w:rPr>
          <w:rFonts w:hint="cs"/>
          <w:rtl/>
        </w:rPr>
        <w:t>یۡ</w:t>
      </w:r>
      <w:r>
        <w:rPr>
          <w:rFonts w:hint="eastAsia"/>
          <w:rtl/>
        </w:rPr>
        <w:t>مِ</w:t>
      </w:r>
    </w:p>
    <w:p w:rsidR="00A47378" w:rsidRPr="005C6A31" w:rsidRDefault="00A47378" w:rsidP="00A47378">
      <w:pPr>
        <w:pStyle w:val="arabic"/>
      </w:pPr>
      <w:r>
        <w:rPr>
          <w:rFonts w:hint="eastAsia"/>
          <w:rtl/>
        </w:rPr>
        <w:t>قُلْ</w:t>
      </w:r>
      <w:r>
        <w:rPr>
          <w:rtl/>
        </w:rPr>
        <w:t xml:space="preserve"> ہُوَ اللہُ اَحَدٌ ﴿</w:t>
      </w:r>
      <w:r>
        <w:rPr>
          <w:rtl/>
          <w:lang w:bidi="fa-IR"/>
        </w:rPr>
        <w:t>۱</w:t>
      </w:r>
      <w:r>
        <w:rPr>
          <w:rtl/>
        </w:rPr>
        <w:t>﴾ۚ اَللہُ الصَّمَدُ ﴿</w:t>
      </w:r>
      <w:r>
        <w:rPr>
          <w:rtl/>
          <w:lang w:bidi="fa-IR"/>
        </w:rPr>
        <w:t>۲</w:t>
      </w:r>
      <w:r>
        <w:rPr>
          <w:rtl/>
        </w:rPr>
        <w:t xml:space="preserve">﴾ۚ لَمْ </w:t>
      </w:r>
      <w:r>
        <w:rPr>
          <w:rFonts w:hint="cs"/>
          <w:rtl/>
        </w:rPr>
        <w:t>یَ</w:t>
      </w:r>
      <w:r>
        <w:rPr>
          <w:rFonts w:hint="eastAsia"/>
          <w:rtl/>
        </w:rPr>
        <w:t>لِدْ</w:t>
      </w:r>
      <w:r>
        <w:rPr>
          <w:rtl/>
        </w:rPr>
        <w:t xml:space="preserve"> ۬ۙ وَ لَمْ </w:t>
      </w:r>
      <w:r>
        <w:rPr>
          <w:rFonts w:hint="cs"/>
          <w:rtl/>
        </w:rPr>
        <w:t>یُ</w:t>
      </w:r>
      <w:r>
        <w:rPr>
          <w:rFonts w:hint="eastAsia"/>
          <w:rtl/>
        </w:rPr>
        <w:t>وۡلَدْ</w:t>
      </w:r>
      <w:r>
        <w:rPr>
          <w:rtl/>
        </w:rPr>
        <w:t xml:space="preserve"> ﴿</w:t>
      </w:r>
      <w:r>
        <w:rPr>
          <w:rtl/>
          <w:lang w:bidi="fa-IR"/>
        </w:rPr>
        <w:t>۳</w:t>
      </w:r>
      <w:r>
        <w:rPr>
          <w:rtl/>
        </w:rPr>
        <w:t xml:space="preserve">﴾ۙ وَ لَمْ </w:t>
      </w:r>
      <w:r>
        <w:rPr>
          <w:rFonts w:hint="cs"/>
          <w:rtl/>
        </w:rPr>
        <w:t>یَ</w:t>
      </w:r>
      <w:r>
        <w:rPr>
          <w:rFonts w:hint="eastAsia"/>
          <w:rtl/>
        </w:rPr>
        <w:t>كُنۡ</w:t>
      </w:r>
      <w:r>
        <w:rPr>
          <w:rtl/>
        </w:rPr>
        <w:t xml:space="preserve"> لَّہٗ كُفُوًا اَحَدٌ</w:t>
      </w:r>
      <w:r>
        <w:rPr>
          <w:rFonts w:cs="Times New Roman" w:hint="cs"/>
          <w:rtl/>
        </w:rPr>
        <w:t> </w:t>
      </w:r>
      <w:r>
        <w:rPr>
          <w:rtl/>
        </w:rPr>
        <w:t>﴿</w:t>
      </w:r>
      <w:r>
        <w:rPr>
          <w:rtl/>
          <w:lang w:bidi="fa-IR"/>
        </w:rPr>
        <w:t>۴</w:t>
      </w:r>
      <w:r>
        <w:rPr>
          <w:rtl/>
        </w:rPr>
        <w:t xml:space="preserve">﴾٪ </w:t>
      </w:r>
    </w:p>
    <w:p w:rsidR="002270A7" w:rsidRPr="005C6A31" w:rsidRDefault="002270A7" w:rsidP="00535077">
      <w:pPr>
        <w:pStyle w:val="ayat"/>
      </w:pPr>
      <w:r w:rsidRPr="005C6A31">
        <w:lastRenderedPageBreak/>
        <w:t>In the name of Allah, Most Beneficent, Most Merciful</w:t>
      </w:r>
    </w:p>
    <w:p w:rsidR="002270A7" w:rsidRPr="005C6A31" w:rsidRDefault="00A47378" w:rsidP="00535077">
      <w:pPr>
        <w:pStyle w:val="ayat"/>
      </w:pPr>
      <w:r>
        <w:t xml:space="preserve">(1) </w:t>
      </w:r>
      <w:r w:rsidR="002270A7">
        <w:t>Say (O’ Muhammad!)</w:t>
      </w:r>
      <w:r w:rsidR="002270A7" w:rsidRPr="005C6A31">
        <w:t xml:space="preserve"> He is Allah, The One</w:t>
      </w:r>
      <w:r>
        <w:t>. (2)</w:t>
      </w:r>
      <w:r w:rsidR="002270A7" w:rsidRPr="005C6A31">
        <w:t xml:space="preserve"> Allah, the Self-Existent</w:t>
      </w:r>
      <w:r>
        <w:t xml:space="preserve">. (3) </w:t>
      </w:r>
      <w:r w:rsidR="002270A7" w:rsidRPr="005C6A31">
        <w:t xml:space="preserve">He does not beget nor is He begotten </w:t>
      </w:r>
      <w:r>
        <w:t>(4)</w:t>
      </w:r>
      <w:r w:rsidR="002270A7" w:rsidRPr="005C6A31">
        <w:t xml:space="preserve"> and there is nothing like Him.</w:t>
      </w:r>
    </w:p>
    <w:p w:rsidR="002270A7" w:rsidRPr="000441AB" w:rsidRDefault="002270A7" w:rsidP="00925AE8">
      <w:pPr>
        <w:pStyle w:val="Heading3"/>
      </w:pPr>
      <w:bookmarkStart w:id="136" w:name="_Toc326991799"/>
      <w:r>
        <w:t>Zikr</w:t>
      </w:r>
      <w:r w:rsidRPr="000441AB">
        <w:t xml:space="preserve"> in Ruku</w:t>
      </w:r>
      <w:bookmarkEnd w:id="136"/>
    </w:p>
    <w:p w:rsidR="002270A7" w:rsidRPr="005C6A31" w:rsidRDefault="00A47378" w:rsidP="00A47378">
      <w:pPr>
        <w:pStyle w:val="arabic"/>
      </w:pPr>
      <w:r>
        <w:rPr>
          <w:rFonts w:hint="cs"/>
          <w:rtl/>
        </w:rPr>
        <w:t>سُبْحَانَ رَبِّيَ الْعَظِيْمِ وَ بِحَمْدِهٖ</w:t>
      </w:r>
    </w:p>
    <w:p w:rsidR="002270A7" w:rsidRPr="005C6A31" w:rsidRDefault="002270A7" w:rsidP="00535077">
      <w:pPr>
        <w:pStyle w:val="ayat"/>
      </w:pPr>
      <w:r w:rsidRPr="005C6A31">
        <w:t>Glory and praise be to my Lord, the Magnificent</w:t>
      </w:r>
    </w:p>
    <w:p w:rsidR="002270A7" w:rsidRPr="000441AB" w:rsidRDefault="002270A7" w:rsidP="00925AE8">
      <w:pPr>
        <w:pStyle w:val="Heading3"/>
      </w:pPr>
      <w:bookmarkStart w:id="137" w:name="_Toc326991800"/>
      <w:r>
        <w:t>Zikr</w:t>
      </w:r>
      <w:r w:rsidRPr="000441AB">
        <w:t xml:space="preserve"> in Sujud</w:t>
      </w:r>
      <w:bookmarkEnd w:id="137"/>
    </w:p>
    <w:p w:rsidR="00A47378" w:rsidRPr="005C6A31" w:rsidRDefault="00A47378" w:rsidP="00A47378">
      <w:pPr>
        <w:pStyle w:val="arabic"/>
        <w:rPr>
          <w:rtl/>
        </w:rPr>
      </w:pPr>
      <w:r>
        <w:rPr>
          <w:rFonts w:hint="cs"/>
          <w:rtl/>
        </w:rPr>
        <w:t>سُبْحَانَ رَبِّيَ الْاَعْلٰي وَ بِحَمْدِهٖ</w:t>
      </w:r>
    </w:p>
    <w:p w:rsidR="002270A7" w:rsidRPr="005C6A31" w:rsidRDefault="002270A7" w:rsidP="00535077">
      <w:pPr>
        <w:pStyle w:val="ayat"/>
      </w:pPr>
      <w:r w:rsidRPr="005C6A31">
        <w:t>Glory and praise be to my Lord, the Highest</w:t>
      </w:r>
    </w:p>
    <w:p w:rsidR="002270A7" w:rsidRPr="000441AB" w:rsidRDefault="002270A7" w:rsidP="00925AE8">
      <w:pPr>
        <w:pStyle w:val="Heading3"/>
      </w:pPr>
      <w:bookmarkStart w:id="138" w:name="_Toc326991801"/>
      <w:r w:rsidRPr="000441AB">
        <w:t>Tasbihat al-Arbah</w:t>
      </w:r>
      <w:bookmarkEnd w:id="138"/>
    </w:p>
    <w:p w:rsidR="002270A7" w:rsidRPr="005C6A31" w:rsidRDefault="002270A7" w:rsidP="00A47378">
      <w:pPr>
        <w:pStyle w:val="arabic"/>
      </w:pPr>
      <w:r w:rsidRPr="005C6A31">
        <w:rPr>
          <w:rFonts w:hint="eastAsia"/>
          <w:rtl/>
        </w:rPr>
        <w:t>س</w:t>
      </w:r>
      <w:r w:rsidR="00A47378">
        <w:rPr>
          <w:rFonts w:hint="cs"/>
          <w:rtl/>
        </w:rPr>
        <w:t>ُ</w:t>
      </w:r>
      <w:r w:rsidRPr="005C6A31">
        <w:rPr>
          <w:rFonts w:hint="eastAsia"/>
          <w:rtl/>
        </w:rPr>
        <w:t>ب</w:t>
      </w:r>
      <w:r w:rsidR="00A47378">
        <w:rPr>
          <w:rFonts w:hint="cs"/>
          <w:rtl/>
        </w:rPr>
        <w:t>ْ</w:t>
      </w:r>
      <w:r w:rsidRPr="005C6A31">
        <w:rPr>
          <w:rFonts w:hint="eastAsia"/>
          <w:rtl/>
        </w:rPr>
        <w:t>ح</w:t>
      </w:r>
      <w:r w:rsidR="00A47378">
        <w:rPr>
          <w:rFonts w:hint="cs"/>
          <w:rtl/>
        </w:rPr>
        <w:t>َ</w:t>
      </w:r>
      <w:r w:rsidRPr="005C6A31">
        <w:rPr>
          <w:rFonts w:hint="eastAsia"/>
          <w:rtl/>
        </w:rPr>
        <w:t>ان</w:t>
      </w:r>
      <w:r w:rsidR="00A47378">
        <w:rPr>
          <w:rFonts w:hint="cs"/>
          <w:rtl/>
        </w:rPr>
        <w:t>َ</w:t>
      </w:r>
      <w:r w:rsidRPr="005C6A31">
        <w:rPr>
          <w:rtl/>
        </w:rPr>
        <w:t xml:space="preserve"> </w:t>
      </w:r>
      <w:r w:rsidRPr="005C6A31">
        <w:rPr>
          <w:rFonts w:hint="eastAsia"/>
          <w:rtl/>
        </w:rPr>
        <w:t>الله</w:t>
      </w:r>
      <w:r w:rsidR="00A47378">
        <w:rPr>
          <w:rFonts w:hint="cs"/>
          <w:rtl/>
        </w:rPr>
        <w:t>ِ</w:t>
      </w:r>
      <w:r w:rsidRPr="005C6A31">
        <w:rPr>
          <w:rtl/>
        </w:rPr>
        <w:t xml:space="preserve"> </w:t>
      </w:r>
      <w:r w:rsidRPr="005C6A31">
        <w:rPr>
          <w:rFonts w:hint="eastAsia"/>
          <w:rtl/>
        </w:rPr>
        <w:t>و</w:t>
      </w:r>
      <w:r w:rsidR="00A47378">
        <w:rPr>
          <w:rFonts w:hint="cs"/>
          <w:rtl/>
        </w:rPr>
        <w:t>َ</w:t>
      </w:r>
      <w:r w:rsidRPr="005C6A31">
        <w:rPr>
          <w:rtl/>
        </w:rPr>
        <w:t xml:space="preserve"> </w:t>
      </w:r>
      <w:r w:rsidRPr="005C6A31">
        <w:rPr>
          <w:rFonts w:hint="eastAsia"/>
          <w:rtl/>
        </w:rPr>
        <w:t>ال</w:t>
      </w:r>
      <w:r w:rsidR="00A47378">
        <w:rPr>
          <w:rFonts w:hint="cs"/>
          <w:rtl/>
        </w:rPr>
        <w:t>ْ</w:t>
      </w:r>
      <w:r w:rsidRPr="005C6A31">
        <w:rPr>
          <w:rFonts w:hint="eastAsia"/>
          <w:rtl/>
        </w:rPr>
        <w:t>ح</w:t>
      </w:r>
      <w:r w:rsidR="00A47378">
        <w:rPr>
          <w:rFonts w:hint="cs"/>
          <w:rtl/>
        </w:rPr>
        <w:t>َ</w:t>
      </w:r>
      <w:r w:rsidRPr="005C6A31">
        <w:rPr>
          <w:rFonts w:hint="eastAsia"/>
          <w:rtl/>
        </w:rPr>
        <w:t>م</w:t>
      </w:r>
      <w:r w:rsidR="00A47378">
        <w:rPr>
          <w:rFonts w:hint="cs"/>
          <w:rtl/>
        </w:rPr>
        <w:t>ْ</w:t>
      </w:r>
      <w:r w:rsidRPr="005C6A31">
        <w:rPr>
          <w:rFonts w:hint="eastAsia"/>
          <w:rtl/>
        </w:rPr>
        <w:t>د</w:t>
      </w:r>
      <w:r w:rsidR="00A47378">
        <w:rPr>
          <w:rFonts w:hint="cs"/>
          <w:rtl/>
        </w:rPr>
        <w:t>ُ</w:t>
      </w:r>
      <w:r w:rsidRPr="005C6A31">
        <w:rPr>
          <w:rtl/>
        </w:rPr>
        <w:t xml:space="preserve"> </w:t>
      </w:r>
      <w:r w:rsidRPr="005C6A31">
        <w:rPr>
          <w:rFonts w:hint="eastAsia"/>
          <w:rtl/>
        </w:rPr>
        <w:t>ل</w:t>
      </w:r>
      <w:r w:rsidR="00A47378">
        <w:rPr>
          <w:rFonts w:hint="cs"/>
          <w:rtl/>
        </w:rPr>
        <w:t>ِ</w:t>
      </w:r>
      <w:r w:rsidRPr="005C6A31">
        <w:rPr>
          <w:rFonts w:hint="eastAsia"/>
          <w:rtl/>
        </w:rPr>
        <w:t>له</w:t>
      </w:r>
      <w:r w:rsidR="00A47378">
        <w:rPr>
          <w:rFonts w:hint="cs"/>
          <w:rtl/>
        </w:rPr>
        <w:t>ِ</w:t>
      </w:r>
      <w:r w:rsidRPr="005C6A31">
        <w:rPr>
          <w:rtl/>
        </w:rPr>
        <w:t xml:space="preserve"> </w:t>
      </w:r>
      <w:r w:rsidRPr="005C6A31">
        <w:rPr>
          <w:rFonts w:hint="eastAsia"/>
          <w:rtl/>
        </w:rPr>
        <w:t>و</w:t>
      </w:r>
      <w:r w:rsidR="00A47378">
        <w:rPr>
          <w:rFonts w:hint="cs"/>
          <w:rtl/>
        </w:rPr>
        <w:t>َ</w:t>
      </w:r>
      <w:r w:rsidRPr="005C6A31">
        <w:rPr>
          <w:rFonts w:hint="eastAsia"/>
          <w:rtl/>
        </w:rPr>
        <w:t>ل</w:t>
      </w:r>
      <w:r w:rsidR="00A47378">
        <w:rPr>
          <w:rFonts w:hint="cs"/>
          <w:rtl/>
        </w:rPr>
        <w:t>َ</w:t>
      </w:r>
      <w:r w:rsidRPr="005C6A31">
        <w:rPr>
          <w:rFonts w:hint="eastAsia"/>
          <w:rtl/>
        </w:rPr>
        <w:t>ا</w:t>
      </w:r>
      <w:r w:rsidRPr="005C6A31">
        <w:rPr>
          <w:rtl/>
        </w:rPr>
        <w:t xml:space="preserve"> </w:t>
      </w:r>
      <w:r w:rsidRPr="005C6A31">
        <w:rPr>
          <w:rFonts w:hint="eastAsia"/>
          <w:rtl/>
        </w:rPr>
        <w:t>ا</w:t>
      </w:r>
      <w:r w:rsidR="00A47378">
        <w:rPr>
          <w:rFonts w:hint="cs"/>
          <w:rtl/>
        </w:rPr>
        <w:t>ِ</w:t>
      </w:r>
      <w:r w:rsidRPr="005C6A31">
        <w:rPr>
          <w:rFonts w:hint="eastAsia"/>
          <w:rtl/>
        </w:rPr>
        <w:t>ل</w:t>
      </w:r>
      <w:r w:rsidR="00A47378">
        <w:rPr>
          <w:rFonts w:hint="cs"/>
          <w:rtl/>
        </w:rPr>
        <w:t>ٰ</w:t>
      </w:r>
      <w:r w:rsidRPr="005C6A31">
        <w:rPr>
          <w:rFonts w:hint="eastAsia"/>
          <w:rtl/>
        </w:rPr>
        <w:t>ه</w:t>
      </w:r>
      <w:r w:rsidR="00A47378">
        <w:rPr>
          <w:rFonts w:hint="cs"/>
          <w:rtl/>
        </w:rPr>
        <w:t>َ</w:t>
      </w:r>
      <w:r w:rsidRPr="005C6A31">
        <w:rPr>
          <w:rtl/>
        </w:rPr>
        <w:t xml:space="preserve"> </w:t>
      </w:r>
      <w:r w:rsidRPr="005C6A31">
        <w:rPr>
          <w:rFonts w:hint="eastAsia"/>
          <w:rtl/>
        </w:rPr>
        <w:t>ا</w:t>
      </w:r>
      <w:r w:rsidR="00A47378">
        <w:rPr>
          <w:rFonts w:hint="cs"/>
          <w:rtl/>
        </w:rPr>
        <w:t>ِ</w:t>
      </w:r>
      <w:r w:rsidRPr="005C6A31">
        <w:rPr>
          <w:rFonts w:hint="eastAsia"/>
          <w:rtl/>
        </w:rPr>
        <w:t>ل</w:t>
      </w:r>
      <w:r w:rsidR="00A47378">
        <w:rPr>
          <w:rFonts w:hint="cs"/>
          <w:rtl/>
        </w:rPr>
        <w:t>َّ</w:t>
      </w:r>
      <w:r w:rsidRPr="005C6A31">
        <w:rPr>
          <w:rFonts w:hint="eastAsia"/>
          <w:rtl/>
        </w:rPr>
        <w:t>ا</w:t>
      </w:r>
      <w:r w:rsidRPr="005C6A31">
        <w:rPr>
          <w:rtl/>
        </w:rPr>
        <w:t xml:space="preserve"> </w:t>
      </w:r>
      <w:r w:rsidRPr="005C6A31">
        <w:rPr>
          <w:rFonts w:hint="eastAsia"/>
          <w:rtl/>
        </w:rPr>
        <w:t>الله</w:t>
      </w:r>
      <w:r w:rsidR="00A47378">
        <w:rPr>
          <w:rFonts w:hint="cs"/>
          <w:rtl/>
        </w:rPr>
        <w:t>ُ</w:t>
      </w:r>
      <w:r w:rsidRPr="005C6A31">
        <w:rPr>
          <w:rtl/>
        </w:rPr>
        <w:t xml:space="preserve"> </w:t>
      </w:r>
      <w:r w:rsidRPr="005C6A31">
        <w:rPr>
          <w:rFonts w:hint="eastAsia"/>
          <w:rtl/>
        </w:rPr>
        <w:t>و</w:t>
      </w:r>
      <w:r w:rsidR="00A47378">
        <w:rPr>
          <w:rFonts w:hint="cs"/>
          <w:rtl/>
        </w:rPr>
        <w:t>َ</w:t>
      </w:r>
      <w:r w:rsidRPr="005C6A31">
        <w:rPr>
          <w:rtl/>
        </w:rPr>
        <w:t xml:space="preserve"> </w:t>
      </w:r>
      <w:r w:rsidRPr="005C6A31">
        <w:rPr>
          <w:rFonts w:hint="eastAsia"/>
          <w:rtl/>
        </w:rPr>
        <w:t>الله</w:t>
      </w:r>
      <w:r w:rsidR="00A47378">
        <w:rPr>
          <w:rFonts w:hint="cs"/>
          <w:rtl/>
        </w:rPr>
        <w:t>ُ</w:t>
      </w:r>
      <w:r w:rsidRPr="005C6A31">
        <w:rPr>
          <w:rtl/>
        </w:rPr>
        <w:t xml:space="preserve"> </w:t>
      </w:r>
      <w:r w:rsidRPr="005C6A31">
        <w:rPr>
          <w:rFonts w:hint="eastAsia"/>
          <w:rtl/>
        </w:rPr>
        <w:t>ا</w:t>
      </w:r>
      <w:r w:rsidR="00A47378">
        <w:rPr>
          <w:rFonts w:hint="cs"/>
          <w:rtl/>
        </w:rPr>
        <w:t>َ</w:t>
      </w:r>
      <w:r w:rsidRPr="005C6A31">
        <w:rPr>
          <w:rFonts w:hint="eastAsia"/>
          <w:rtl/>
        </w:rPr>
        <w:t>ك</w:t>
      </w:r>
      <w:r w:rsidR="00A47378">
        <w:rPr>
          <w:rFonts w:hint="cs"/>
          <w:rtl/>
        </w:rPr>
        <w:t>ْ</w:t>
      </w:r>
      <w:r w:rsidRPr="005C6A31">
        <w:rPr>
          <w:rFonts w:hint="eastAsia"/>
          <w:rtl/>
        </w:rPr>
        <w:t>ب</w:t>
      </w:r>
      <w:r w:rsidR="00A47378">
        <w:rPr>
          <w:rFonts w:hint="cs"/>
          <w:rtl/>
        </w:rPr>
        <w:t>َ</w:t>
      </w:r>
      <w:r w:rsidRPr="005C6A31">
        <w:rPr>
          <w:rFonts w:hint="eastAsia"/>
          <w:rtl/>
        </w:rPr>
        <w:t>ر</w:t>
      </w:r>
      <w:r w:rsidR="00A47378">
        <w:rPr>
          <w:rFonts w:hint="cs"/>
          <w:rtl/>
        </w:rPr>
        <w:t>ُ</w:t>
      </w:r>
    </w:p>
    <w:p w:rsidR="002270A7" w:rsidRPr="005C6A31" w:rsidRDefault="002270A7" w:rsidP="00535077">
      <w:pPr>
        <w:pStyle w:val="ayat"/>
      </w:pPr>
      <w:r w:rsidRPr="005C6A31">
        <w:t>Glory be to Allah, and all praise belongs to Allah, there is no god except Allah, and Allah is the greatest</w:t>
      </w:r>
    </w:p>
    <w:p w:rsidR="002270A7" w:rsidRPr="000441AB" w:rsidRDefault="002270A7" w:rsidP="00925AE8">
      <w:pPr>
        <w:pStyle w:val="Heading3"/>
      </w:pPr>
      <w:bookmarkStart w:id="139" w:name="_Toc326991802"/>
      <w:r w:rsidRPr="000441AB">
        <w:t>Tashahud and Salam</w:t>
      </w:r>
      <w:bookmarkEnd w:id="139"/>
    </w:p>
    <w:p w:rsidR="008134D3" w:rsidRPr="00D930BD" w:rsidRDefault="008134D3" w:rsidP="008134D3">
      <w:pPr>
        <w:pStyle w:val="arabic"/>
      </w:pPr>
      <w:r w:rsidRPr="00D930BD">
        <w:rPr>
          <w:rFonts w:hint="cs"/>
          <w:rtl/>
        </w:rPr>
        <w:t>اَشْهَدُ اَنْ لَّا اِلٰهَ اِلَّا اللهُ وَحْدَهٗ لَا شَرِيْكَ لَهٗ وَ اَشْهَدُ اَنَّ مُحَمَّدًا عَبْدُهٗ وَ رَسُوْلُهٗ</w:t>
      </w:r>
      <w:r w:rsidRPr="00D930BD">
        <w:t xml:space="preserve"> </w:t>
      </w:r>
      <w:r>
        <w:rPr>
          <w:rFonts w:hint="cs"/>
          <w:rtl/>
        </w:rPr>
        <w:t>اَللّٰهُمَّ صَلِّ عَلٰي مُحَمَّدٍ وَّ اٰلِ مُحَمَّدٍ</w:t>
      </w:r>
    </w:p>
    <w:p w:rsidR="002270A7" w:rsidRPr="005C6A31" w:rsidRDefault="002270A7" w:rsidP="00535077">
      <w:pPr>
        <w:pStyle w:val="ayat"/>
      </w:pPr>
      <w:r w:rsidRPr="005C6A31">
        <w:t>I bear witness tha</w:t>
      </w:r>
      <w:r>
        <w:t xml:space="preserve">t there is no god except Allah, the One who has no partners, </w:t>
      </w:r>
      <w:r w:rsidRPr="005C6A31">
        <w:t>and I bear witness that Muhammad is His servant and His Messenger.</w:t>
      </w:r>
      <w:r w:rsidR="008134D3">
        <w:t xml:space="preserve"> </w:t>
      </w:r>
      <w:r w:rsidRPr="005C6A31">
        <w:t>O Allah send Your blessings on Muhammad and the family of Muhammad.</w:t>
      </w:r>
    </w:p>
    <w:p w:rsidR="008134D3" w:rsidRPr="00925AE8" w:rsidRDefault="008134D3" w:rsidP="00925AE8">
      <w:pPr>
        <w:pStyle w:val="arabic"/>
      </w:pPr>
      <w:r w:rsidRPr="00925AE8">
        <w:rPr>
          <w:rFonts w:hint="eastAsia"/>
          <w:rtl/>
        </w:rPr>
        <w:t>ا</w:t>
      </w:r>
      <w:r w:rsidRPr="00925AE8">
        <w:rPr>
          <w:rFonts w:hint="cs"/>
          <w:rtl/>
        </w:rPr>
        <w:t>َ</w:t>
      </w:r>
      <w:r w:rsidRPr="00925AE8">
        <w:rPr>
          <w:rFonts w:hint="eastAsia"/>
          <w:rtl/>
        </w:rPr>
        <w:t>لس</w:t>
      </w:r>
      <w:r w:rsidRPr="00925AE8">
        <w:rPr>
          <w:rFonts w:hint="cs"/>
          <w:rtl/>
        </w:rPr>
        <w:t>َّ</w:t>
      </w:r>
      <w:r w:rsidRPr="00925AE8">
        <w:rPr>
          <w:rFonts w:hint="eastAsia"/>
          <w:rtl/>
        </w:rPr>
        <w:t>ل</w:t>
      </w:r>
      <w:r w:rsidRPr="00925AE8">
        <w:rPr>
          <w:rFonts w:hint="cs"/>
          <w:rtl/>
        </w:rPr>
        <w:t>َ</w:t>
      </w:r>
      <w:r w:rsidRPr="00925AE8">
        <w:rPr>
          <w:rFonts w:hint="eastAsia"/>
          <w:rtl/>
        </w:rPr>
        <w:t>ام</w:t>
      </w:r>
      <w:r w:rsidRPr="00925AE8">
        <w:rPr>
          <w:rFonts w:hint="cs"/>
          <w:rtl/>
        </w:rPr>
        <w:t>ُ</w:t>
      </w:r>
      <w:r w:rsidRPr="00925AE8">
        <w:rPr>
          <w:rtl/>
        </w:rPr>
        <w:t xml:space="preserve"> </w:t>
      </w:r>
      <w:r w:rsidRPr="00925AE8">
        <w:rPr>
          <w:rFonts w:hint="eastAsia"/>
          <w:rtl/>
        </w:rPr>
        <w:t>ع</w:t>
      </w:r>
      <w:r w:rsidRPr="00925AE8">
        <w:rPr>
          <w:rFonts w:hint="cs"/>
          <w:rtl/>
        </w:rPr>
        <w:t>َ</w:t>
      </w:r>
      <w:r w:rsidRPr="00925AE8">
        <w:rPr>
          <w:rFonts w:hint="eastAsia"/>
          <w:rtl/>
        </w:rPr>
        <w:t>ل</w:t>
      </w:r>
      <w:r w:rsidRPr="00925AE8">
        <w:rPr>
          <w:rFonts w:hint="cs"/>
          <w:rtl/>
        </w:rPr>
        <w:t>َ</w:t>
      </w:r>
      <w:r w:rsidRPr="00925AE8">
        <w:rPr>
          <w:rFonts w:hint="eastAsia"/>
          <w:rtl/>
        </w:rPr>
        <w:t>ي</w:t>
      </w:r>
      <w:r w:rsidRPr="00925AE8">
        <w:rPr>
          <w:rFonts w:hint="cs"/>
          <w:rtl/>
        </w:rPr>
        <w:t>ْ</w:t>
      </w:r>
      <w:r w:rsidRPr="00925AE8">
        <w:rPr>
          <w:rFonts w:hint="eastAsia"/>
          <w:rtl/>
        </w:rPr>
        <w:t>ك</w:t>
      </w:r>
      <w:r w:rsidRPr="00925AE8">
        <w:rPr>
          <w:rFonts w:hint="cs"/>
          <w:rtl/>
        </w:rPr>
        <w:t>َ</w:t>
      </w:r>
      <w:r w:rsidRPr="00925AE8">
        <w:rPr>
          <w:rtl/>
        </w:rPr>
        <w:t xml:space="preserve"> </w:t>
      </w:r>
      <w:r w:rsidRPr="00925AE8">
        <w:rPr>
          <w:rFonts w:hint="cs"/>
          <w:rtl/>
        </w:rPr>
        <w:t>اَ</w:t>
      </w:r>
      <w:r w:rsidRPr="00925AE8">
        <w:rPr>
          <w:rFonts w:hint="eastAsia"/>
          <w:rtl/>
        </w:rPr>
        <w:t>يّ</w:t>
      </w:r>
      <w:r w:rsidRPr="00925AE8">
        <w:rPr>
          <w:rFonts w:hint="cs"/>
          <w:rtl/>
        </w:rPr>
        <w:t>ُ</w:t>
      </w:r>
      <w:r w:rsidRPr="00925AE8">
        <w:rPr>
          <w:rFonts w:hint="eastAsia"/>
          <w:rtl/>
        </w:rPr>
        <w:t>ه</w:t>
      </w:r>
      <w:r w:rsidRPr="00925AE8">
        <w:rPr>
          <w:rFonts w:hint="cs"/>
          <w:rtl/>
        </w:rPr>
        <w:t>َ</w:t>
      </w:r>
      <w:r w:rsidRPr="00925AE8">
        <w:rPr>
          <w:rFonts w:hint="eastAsia"/>
          <w:rtl/>
        </w:rPr>
        <w:t>ا</w:t>
      </w:r>
      <w:r w:rsidRPr="00925AE8">
        <w:rPr>
          <w:rtl/>
        </w:rPr>
        <w:t xml:space="preserve"> </w:t>
      </w:r>
      <w:r w:rsidRPr="00925AE8">
        <w:rPr>
          <w:rFonts w:hint="eastAsia"/>
          <w:rtl/>
        </w:rPr>
        <w:t>الن</w:t>
      </w:r>
      <w:r w:rsidRPr="00925AE8">
        <w:rPr>
          <w:rFonts w:hint="cs"/>
          <w:rtl/>
        </w:rPr>
        <w:t>َّبِيُّ</w:t>
      </w:r>
      <w:r w:rsidRPr="00925AE8">
        <w:rPr>
          <w:rtl/>
        </w:rPr>
        <w:t xml:space="preserve"> </w:t>
      </w:r>
      <w:r w:rsidRPr="00925AE8">
        <w:rPr>
          <w:rFonts w:hint="eastAsia"/>
          <w:rtl/>
        </w:rPr>
        <w:t>و</w:t>
      </w:r>
      <w:r w:rsidRPr="00925AE8">
        <w:rPr>
          <w:rFonts w:hint="cs"/>
          <w:rtl/>
        </w:rPr>
        <w:t>َ</w:t>
      </w:r>
      <w:r w:rsidRPr="00925AE8">
        <w:rPr>
          <w:rFonts w:hint="eastAsia"/>
          <w:rtl/>
        </w:rPr>
        <w:t>ر</w:t>
      </w:r>
      <w:r w:rsidRPr="00925AE8">
        <w:rPr>
          <w:rFonts w:hint="cs"/>
          <w:rtl/>
        </w:rPr>
        <w:t>َ</w:t>
      </w:r>
      <w:r w:rsidRPr="00925AE8">
        <w:rPr>
          <w:rFonts w:hint="eastAsia"/>
          <w:rtl/>
        </w:rPr>
        <w:t>ح</w:t>
      </w:r>
      <w:r w:rsidRPr="00925AE8">
        <w:rPr>
          <w:rFonts w:hint="cs"/>
          <w:rtl/>
        </w:rPr>
        <w:t>ْ</w:t>
      </w:r>
      <w:r w:rsidRPr="00925AE8">
        <w:rPr>
          <w:rFonts w:hint="eastAsia"/>
          <w:rtl/>
        </w:rPr>
        <w:t>م</w:t>
      </w:r>
      <w:r w:rsidRPr="00925AE8">
        <w:rPr>
          <w:rFonts w:hint="cs"/>
          <w:rtl/>
        </w:rPr>
        <w:t>َ</w:t>
      </w:r>
      <w:r w:rsidRPr="00925AE8">
        <w:rPr>
          <w:rFonts w:hint="eastAsia"/>
          <w:rtl/>
        </w:rPr>
        <w:t>ة</w:t>
      </w:r>
      <w:r w:rsidRPr="00925AE8">
        <w:rPr>
          <w:rFonts w:hint="cs"/>
          <w:rtl/>
        </w:rPr>
        <w:t>ُ</w:t>
      </w:r>
      <w:r w:rsidRPr="00925AE8">
        <w:rPr>
          <w:rtl/>
        </w:rPr>
        <w:t xml:space="preserve"> </w:t>
      </w:r>
      <w:r w:rsidRPr="00925AE8">
        <w:rPr>
          <w:rFonts w:hint="eastAsia"/>
          <w:rtl/>
        </w:rPr>
        <w:t>الله</w:t>
      </w:r>
      <w:r w:rsidRPr="00925AE8">
        <w:rPr>
          <w:rFonts w:hint="cs"/>
          <w:rtl/>
        </w:rPr>
        <w:t>ِ</w:t>
      </w:r>
      <w:r w:rsidRPr="00925AE8">
        <w:rPr>
          <w:rtl/>
        </w:rPr>
        <w:t xml:space="preserve"> </w:t>
      </w:r>
      <w:r w:rsidRPr="00925AE8">
        <w:rPr>
          <w:rFonts w:hint="eastAsia"/>
          <w:rtl/>
        </w:rPr>
        <w:t>و</w:t>
      </w:r>
      <w:r w:rsidRPr="00925AE8">
        <w:rPr>
          <w:rFonts w:hint="cs"/>
          <w:rtl/>
        </w:rPr>
        <w:t>َ</w:t>
      </w:r>
      <w:r w:rsidRPr="00925AE8">
        <w:rPr>
          <w:rtl/>
        </w:rPr>
        <w:t xml:space="preserve"> </w:t>
      </w:r>
      <w:r w:rsidRPr="00925AE8">
        <w:rPr>
          <w:rFonts w:hint="eastAsia"/>
          <w:rtl/>
        </w:rPr>
        <w:t>ب</w:t>
      </w:r>
      <w:r w:rsidRPr="00925AE8">
        <w:rPr>
          <w:rFonts w:hint="cs"/>
          <w:rtl/>
        </w:rPr>
        <w:t>َ</w:t>
      </w:r>
      <w:r w:rsidRPr="00925AE8">
        <w:rPr>
          <w:rFonts w:hint="eastAsia"/>
          <w:rtl/>
        </w:rPr>
        <w:t>ر</w:t>
      </w:r>
      <w:r w:rsidRPr="00925AE8">
        <w:rPr>
          <w:rFonts w:hint="cs"/>
          <w:rtl/>
        </w:rPr>
        <w:t>َ</w:t>
      </w:r>
      <w:r w:rsidRPr="00925AE8">
        <w:rPr>
          <w:rFonts w:hint="eastAsia"/>
          <w:rtl/>
        </w:rPr>
        <w:t>ك</w:t>
      </w:r>
      <w:r w:rsidRPr="00925AE8">
        <w:rPr>
          <w:rFonts w:hint="cs"/>
          <w:rtl/>
        </w:rPr>
        <w:t>َ</w:t>
      </w:r>
      <w:r w:rsidRPr="00925AE8">
        <w:rPr>
          <w:rFonts w:hint="eastAsia"/>
          <w:rtl/>
        </w:rPr>
        <w:t>ات</w:t>
      </w:r>
      <w:r w:rsidRPr="00925AE8">
        <w:rPr>
          <w:rFonts w:hint="cs"/>
          <w:rtl/>
        </w:rPr>
        <w:t>ُ</w:t>
      </w:r>
      <w:r w:rsidRPr="00925AE8">
        <w:rPr>
          <w:rFonts w:hint="eastAsia"/>
          <w:rtl/>
        </w:rPr>
        <w:t>ه</w:t>
      </w:r>
      <w:r w:rsidRPr="00925AE8">
        <w:rPr>
          <w:rFonts w:hint="cs"/>
          <w:rtl/>
        </w:rPr>
        <w:t xml:space="preserve">ٗ. اَلسَّلَامُ عَلَيْنَا وَ عَلٰي عِبَادِ </w:t>
      </w:r>
      <w:r w:rsidRPr="00925AE8">
        <w:rPr>
          <w:rFonts w:hint="cs"/>
          <w:rtl/>
        </w:rPr>
        <w:lastRenderedPageBreak/>
        <w:t>اللهِ الصَّالِحِيْنَ. اَلسَّلَامُ عَلَيْكُمْ وَ رَحْمَةُ اللهِ وَ بَرَكَاتُهٗ.</w:t>
      </w:r>
    </w:p>
    <w:p w:rsidR="002270A7" w:rsidRPr="005C6A31" w:rsidRDefault="002270A7" w:rsidP="00535077">
      <w:pPr>
        <w:pStyle w:val="ayat"/>
      </w:pPr>
      <w:r w:rsidRPr="005C6A31">
        <w:t>Peace be upon you, O Prophet, and may the mercy of Allah and His blessings be on you, Peace be upon us, and on the Righteous servants of Allah, Peace be upon you, and may the mercy of Allah and His Blessings be on you.</w:t>
      </w:r>
    </w:p>
    <w:p w:rsidR="00626D0C" w:rsidRDefault="00626D0C" w:rsidP="00626D0C">
      <w:pPr>
        <w:pStyle w:val="Heading1"/>
        <w:sectPr w:rsidR="00626D0C" w:rsidSect="00624CC9">
          <w:footnotePr>
            <w:numRestart w:val="eachPage"/>
          </w:footnotePr>
          <w:pgSz w:w="8417" w:h="11909" w:orient="landscape" w:code="9"/>
          <w:pgMar w:top="864" w:right="576" w:bottom="864" w:left="1152" w:header="720" w:footer="720" w:gutter="0"/>
          <w:cols w:space="720"/>
          <w:titlePg/>
          <w:docGrid w:linePitch="326"/>
        </w:sectPr>
      </w:pPr>
    </w:p>
    <w:p w:rsidR="002270A7" w:rsidRPr="00925AE8" w:rsidRDefault="002270A7" w:rsidP="00626D0C">
      <w:pPr>
        <w:pStyle w:val="Heading1"/>
      </w:pPr>
      <w:bookmarkStart w:id="140" w:name="_Toc326991803"/>
      <w:r w:rsidRPr="00925AE8">
        <w:lastRenderedPageBreak/>
        <w:t>Doubts in Salat</w:t>
      </w:r>
      <w:bookmarkEnd w:id="140"/>
    </w:p>
    <w:p w:rsidR="002270A7" w:rsidRPr="005C6A31" w:rsidRDefault="002270A7" w:rsidP="008600AB">
      <w:r w:rsidRPr="005C6A31">
        <w:t xml:space="preserve">Sometimes, it is possible that the person performing the Salat has doubts in a part of the Salat; for example, he does not know if he read the </w:t>
      </w:r>
      <w:r>
        <w:t>tashahud</w:t>
      </w:r>
      <w:r w:rsidRPr="005C6A31">
        <w:t xml:space="preserve"> or not, or he does not know if one sajdah was performed or two sajdas, and sometimes one has a doubt in the number of rak</w:t>
      </w:r>
      <w:r>
        <w:t>’</w:t>
      </w:r>
      <w:r w:rsidRPr="005C6A31">
        <w:t>at recited; for example, one does not know if at that moment, one is in the third rak</w:t>
      </w:r>
      <w:r>
        <w:t>’</w:t>
      </w:r>
      <w:r w:rsidRPr="005C6A31">
        <w:t>at or fourth rak</w:t>
      </w:r>
      <w:r>
        <w:t>’</w:t>
      </w:r>
      <w:r w:rsidRPr="005C6A31">
        <w:t>at.</w:t>
      </w:r>
    </w:p>
    <w:p w:rsidR="002270A7" w:rsidRPr="005C6A31" w:rsidRDefault="002270A7" w:rsidP="008600AB">
      <w:r w:rsidRPr="005C6A31">
        <w:t>For doubts in the Salat, there are special rules of which the complete explanation is not possible in this book, but a concise and brief explanation of the types of doubts, and their respective rules is as follows:</w:t>
      </w:r>
    </w:p>
    <w:p w:rsidR="002270A7" w:rsidRPr="00925AE8" w:rsidRDefault="002270A7" w:rsidP="00626D0C">
      <w:pPr>
        <w:pStyle w:val="Heading2"/>
      </w:pPr>
      <w:bookmarkStart w:id="141" w:name="_Toc326991804"/>
      <w:r w:rsidRPr="00925AE8">
        <w:t>Doubt in the Parts of the Salat</w:t>
      </w:r>
      <w:bookmarkEnd w:id="141"/>
    </w:p>
    <w:p w:rsidR="002270A7" w:rsidRPr="005C6A31" w:rsidRDefault="008600AB" w:rsidP="008600AB">
      <w:r w:rsidRPr="008600AB">
        <w:rPr>
          <w:rStyle w:val="bold"/>
        </w:rPr>
        <w:t xml:space="preserve">Issue 270: </w:t>
      </w:r>
      <w:r w:rsidR="002270A7" w:rsidRPr="005C6A31">
        <w:t>If the person praying has doubts in the performance of the parts of the Salat; meaning, one does not know if a part of the Salat was performed or not, then if the part after it has not yet been started, meaning one has not entered into the next state of the Salat, then one must perform that part (the one that was doubted). But, if after entering into the next part of the Salat, a doubt comes into the mind (about a previous action); meaning, one has already passed the (former) state, one should not pay attention to this type of doubt and should continue with the Salat, and ones</w:t>
      </w:r>
      <w:r w:rsidR="002270A7">
        <w:t>’</w:t>
      </w:r>
      <w:r w:rsidR="002270A7" w:rsidRPr="005C6A31">
        <w:t xml:space="preserve"> Salat will be correct.</w:t>
      </w:r>
    </w:p>
    <w:p w:rsidR="002270A7" w:rsidRPr="005C6A31" w:rsidRDefault="008600AB" w:rsidP="008600AB">
      <w:r w:rsidRPr="008600AB">
        <w:rPr>
          <w:rStyle w:val="bold"/>
        </w:rPr>
        <w:t xml:space="preserve">Issue 271: </w:t>
      </w:r>
      <w:r w:rsidR="002270A7" w:rsidRPr="005C6A31">
        <w:t>If after the performance of one of the parts of Salat, one doubts in the correctness (of that part), meaning, one does not know if the part that was just performed was properly done or not, the doubt should not be paid attention to; meaning, that which has passed is correct, and the Salat should continue on, and the Salat will be correct.</w:t>
      </w:r>
    </w:p>
    <w:p w:rsidR="002270A7" w:rsidRPr="005C6A31" w:rsidRDefault="002270A7" w:rsidP="00626D0C">
      <w:pPr>
        <w:pStyle w:val="Heading2"/>
      </w:pPr>
      <w:bookmarkStart w:id="142" w:name="_Toc326991805"/>
      <w:r w:rsidRPr="005C6A31">
        <w:t>Doubts that make the Salat void</w:t>
      </w:r>
      <w:bookmarkEnd w:id="142"/>
    </w:p>
    <w:p w:rsidR="002270A7" w:rsidRPr="005C6A31" w:rsidRDefault="005A37B9" w:rsidP="008600AB">
      <w:r w:rsidRPr="005A37B9">
        <w:rPr>
          <w:rStyle w:val="bold"/>
        </w:rPr>
        <w:t xml:space="preserve">Issue 272: </w:t>
      </w:r>
      <w:r w:rsidR="002270A7" w:rsidRPr="005C6A31">
        <w:t>If in the wajib two or three rak</w:t>
      </w:r>
      <w:r w:rsidR="002270A7">
        <w:t>’</w:t>
      </w:r>
      <w:r w:rsidR="002270A7" w:rsidRPr="005C6A31">
        <w:t xml:space="preserve">at Salat, for example </w:t>
      </w:r>
      <w:r w:rsidR="00883688">
        <w:t>Salaatul</w:t>
      </w:r>
      <w:r w:rsidR="002270A7" w:rsidRPr="005C6A31">
        <w:t>-</w:t>
      </w:r>
      <w:r w:rsidR="002270A7" w:rsidRPr="005C6A31">
        <w:lastRenderedPageBreak/>
        <w:t xml:space="preserve">Fajr or </w:t>
      </w:r>
      <w:r w:rsidR="00883688">
        <w:t>Salaatul</w:t>
      </w:r>
      <w:r w:rsidR="002270A7" w:rsidRPr="005C6A31">
        <w:t>-Maghrib, one has a doubt in the number of rak</w:t>
      </w:r>
      <w:r w:rsidR="002270A7">
        <w:t>’</w:t>
      </w:r>
      <w:r w:rsidR="002270A7" w:rsidRPr="005C6A31">
        <w:t>at recited, the Salat will become void.</w:t>
      </w:r>
    </w:p>
    <w:p w:rsidR="002270A7" w:rsidRPr="005C6A31" w:rsidRDefault="005A37B9" w:rsidP="008600AB">
      <w:r w:rsidRPr="005A37B9">
        <w:rPr>
          <w:rStyle w:val="bold"/>
        </w:rPr>
        <w:t xml:space="preserve">Issue 273: </w:t>
      </w:r>
      <w:r w:rsidR="002270A7" w:rsidRPr="005C6A31">
        <w:t>If one has a doubt between the first rak</w:t>
      </w:r>
      <w:r w:rsidR="002270A7">
        <w:t>’</w:t>
      </w:r>
      <w:r w:rsidR="002270A7" w:rsidRPr="005C6A31">
        <w:t>at and more than the first rak</w:t>
      </w:r>
      <w:r w:rsidR="002270A7">
        <w:t>’</w:t>
      </w:r>
      <w:r w:rsidR="002270A7" w:rsidRPr="005C6A31">
        <w:t>at; for example, between the first and second or the first and third rak</w:t>
      </w:r>
      <w:r w:rsidR="002270A7">
        <w:t>’</w:t>
      </w:r>
      <w:r w:rsidR="002270A7" w:rsidRPr="005C6A31">
        <w:t>at, the Salat will become void.</w:t>
      </w:r>
    </w:p>
    <w:p w:rsidR="002270A7" w:rsidRPr="005C6A31" w:rsidRDefault="005A37B9" w:rsidP="008600AB">
      <w:r w:rsidRPr="005A37B9">
        <w:rPr>
          <w:rStyle w:val="bold"/>
        </w:rPr>
        <w:t xml:space="preserve">Issue 274: </w:t>
      </w:r>
      <w:r w:rsidR="002270A7" w:rsidRPr="005C6A31">
        <w:t>If during the Salat, one does not know how many rak</w:t>
      </w:r>
      <w:r w:rsidR="002270A7">
        <w:t>’</w:t>
      </w:r>
      <w:r w:rsidR="002270A7" w:rsidRPr="005C6A31">
        <w:t>at one has read, the Salat will become void.</w:t>
      </w:r>
    </w:p>
    <w:p w:rsidR="002270A7" w:rsidRPr="005C6A31" w:rsidRDefault="002270A7" w:rsidP="00626D0C">
      <w:pPr>
        <w:pStyle w:val="Heading2"/>
      </w:pPr>
      <w:bookmarkStart w:id="143" w:name="_Toc326991806"/>
      <w:r w:rsidRPr="005C6A31">
        <w:t>Doubts that are Correct</w:t>
      </w:r>
      <w:bookmarkEnd w:id="143"/>
    </w:p>
    <w:p w:rsidR="002270A7" w:rsidRPr="005C6A31" w:rsidRDefault="005A37B9" w:rsidP="008600AB">
      <w:r w:rsidRPr="005A37B9">
        <w:rPr>
          <w:rStyle w:val="bold"/>
        </w:rPr>
        <w:t xml:space="preserve">Issue 275: </w:t>
      </w:r>
      <w:r w:rsidR="002270A7" w:rsidRPr="005C6A31">
        <w:t>In nine instances, if a person has doubts about the number of rak</w:t>
      </w:r>
      <w:r w:rsidR="002270A7">
        <w:t>’</w:t>
      </w:r>
      <w:r w:rsidR="002270A7" w:rsidRPr="005C6A31">
        <w:t>at recited in a four rak</w:t>
      </w:r>
      <w:r w:rsidR="002270A7">
        <w:t>’</w:t>
      </w:r>
      <w:r w:rsidR="002270A7" w:rsidRPr="005C6A31">
        <w:t xml:space="preserve">at Salat, the Salat will not become void, rather, one must think, and if one comes to a decision in which certainty or probability is reached that leans to a particular way, then one must go with that way of conclusion and finish the Salat (as usual); and if one </w:t>
      </w:r>
      <w:r w:rsidR="002270A7">
        <w:t>cannot</w:t>
      </w:r>
      <w:r w:rsidR="002270A7" w:rsidRPr="005C6A31">
        <w:t xml:space="preserve"> come to a decision based on certainty or probability and remains in a state of doubt, one must act according to the rules that will follow, and the Salat will be correct.</w:t>
      </w:r>
    </w:p>
    <w:p w:rsidR="002270A7" w:rsidRPr="005C6A31" w:rsidRDefault="002270A7" w:rsidP="008600AB">
      <w:r w:rsidRPr="005C6A31">
        <w:t xml:space="preserve">From the nine instances, four of them occur more than the others, and we will explain only these four now. (To be familiar with this topic in more detail, please refer to the </w:t>
      </w:r>
      <w:r w:rsidR="00B83204">
        <w:t>Tawzeehul</w:t>
      </w:r>
      <w:r w:rsidRPr="005C6A31">
        <w:t xml:space="preserve"> </w:t>
      </w:r>
      <w:r w:rsidR="00925AE8">
        <w:t>Masaael</w:t>
      </w:r>
      <w:r w:rsidRPr="005C6A31">
        <w:t>, rule number 1208)</w:t>
      </w:r>
    </w:p>
    <w:p w:rsidR="002270A7" w:rsidRPr="005C6A31" w:rsidRDefault="002270A7" w:rsidP="005A37B9">
      <w:pPr>
        <w:pStyle w:val="indent"/>
      </w:pPr>
      <w:r w:rsidRPr="005C6A31">
        <w:t xml:space="preserve">1. </w:t>
      </w:r>
      <w:r w:rsidR="005A37B9">
        <w:tab/>
      </w:r>
      <w:r w:rsidRPr="005C6A31">
        <w:t>If after entering into the second sajdah, one doubts whether</w:t>
      </w:r>
      <w:r w:rsidR="004C1152">
        <w:t xml:space="preserve"> two rak’ats </w:t>
      </w:r>
      <w:r w:rsidRPr="005C6A31">
        <w:t>have been recited or three rak</w:t>
      </w:r>
      <w:r>
        <w:t>’</w:t>
      </w:r>
      <w:r w:rsidRPr="005C6A31">
        <w:t>at, one must conclude that three rak</w:t>
      </w:r>
      <w:r>
        <w:t>’</w:t>
      </w:r>
      <w:r w:rsidRPr="005C6A31">
        <w:t>at have been performed and thus pray one more rak</w:t>
      </w:r>
      <w:r>
        <w:t>’</w:t>
      </w:r>
      <w:r w:rsidRPr="005C6A31">
        <w:t xml:space="preserve">at, and then finish the Salat, and after the Salat, according to </w:t>
      </w:r>
      <w:r w:rsidR="00132E7E">
        <w:t>Ehteyaat</w:t>
      </w:r>
      <w:r w:rsidRPr="005C6A31">
        <w:t xml:space="preserve"> Wajib, read one rak</w:t>
      </w:r>
      <w:r>
        <w:t>’</w:t>
      </w:r>
      <w:r w:rsidRPr="005C6A31">
        <w:t xml:space="preserve">at of </w:t>
      </w:r>
      <w:r w:rsidR="00883688">
        <w:t>Salaatul</w:t>
      </w:r>
      <w:r w:rsidRPr="005C6A31">
        <w:t xml:space="preserve"> </w:t>
      </w:r>
      <w:r w:rsidR="00132E7E">
        <w:t>Ehteyaat</w:t>
      </w:r>
      <w:r w:rsidRPr="005C6A31">
        <w:t xml:space="preserve"> standing.</w:t>
      </w:r>
    </w:p>
    <w:p w:rsidR="002270A7" w:rsidRPr="005C6A31" w:rsidRDefault="002270A7" w:rsidP="005A37B9">
      <w:pPr>
        <w:pStyle w:val="indent"/>
      </w:pPr>
      <w:r w:rsidRPr="005C6A31">
        <w:t xml:space="preserve">2. </w:t>
      </w:r>
      <w:r w:rsidR="005A37B9">
        <w:tab/>
      </w:r>
      <w:r w:rsidRPr="005C6A31">
        <w:t>If after entering into the second sajdah, one doubts whether</w:t>
      </w:r>
      <w:r w:rsidR="004C1152">
        <w:t xml:space="preserve"> two rak’ats </w:t>
      </w:r>
      <w:r w:rsidRPr="005C6A31">
        <w:t>have been recited or four rak</w:t>
      </w:r>
      <w:r>
        <w:t>’</w:t>
      </w:r>
      <w:r w:rsidRPr="005C6A31">
        <w:t>at, one must conclude that four rak</w:t>
      </w:r>
      <w:r>
        <w:t>’</w:t>
      </w:r>
      <w:r w:rsidRPr="005C6A31">
        <w:t>at have been performed and finish the Salat, and after the Salat, one should stand up and read</w:t>
      </w:r>
      <w:r w:rsidR="004C1152">
        <w:t xml:space="preserve"> two rak’ats </w:t>
      </w:r>
      <w:r w:rsidRPr="005C6A31">
        <w:t xml:space="preserve">of </w:t>
      </w:r>
      <w:r w:rsidR="00883688">
        <w:t>Salaatul</w:t>
      </w:r>
      <w:r w:rsidRPr="005C6A31">
        <w:t xml:space="preserve"> </w:t>
      </w:r>
      <w:r w:rsidR="00132E7E">
        <w:t>Ehteyaat</w:t>
      </w:r>
      <w:r w:rsidRPr="005C6A31">
        <w:t>.</w:t>
      </w:r>
    </w:p>
    <w:p w:rsidR="002270A7" w:rsidRPr="005C6A31" w:rsidRDefault="002270A7" w:rsidP="005A37B9">
      <w:pPr>
        <w:pStyle w:val="indent"/>
      </w:pPr>
      <w:r w:rsidRPr="005C6A31">
        <w:t xml:space="preserve">3. </w:t>
      </w:r>
      <w:r w:rsidR="005A37B9">
        <w:tab/>
      </w:r>
      <w:r w:rsidRPr="005C6A31">
        <w:t>If a doubt occurs between the third and fourth rak</w:t>
      </w:r>
      <w:r>
        <w:t>’</w:t>
      </w:r>
      <w:r w:rsidRPr="005C6A31">
        <w:t>at during any part of the Salat one must conclude that one has performed four rak</w:t>
      </w:r>
      <w:r>
        <w:t>’</w:t>
      </w:r>
      <w:r w:rsidRPr="005C6A31">
        <w:t>at</w:t>
      </w:r>
      <w:r w:rsidR="00925AE8">
        <w:t>s</w:t>
      </w:r>
      <w:r w:rsidRPr="005C6A31">
        <w:t xml:space="preserve"> </w:t>
      </w:r>
      <w:r w:rsidRPr="005C6A31">
        <w:lastRenderedPageBreak/>
        <w:t>and finish the Salat, and after the Salat read one rak</w:t>
      </w:r>
      <w:r>
        <w:t>’</w:t>
      </w:r>
      <w:r w:rsidRPr="005C6A31">
        <w:t xml:space="preserve">at of </w:t>
      </w:r>
      <w:r w:rsidR="00883688">
        <w:t>Salaatul</w:t>
      </w:r>
      <w:r w:rsidRPr="005C6A31">
        <w:t xml:space="preserve"> </w:t>
      </w:r>
      <w:r w:rsidR="00132E7E">
        <w:t>Ehteyaat</w:t>
      </w:r>
      <w:r w:rsidRPr="005C6A31">
        <w:t xml:space="preserve"> standing or</w:t>
      </w:r>
      <w:r w:rsidR="004C1152">
        <w:t xml:space="preserve"> two rak’ats </w:t>
      </w:r>
      <w:r w:rsidRPr="005C6A31">
        <w:t>sitting.</w:t>
      </w:r>
    </w:p>
    <w:p w:rsidR="002270A7" w:rsidRPr="005C6A31" w:rsidRDefault="002270A7" w:rsidP="005A37B9">
      <w:pPr>
        <w:pStyle w:val="indent"/>
      </w:pPr>
      <w:r w:rsidRPr="005C6A31">
        <w:t xml:space="preserve">4. </w:t>
      </w:r>
      <w:r w:rsidR="005A37B9">
        <w:tab/>
      </w:r>
      <w:r w:rsidRPr="005C6A31">
        <w:t>If a doubt occurs between the fourth and fifth raka</w:t>
      </w:r>
      <w:r>
        <w:t>’</w:t>
      </w:r>
      <w:r w:rsidRPr="005C6A31">
        <w:t xml:space="preserve">at while standing, one must immediately sit down, read the </w:t>
      </w:r>
      <w:r>
        <w:t>tashahud</w:t>
      </w:r>
      <w:r w:rsidRPr="005C6A31">
        <w:t xml:space="preserve"> and Salam (finish the Salat), and read one rak</w:t>
      </w:r>
      <w:r>
        <w:t>’</w:t>
      </w:r>
      <w:r w:rsidRPr="005C6A31">
        <w:t xml:space="preserve">at of </w:t>
      </w:r>
      <w:r w:rsidR="00883688">
        <w:t>Salaatul</w:t>
      </w:r>
      <w:r w:rsidRPr="005C6A31">
        <w:t xml:space="preserve"> </w:t>
      </w:r>
      <w:r w:rsidR="00132E7E">
        <w:t>Ehteyaat</w:t>
      </w:r>
      <w:r w:rsidRPr="005C6A31">
        <w:t xml:space="preserve"> standing or two rak</w:t>
      </w:r>
      <w:r>
        <w:t>’</w:t>
      </w:r>
      <w:r w:rsidRPr="005C6A31">
        <w:t>at</w:t>
      </w:r>
      <w:r w:rsidR="00925AE8">
        <w:t>s</w:t>
      </w:r>
      <w:r w:rsidRPr="005C6A31">
        <w:t xml:space="preserve"> sitting.</w:t>
      </w:r>
    </w:p>
    <w:p w:rsidR="002270A7" w:rsidRPr="005C6A31" w:rsidRDefault="005A37B9" w:rsidP="008600AB">
      <w:r w:rsidRPr="005A37B9">
        <w:rPr>
          <w:rStyle w:val="bold"/>
        </w:rPr>
        <w:t xml:space="preserve">Issue 275: </w:t>
      </w:r>
      <w:r w:rsidR="002270A7" w:rsidRPr="005C6A31">
        <w:t>Doubts that must not be paid attention to:</w:t>
      </w:r>
    </w:p>
    <w:p w:rsidR="002270A7" w:rsidRPr="00FD4BD2" w:rsidRDefault="005A37B9" w:rsidP="005A37B9">
      <w:pPr>
        <w:pStyle w:val="indent"/>
      </w:pPr>
      <w:r>
        <w:rPr>
          <w:rStyle w:val="dixieland"/>
        </w:rPr>
        <w:t></w:t>
      </w:r>
      <w:r>
        <w:rPr>
          <w:rStyle w:val="dixieland"/>
        </w:rPr>
        <w:tab/>
      </w:r>
      <w:r w:rsidR="002270A7" w:rsidRPr="00FD4BD2">
        <w:t>In Mustahab Salat</w:t>
      </w:r>
    </w:p>
    <w:p w:rsidR="002270A7" w:rsidRPr="00FD4BD2" w:rsidRDefault="005A37B9" w:rsidP="005A37B9">
      <w:pPr>
        <w:pStyle w:val="indent"/>
      </w:pPr>
      <w:r>
        <w:rPr>
          <w:rStyle w:val="dixieland"/>
        </w:rPr>
        <w:t></w:t>
      </w:r>
      <w:r>
        <w:rPr>
          <w:rStyle w:val="dixieland"/>
        </w:rPr>
        <w:tab/>
      </w:r>
      <w:r w:rsidR="002270A7" w:rsidRPr="00FD4BD2">
        <w:t xml:space="preserve">In </w:t>
      </w:r>
      <w:r w:rsidR="00883688">
        <w:t>Salaatul</w:t>
      </w:r>
      <w:r w:rsidR="002270A7" w:rsidRPr="00FD4BD2">
        <w:t xml:space="preserve"> Jama</w:t>
      </w:r>
      <w:r w:rsidR="002270A7">
        <w:t>’</w:t>
      </w:r>
      <w:r w:rsidR="002270A7" w:rsidRPr="00FD4BD2">
        <w:t>at</w:t>
      </w:r>
    </w:p>
    <w:p w:rsidR="002270A7" w:rsidRPr="00FD4BD2" w:rsidRDefault="005A37B9" w:rsidP="005A37B9">
      <w:pPr>
        <w:pStyle w:val="indent"/>
      </w:pPr>
      <w:r>
        <w:rPr>
          <w:rStyle w:val="dixieland"/>
        </w:rPr>
        <w:t></w:t>
      </w:r>
      <w:r>
        <w:rPr>
          <w:rStyle w:val="dixieland"/>
        </w:rPr>
        <w:tab/>
      </w:r>
      <w:r w:rsidR="002270A7" w:rsidRPr="00FD4BD2">
        <w:t>After the Salam in Salat</w:t>
      </w:r>
    </w:p>
    <w:p w:rsidR="002270A7" w:rsidRPr="00FD4BD2" w:rsidRDefault="005A37B9" w:rsidP="005A37B9">
      <w:pPr>
        <w:pStyle w:val="indent"/>
      </w:pPr>
      <w:r>
        <w:rPr>
          <w:rStyle w:val="dixieland"/>
        </w:rPr>
        <w:t></w:t>
      </w:r>
      <w:r>
        <w:rPr>
          <w:rStyle w:val="dixieland"/>
        </w:rPr>
        <w:tab/>
      </w:r>
      <w:r w:rsidR="002270A7" w:rsidRPr="00FD4BD2">
        <w:t>After the time of Salat has passed</w:t>
      </w:r>
    </w:p>
    <w:p w:rsidR="002270A7" w:rsidRPr="005C6A31" w:rsidRDefault="005A37B9" w:rsidP="008600AB">
      <w:r w:rsidRPr="005A37B9">
        <w:rPr>
          <w:rStyle w:val="bold"/>
        </w:rPr>
        <w:t xml:space="preserve">Issue 276: </w:t>
      </w:r>
      <w:r w:rsidR="002270A7" w:rsidRPr="005C6A31">
        <w:t>If one doubts during the mustahab Salat on the number of rak</w:t>
      </w:r>
      <w:r w:rsidR="002270A7">
        <w:t>’</w:t>
      </w:r>
      <w:r w:rsidR="002270A7" w:rsidRPr="005C6A31">
        <w:t xml:space="preserve">at recited, and if the higher side makes the Salat void; for example, in the </w:t>
      </w:r>
      <w:r w:rsidR="008913BA">
        <w:t>Naafelah</w:t>
      </w:r>
      <w:r w:rsidR="002270A7" w:rsidRPr="005C6A31">
        <w:t xml:space="preserve"> of fajr, one doubts having read one rak</w:t>
      </w:r>
      <w:r w:rsidR="002270A7">
        <w:t>’</w:t>
      </w:r>
      <w:r w:rsidR="002270A7" w:rsidRPr="005C6A31">
        <w:t>at or two rak</w:t>
      </w:r>
      <w:r w:rsidR="002270A7">
        <w:t>’</w:t>
      </w:r>
      <w:r w:rsidR="002270A7" w:rsidRPr="005C6A31">
        <w:t>at, either way one decides to go with this doubt, the Salat will be correct; but if going the higher way makes the Salat void, then one must decide on the lesser of the number; for example a doubt occurs between two and three rak</w:t>
      </w:r>
      <w:r w:rsidR="002270A7">
        <w:t>’</w:t>
      </w:r>
      <w:r w:rsidR="002270A7" w:rsidRPr="005C6A31">
        <w:t>ats, one should act upon two rak</w:t>
      </w:r>
      <w:r w:rsidR="002270A7">
        <w:t>’</w:t>
      </w:r>
      <w:r w:rsidR="002270A7" w:rsidRPr="005C6A31">
        <w:t>at.</w:t>
      </w:r>
    </w:p>
    <w:p w:rsidR="002270A7" w:rsidRPr="005C6A31" w:rsidRDefault="005A37B9" w:rsidP="008600AB">
      <w:r w:rsidRPr="005A37B9">
        <w:rPr>
          <w:rStyle w:val="bold"/>
        </w:rPr>
        <w:t xml:space="preserve">Issue 277: </w:t>
      </w:r>
      <w:r w:rsidR="002270A7" w:rsidRPr="005C6A31">
        <w:t xml:space="preserve">In </w:t>
      </w:r>
      <w:r w:rsidR="00883688">
        <w:t>Salaatul</w:t>
      </w:r>
      <w:r w:rsidR="002270A7" w:rsidRPr="005C6A31">
        <w:t xml:space="preserve"> Jama</w:t>
      </w:r>
      <w:r w:rsidR="002270A7">
        <w:t>’</w:t>
      </w:r>
      <w:r w:rsidR="002270A7" w:rsidRPr="005C6A31">
        <w:t>at, if the Imam of the jama</w:t>
      </w:r>
      <w:r w:rsidR="002270A7">
        <w:t>’</w:t>
      </w:r>
      <w:r w:rsidR="002270A7" w:rsidRPr="005C6A31">
        <w:t>at doubts in the Salat the number of rak</w:t>
      </w:r>
      <w:r w:rsidR="002270A7">
        <w:t>’</w:t>
      </w:r>
      <w:r w:rsidR="002270A7" w:rsidRPr="005C6A31">
        <w:t>at already recited, but the ma</w:t>
      </w:r>
      <w:r w:rsidR="002270A7">
        <w:t>’</w:t>
      </w:r>
      <w:r w:rsidR="002270A7" w:rsidRPr="005C6A31">
        <w:t>moom (those following the Imam) do not have any doubts, and they (somehow) are able to inform the Imam of which rak</w:t>
      </w:r>
      <w:r w:rsidR="002270A7">
        <w:t>’</w:t>
      </w:r>
      <w:r w:rsidR="002270A7" w:rsidRPr="005C6A31">
        <w:t>at they are in, then the Imam of the jama</w:t>
      </w:r>
      <w:r w:rsidR="002270A7">
        <w:t>’</w:t>
      </w:r>
      <w:r w:rsidR="002270A7" w:rsidRPr="005C6A31">
        <w:t>at must not pay attention to his doubt, and the same goes for the ma</w:t>
      </w:r>
      <w:r w:rsidR="002270A7">
        <w:t>’</w:t>
      </w:r>
      <w:r w:rsidR="002270A7" w:rsidRPr="005C6A31">
        <w:t>moom if he has a doubt, but the Imam of the jama</w:t>
      </w:r>
      <w:r w:rsidR="002270A7">
        <w:t>’</w:t>
      </w:r>
      <w:r w:rsidR="002270A7" w:rsidRPr="005C6A31">
        <w:t>at does not have any doubts, then the same way that the Imam of the jama</w:t>
      </w:r>
      <w:r w:rsidR="002270A7">
        <w:t>’</w:t>
      </w:r>
      <w:r w:rsidR="002270A7" w:rsidRPr="005C6A31">
        <w:t>at reads his Salat, one can follow him, and (the Salat) will be correct.</w:t>
      </w:r>
    </w:p>
    <w:p w:rsidR="002270A7" w:rsidRPr="005C6A31" w:rsidRDefault="005A37B9" w:rsidP="008600AB">
      <w:r w:rsidRPr="005A37B9">
        <w:rPr>
          <w:rStyle w:val="bold"/>
        </w:rPr>
        <w:t xml:space="preserve">Issue 278: </w:t>
      </w:r>
      <w:r w:rsidR="002270A7" w:rsidRPr="005C6A31">
        <w:t>If after the salam of the Salat, one doubts if one</w:t>
      </w:r>
      <w:r w:rsidR="002270A7">
        <w:t>’</w:t>
      </w:r>
      <w:r w:rsidR="002270A7" w:rsidRPr="005C6A31">
        <w:t xml:space="preserve">s Salat was correct or not; for example, one doubts if the </w:t>
      </w:r>
      <w:r w:rsidR="002270A7">
        <w:t>ruku</w:t>
      </w:r>
      <w:r w:rsidR="002270A7" w:rsidRPr="005C6A31">
        <w:t xml:space="preserve"> was performed or not, or after the salam of a four rak</w:t>
      </w:r>
      <w:r w:rsidR="002270A7">
        <w:t>’</w:t>
      </w:r>
      <w:r w:rsidR="002270A7" w:rsidRPr="005C6A31">
        <w:t>at Salat, one doubts if four rak</w:t>
      </w:r>
      <w:r w:rsidR="002270A7">
        <w:t>’</w:t>
      </w:r>
      <w:r w:rsidR="002270A7" w:rsidRPr="005C6A31">
        <w:t>at were read or five rak</w:t>
      </w:r>
      <w:r w:rsidR="002270A7">
        <w:t>’</w:t>
      </w:r>
      <w:r w:rsidR="002270A7" w:rsidRPr="005C6A31">
        <w:t>at, one should not pay attention to one</w:t>
      </w:r>
      <w:r w:rsidR="002270A7">
        <w:t>’</w:t>
      </w:r>
      <w:r w:rsidR="002270A7" w:rsidRPr="005C6A31">
        <w:t xml:space="preserve">s doubt; but if leaning either way in the doubt makes the Salat void; for example, after the salam of the </w:t>
      </w:r>
      <w:r w:rsidR="002270A7" w:rsidRPr="005C6A31">
        <w:lastRenderedPageBreak/>
        <w:t>four rak</w:t>
      </w:r>
      <w:r w:rsidR="002270A7">
        <w:t>’</w:t>
      </w:r>
      <w:r w:rsidR="002270A7" w:rsidRPr="005C6A31">
        <w:t>at Salat, one doubts if three rak</w:t>
      </w:r>
      <w:r w:rsidR="002270A7">
        <w:t>’</w:t>
      </w:r>
      <w:r w:rsidR="002270A7" w:rsidRPr="005C6A31">
        <w:t>at were read, or five rak</w:t>
      </w:r>
      <w:r w:rsidR="002270A7">
        <w:t>’</w:t>
      </w:r>
      <w:r w:rsidR="002270A7" w:rsidRPr="005C6A31">
        <w:t>at, the Salat is void.</w:t>
      </w:r>
    </w:p>
    <w:p w:rsidR="002270A7" w:rsidRPr="005C6A31" w:rsidRDefault="005A37B9" w:rsidP="008600AB">
      <w:r w:rsidRPr="005A37B9">
        <w:rPr>
          <w:rStyle w:val="bold"/>
        </w:rPr>
        <w:t xml:space="preserve">Issue 279: </w:t>
      </w:r>
      <w:r w:rsidR="002270A7" w:rsidRPr="005C6A31">
        <w:t>If after the time of Salat has passed, one doubts if the Salat was read or not, or one has a small doubt that the Salat was not read, it is not necessary to read the Salat (again); but if before the time has passed, one doubts if the Salat was read or not, or one has a small doubt that the Salat was not read, that Salat must be read, rather, even if one has a small doubt that the Salat was read, it (still) must be read.</w:t>
      </w:r>
    </w:p>
    <w:p w:rsidR="002270A7" w:rsidRPr="005C6A31" w:rsidRDefault="005A37B9" w:rsidP="008600AB">
      <w:r w:rsidRPr="005A37B9">
        <w:rPr>
          <w:rStyle w:val="bold"/>
        </w:rPr>
        <w:t xml:space="preserve">Issue 280: </w:t>
      </w:r>
      <w:r w:rsidR="002270A7" w:rsidRPr="005C6A31">
        <w:t>If one of the doubts that makes the Salat void comes up, one must ponder (on that doubt) a little bit, and in the event that nothing comes to mind and the doubt remains, one is able to break the Salat; but it is better than one should think to such an extent so as to not break the form of Salat, or (one should think to such an extent) so that one does not lose hope over establishing certainty or a probable conclusion.</w:t>
      </w:r>
    </w:p>
    <w:p w:rsidR="002270A7" w:rsidRPr="005C6A31" w:rsidRDefault="00883688" w:rsidP="00626D0C">
      <w:pPr>
        <w:pStyle w:val="Heading2"/>
      </w:pPr>
      <w:bookmarkStart w:id="144" w:name="_Toc326991807"/>
      <w:r>
        <w:t>Salaatul</w:t>
      </w:r>
      <w:r w:rsidR="002270A7" w:rsidRPr="005C6A31">
        <w:t xml:space="preserve"> </w:t>
      </w:r>
      <w:r w:rsidR="00132E7E">
        <w:t>Ehteyaat</w:t>
      </w:r>
      <w:bookmarkEnd w:id="144"/>
    </w:p>
    <w:p w:rsidR="002270A7" w:rsidRPr="005C6A31" w:rsidRDefault="005A37B9" w:rsidP="008600AB">
      <w:r w:rsidRPr="005A37B9">
        <w:rPr>
          <w:rStyle w:val="bold"/>
        </w:rPr>
        <w:t xml:space="preserve">Issue 281: </w:t>
      </w:r>
      <w:r w:rsidR="002270A7" w:rsidRPr="005C6A31">
        <w:t xml:space="preserve">In the event that </w:t>
      </w:r>
      <w:r w:rsidR="00883688">
        <w:t>Salaatul</w:t>
      </w:r>
      <w:r w:rsidR="002270A7" w:rsidRPr="005C6A31">
        <w:t xml:space="preserve"> </w:t>
      </w:r>
      <w:r w:rsidR="00132E7E">
        <w:t>Ehteyaat</w:t>
      </w:r>
      <w:r w:rsidR="002270A7" w:rsidRPr="005C6A31">
        <w:t xml:space="preserve"> becomes wajib, for example, a doubt occurs between the third and fourth rak</w:t>
      </w:r>
      <w:r w:rsidR="002270A7">
        <w:t>’</w:t>
      </w:r>
      <w:r w:rsidR="002270A7" w:rsidRPr="005C6A31">
        <w:t xml:space="preserve">at, then right after the salam, without doing anything to break the appearance of the Salat, or without committing one of the things that make the Salat void, one must stand up, and without </w:t>
      </w:r>
      <w:r w:rsidR="002270A7">
        <w:t>azan</w:t>
      </w:r>
      <w:r w:rsidR="002270A7" w:rsidRPr="005C6A31">
        <w:t xml:space="preserve"> or iqamah, immediately make a niyyat for </w:t>
      </w:r>
      <w:r w:rsidR="00883688">
        <w:t>Salaatul</w:t>
      </w:r>
      <w:r w:rsidR="002270A7" w:rsidRPr="005C6A31">
        <w:t xml:space="preserve"> </w:t>
      </w:r>
      <w:r w:rsidR="00132E7E">
        <w:t>Ehteyaat</w:t>
      </w:r>
      <w:r w:rsidR="002270A7" w:rsidRPr="005C6A31">
        <w:t xml:space="preserve">, recite the </w:t>
      </w:r>
      <w:r w:rsidR="00F73C95">
        <w:t>Takbeeratul</w:t>
      </w:r>
      <w:r w:rsidR="00A339D4">
        <w:t xml:space="preserve"> Ehraam</w:t>
      </w:r>
      <w:r w:rsidR="002270A7" w:rsidRPr="005C6A31">
        <w:t xml:space="preserve">, and read </w:t>
      </w:r>
      <w:r w:rsidR="00883688">
        <w:t>Salaatul</w:t>
      </w:r>
      <w:r w:rsidR="002270A7" w:rsidRPr="005C6A31">
        <w:t xml:space="preserve"> </w:t>
      </w:r>
      <w:r w:rsidR="00132E7E">
        <w:t>Ehteyaat</w:t>
      </w:r>
      <w:r w:rsidR="002270A7" w:rsidRPr="005C6A31">
        <w:t>.</w:t>
      </w:r>
    </w:p>
    <w:p w:rsidR="002270A7" w:rsidRPr="005C6A31" w:rsidRDefault="005A37B9" w:rsidP="008600AB">
      <w:r w:rsidRPr="005A37B9">
        <w:rPr>
          <w:rStyle w:val="bold"/>
        </w:rPr>
        <w:t xml:space="preserve">Issue 282: </w:t>
      </w:r>
      <w:r w:rsidR="002270A7" w:rsidRPr="005C6A31">
        <w:t xml:space="preserve">The difference between </w:t>
      </w:r>
      <w:r w:rsidR="00883688">
        <w:t>Salaatul</w:t>
      </w:r>
      <w:r w:rsidR="002270A7" w:rsidRPr="005C6A31">
        <w:t xml:space="preserve"> </w:t>
      </w:r>
      <w:r w:rsidR="00132E7E">
        <w:t>Ehteyaat</w:t>
      </w:r>
      <w:r w:rsidR="002270A7" w:rsidRPr="005C6A31">
        <w:t xml:space="preserve"> and the other Salat:</w:t>
      </w:r>
    </w:p>
    <w:p w:rsidR="002270A7" w:rsidRPr="00FD4BD2" w:rsidRDefault="005A37B9" w:rsidP="005A37B9">
      <w:pPr>
        <w:pStyle w:val="indent"/>
      </w:pPr>
      <w:r>
        <w:rPr>
          <w:rStyle w:val="dixieland"/>
        </w:rPr>
        <w:t></w:t>
      </w:r>
      <w:r>
        <w:rPr>
          <w:rStyle w:val="dixieland"/>
        </w:rPr>
        <w:tab/>
      </w:r>
      <w:r w:rsidR="002270A7" w:rsidRPr="00FD4BD2">
        <w:t>The niyyat must not be pronounced with the tongue.</w:t>
      </w:r>
    </w:p>
    <w:p w:rsidR="002270A7" w:rsidRPr="00FD4BD2" w:rsidRDefault="005A37B9" w:rsidP="005A37B9">
      <w:pPr>
        <w:pStyle w:val="indent"/>
      </w:pPr>
      <w:r>
        <w:rPr>
          <w:rStyle w:val="dixieland"/>
        </w:rPr>
        <w:t></w:t>
      </w:r>
      <w:r>
        <w:rPr>
          <w:rStyle w:val="dixieland"/>
        </w:rPr>
        <w:tab/>
      </w:r>
      <w:r w:rsidR="002270A7" w:rsidRPr="00FD4BD2">
        <w:t xml:space="preserve">There is no recitation of the (second) Surah and no qunut (even if the </w:t>
      </w:r>
      <w:r w:rsidR="00883688">
        <w:t>Salaatul</w:t>
      </w:r>
      <w:r w:rsidR="002270A7" w:rsidRPr="00FD4BD2">
        <w:t xml:space="preserve"> </w:t>
      </w:r>
      <w:r w:rsidR="00132E7E">
        <w:t>Ehteyaat</w:t>
      </w:r>
      <w:r w:rsidR="002270A7" w:rsidRPr="00FD4BD2">
        <w:t xml:space="preserve"> is two rak</w:t>
      </w:r>
      <w:r w:rsidR="002270A7">
        <w:t>’</w:t>
      </w:r>
      <w:r w:rsidR="002270A7" w:rsidRPr="00FD4BD2">
        <w:t>at).</w:t>
      </w:r>
    </w:p>
    <w:p w:rsidR="002270A7" w:rsidRPr="00FD4BD2" w:rsidRDefault="005A37B9" w:rsidP="005A37B9">
      <w:pPr>
        <w:pStyle w:val="indent"/>
      </w:pPr>
      <w:r>
        <w:rPr>
          <w:rStyle w:val="dixieland"/>
        </w:rPr>
        <w:t></w:t>
      </w:r>
      <w:r>
        <w:rPr>
          <w:rStyle w:val="dixieland"/>
        </w:rPr>
        <w:tab/>
      </w:r>
      <w:r w:rsidR="002270A7" w:rsidRPr="00FD4BD2">
        <w:t xml:space="preserve">According to </w:t>
      </w:r>
      <w:r w:rsidR="00132E7E">
        <w:t>Ehteyaat</w:t>
      </w:r>
      <w:r w:rsidR="002270A7" w:rsidRPr="00FD4BD2">
        <w:t xml:space="preserve"> Wajib, the Surah al-</w:t>
      </w:r>
      <w:r w:rsidR="00F4125C">
        <w:t>Faatehah</w:t>
      </w:r>
      <w:r w:rsidR="002270A7" w:rsidRPr="00FD4BD2">
        <w:t xml:space="preserve"> must be recited quietly.</w:t>
      </w:r>
    </w:p>
    <w:p w:rsidR="002270A7" w:rsidRPr="005C6A31" w:rsidRDefault="005A37B9" w:rsidP="008600AB">
      <w:r w:rsidRPr="005A37B9">
        <w:rPr>
          <w:rStyle w:val="bold"/>
        </w:rPr>
        <w:t xml:space="preserve">Issue 283: </w:t>
      </w:r>
      <w:r w:rsidR="002270A7" w:rsidRPr="005C6A31">
        <w:t>If one rak</w:t>
      </w:r>
      <w:r w:rsidR="002270A7">
        <w:t>’</w:t>
      </w:r>
      <w:r w:rsidR="002270A7" w:rsidRPr="005C6A31">
        <w:t xml:space="preserve">at of </w:t>
      </w:r>
      <w:r w:rsidR="00883688">
        <w:t>Salaatul</w:t>
      </w:r>
      <w:r w:rsidR="002270A7" w:rsidRPr="005C6A31">
        <w:t xml:space="preserve"> </w:t>
      </w:r>
      <w:r w:rsidR="00132E7E">
        <w:t>Ehteyaat</w:t>
      </w:r>
      <w:r w:rsidR="002270A7" w:rsidRPr="005C6A31">
        <w:t xml:space="preserve"> becomes wajib, after the sajdahs, the </w:t>
      </w:r>
      <w:r w:rsidR="002270A7">
        <w:t>tashahud</w:t>
      </w:r>
      <w:r w:rsidR="002270A7" w:rsidRPr="005C6A31">
        <w:t xml:space="preserve"> and salam must be read; and if</w:t>
      </w:r>
      <w:r w:rsidR="004C1152">
        <w:t xml:space="preserve"> two rak’ats </w:t>
      </w:r>
      <w:r w:rsidR="002270A7" w:rsidRPr="005C6A31">
        <w:t xml:space="preserve">have </w:t>
      </w:r>
      <w:r w:rsidR="002270A7" w:rsidRPr="005C6A31">
        <w:lastRenderedPageBreak/>
        <w:t xml:space="preserve">become wajib, the </w:t>
      </w:r>
      <w:r w:rsidR="002270A7">
        <w:t>tashahud</w:t>
      </w:r>
      <w:r w:rsidR="002270A7" w:rsidRPr="005C6A31">
        <w:t xml:space="preserve"> and salam must not be read after the first rak</w:t>
      </w:r>
      <w:r w:rsidR="002270A7">
        <w:t>’</w:t>
      </w:r>
      <w:r w:rsidR="002270A7" w:rsidRPr="005C6A31">
        <w:t>at, rather, one more rak</w:t>
      </w:r>
      <w:r w:rsidR="002270A7">
        <w:t>’</w:t>
      </w:r>
      <w:r w:rsidR="002270A7" w:rsidRPr="005C6A31">
        <w:t>at must be performed (without a Takbir to start the second rak</w:t>
      </w:r>
      <w:r w:rsidR="002270A7">
        <w:t>’</w:t>
      </w:r>
      <w:r w:rsidR="002270A7" w:rsidRPr="005C6A31">
        <w:t>at), and at the end of the second rak</w:t>
      </w:r>
      <w:r w:rsidR="002270A7">
        <w:t>’</w:t>
      </w:r>
      <w:r w:rsidR="002270A7" w:rsidRPr="005C6A31">
        <w:t xml:space="preserve">at, the </w:t>
      </w:r>
      <w:r w:rsidR="002270A7">
        <w:t>tashahud</w:t>
      </w:r>
      <w:r w:rsidR="002270A7" w:rsidRPr="005C6A31">
        <w:t xml:space="preserve"> and salam should be read.</w:t>
      </w:r>
    </w:p>
    <w:p w:rsidR="002270A7" w:rsidRPr="005C6A31" w:rsidRDefault="002270A7" w:rsidP="00626D0C">
      <w:pPr>
        <w:pStyle w:val="Heading2"/>
      </w:pPr>
      <w:bookmarkStart w:id="145" w:name="_Toc326991808"/>
      <w:r w:rsidRPr="005C6A31">
        <w:t>Sajdah Sahw</w:t>
      </w:r>
      <w:bookmarkEnd w:id="145"/>
    </w:p>
    <w:p w:rsidR="002270A7" w:rsidRPr="005C6A31" w:rsidRDefault="005A37B9" w:rsidP="00925AE8">
      <w:r w:rsidRPr="005A37B9">
        <w:rPr>
          <w:rStyle w:val="bold"/>
        </w:rPr>
        <w:t xml:space="preserve">Issue 284: </w:t>
      </w:r>
      <w:r w:rsidR="002270A7" w:rsidRPr="005C6A31">
        <w:t>In the event that sajdah sahw becomes wajib; for example, a doubt occurs between the fourth and fifth rak</w:t>
      </w:r>
      <w:r w:rsidR="002270A7">
        <w:t>’</w:t>
      </w:r>
      <w:r w:rsidR="002270A7" w:rsidRPr="005C6A31">
        <w:t>at, in the state of sitting after the Salam of the Salat, one must go directly into sajdah and reciting the following:</w:t>
      </w:r>
    </w:p>
    <w:p w:rsidR="00925AE8" w:rsidRDefault="002270A7" w:rsidP="00925AE8">
      <w:pPr>
        <w:pStyle w:val="arabic"/>
      </w:pPr>
      <w:r w:rsidRPr="005C6A31">
        <w:rPr>
          <w:rFonts w:hint="eastAsia"/>
          <w:rtl/>
        </w:rPr>
        <w:t>ب</w:t>
      </w:r>
      <w:r w:rsidR="00925AE8">
        <w:rPr>
          <w:rFonts w:hint="cs"/>
          <w:rtl/>
        </w:rPr>
        <w:t>ِ</w:t>
      </w:r>
      <w:r w:rsidRPr="005C6A31">
        <w:rPr>
          <w:rFonts w:hint="eastAsia"/>
          <w:rtl/>
        </w:rPr>
        <w:t>س</w:t>
      </w:r>
      <w:r w:rsidR="00925AE8">
        <w:rPr>
          <w:rFonts w:hint="cs"/>
          <w:rtl/>
        </w:rPr>
        <w:t>ْ</w:t>
      </w:r>
      <w:r w:rsidRPr="005C6A31">
        <w:rPr>
          <w:rFonts w:hint="eastAsia"/>
          <w:rtl/>
        </w:rPr>
        <w:t>م</w:t>
      </w:r>
      <w:r w:rsidR="00925AE8">
        <w:rPr>
          <w:rFonts w:hint="cs"/>
          <w:rtl/>
        </w:rPr>
        <w:t>ِ</w:t>
      </w:r>
      <w:r w:rsidRPr="005C6A31">
        <w:rPr>
          <w:rtl/>
        </w:rPr>
        <w:t xml:space="preserve"> </w:t>
      </w:r>
      <w:r w:rsidRPr="005C6A31">
        <w:rPr>
          <w:rFonts w:hint="eastAsia"/>
          <w:rtl/>
        </w:rPr>
        <w:t>الله</w:t>
      </w:r>
      <w:r w:rsidR="00925AE8">
        <w:rPr>
          <w:rFonts w:hint="cs"/>
          <w:rtl/>
        </w:rPr>
        <w:t>ِ</w:t>
      </w:r>
      <w:r w:rsidRPr="005C6A31">
        <w:rPr>
          <w:rtl/>
        </w:rPr>
        <w:t xml:space="preserve"> </w:t>
      </w:r>
      <w:r w:rsidRPr="005C6A31">
        <w:rPr>
          <w:rFonts w:hint="eastAsia"/>
          <w:rtl/>
        </w:rPr>
        <w:t>و</w:t>
      </w:r>
      <w:r w:rsidR="00925AE8">
        <w:rPr>
          <w:rFonts w:hint="cs"/>
          <w:rtl/>
        </w:rPr>
        <w:t>َ</w:t>
      </w:r>
      <w:r w:rsidRPr="005C6A31">
        <w:rPr>
          <w:rtl/>
        </w:rPr>
        <w:t xml:space="preserve"> </w:t>
      </w:r>
      <w:r w:rsidRPr="005C6A31">
        <w:rPr>
          <w:rFonts w:hint="eastAsia"/>
          <w:rtl/>
        </w:rPr>
        <w:t>ب</w:t>
      </w:r>
      <w:r w:rsidR="00925AE8">
        <w:rPr>
          <w:rFonts w:hint="cs"/>
          <w:rtl/>
        </w:rPr>
        <w:t>ِ</w:t>
      </w:r>
      <w:r w:rsidRPr="005C6A31">
        <w:rPr>
          <w:rFonts w:hint="eastAsia"/>
          <w:rtl/>
        </w:rPr>
        <w:t>الله</w:t>
      </w:r>
      <w:r w:rsidR="00925AE8">
        <w:rPr>
          <w:rFonts w:hint="cs"/>
          <w:rtl/>
        </w:rPr>
        <w:t>ِ</w:t>
      </w:r>
      <w:r w:rsidRPr="005C6A31">
        <w:rPr>
          <w:rtl/>
        </w:rPr>
        <w:t xml:space="preserve"> </w:t>
      </w:r>
      <w:r w:rsidRPr="005C6A31">
        <w:rPr>
          <w:rFonts w:hint="eastAsia"/>
          <w:rtl/>
        </w:rPr>
        <w:t>ا</w:t>
      </w:r>
      <w:r w:rsidR="00925AE8">
        <w:rPr>
          <w:rFonts w:hint="cs"/>
          <w:rtl/>
        </w:rPr>
        <w:t>َ</w:t>
      </w:r>
      <w:r w:rsidRPr="005C6A31">
        <w:rPr>
          <w:rFonts w:hint="eastAsia"/>
          <w:rtl/>
        </w:rPr>
        <w:t>لس</w:t>
      </w:r>
      <w:r w:rsidR="00925AE8">
        <w:rPr>
          <w:rFonts w:hint="cs"/>
          <w:rtl/>
        </w:rPr>
        <w:t>َّ</w:t>
      </w:r>
      <w:r w:rsidRPr="005C6A31">
        <w:rPr>
          <w:rFonts w:hint="eastAsia"/>
          <w:rtl/>
        </w:rPr>
        <w:t>ل</w:t>
      </w:r>
      <w:r w:rsidR="00925AE8">
        <w:rPr>
          <w:rFonts w:hint="cs"/>
          <w:rtl/>
        </w:rPr>
        <w:t>َ</w:t>
      </w:r>
      <w:r w:rsidRPr="005C6A31">
        <w:rPr>
          <w:rFonts w:hint="eastAsia"/>
          <w:rtl/>
        </w:rPr>
        <w:t>ام</w:t>
      </w:r>
      <w:r w:rsidR="00925AE8">
        <w:rPr>
          <w:rFonts w:hint="cs"/>
          <w:rtl/>
        </w:rPr>
        <w:t>ُ</w:t>
      </w:r>
      <w:r w:rsidRPr="005C6A31">
        <w:rPr>
          <w:rtl/>
        </w:rPr>
        <w:t xml:space="preserve"> </w:t>
      </w:r>
      <w:r w:rsidRPr="005C6A31">
        <w:rPr>
          <w:rFonts w:hint="eastAsia"/>
          <w:rtl/>
        </w:rPr>
        <w:t>ع</w:t>
      </w:r>
      <w:r w:rsidR="00925AE8">
        <w:rPr>
          <w:rFonts w:hint="cs"/>
          <w:rtl/>
        </w:rPr>
        <w:t>َ</w:t>
      </w:r>
      <w:r w:rsidRPr="005C6A31">
        <w:rPr>
          <w:rFonts w:hint="eastAsia"/>
          <w:rtl/>
        </w:rPr>
        <w:t>ل</w:t>
      </w:r>
      <w:r w:rsidR="00925AE8">
        <w:rPr>
          <w:rFonts w:hint="cs"/>
          <w:rtl/>
        </w:rPr>
        <w:t>َ</w:t>
      </w:r>
      <w:r w:rsidRPr="005C6A31">
        <w:rPr>
          <w:rFonts w:hint="eastAsia"/>
          <w:rtl/>
        </w:rPr>
        <w:t>ي</w:t>
      </w:r>
      <w:r w:rsidR="00925AE8">
        <w:rPr>
          <w:rFonts w:hint="cs"/>
          <w:rtl/>
        </w:rPr>
        <w:t>ْ</w:t>
      </w:r>
      <w:r w:rsidRPr="005C6A31">
        <w:rPr>
          <w:rFonts w:hint="eastAsia"/>
          <w:rtl/>
        </w:rPr>
        <w:t>ك</w:t>
      </w:r>
      <w:r w:rsidR="00925AE8">
        <w:rPr>
          <w:rFonts w:hint="cs"/>
          <w:rtl/>
        </w:rPr>
        <w:t>َ</w:t>
      </w:r>
      <w:r w:rsidRPr="005C6A31">
        <w:rPr>
          <w:rtl/>
        </w:rPr>
        <w:t xml:space="preserve"> </w:t>
      </w:r>
      <w:r w:rsidRPr="005C6A31">
        <w:rPr>
          <w:rFonts w:hint="eastAsia"/>
          <w:rtl/>
        </w:rPr>
        <w:t>ا</w:t>
      </w:r>
      <w:r w:rsidR="00925AE8">
        <w:rPr>
          <w:rFonts w:hint="cs"/>
          <w:rtl/>
        </w:rPr>
        <w:t>َ</w:t>
      </w:r>
      <w:r w:rsidRPr="005C6A31">
        <w:rPr>
          <w:rFonts w:hint="eastAsia"/>
          <w:rtl/>
        </w:rPr>
        <w:t>ي</w:t>
      </w:r>
      <w:r w:rsidR="00925AE8">
        <w:rPr>
          <w:rFonts w:hint="cs"/>
          <w:rtl/>
        </w:rPr>
        <w:t>ُّ</w:t>
      </w:r>
      <w:r w:rsidRPr="005C6A31">
        <w:rPr>
          <w:rFonts w:hint="eastAsia"/>
          <w:rtl/>
        </w:rPr>
        <w:t>ه</w:t>
      </w:r>
      <w:r w:rsidR="00925AE8">
        <w:rPr>
          <w:rFonts w:hint="cs"/>
          <w:rtl/>
        </w:rPr>
        <w:t>َ</w:t>
      </w:r>
      <w:r w:rsidRPr="005C6A31">
        <w:rPr>
          <w:rFonts w:hint="eastAsia"/>
          <w:rtl/>
        </w:rPr>
        <w:t>ا</w:t>
      </w:r>
      <w:r w:rsidRPr="005C6A31">
        <w:rPr>
          <w:rtl/>
        </w:rPr>
        <w:t xml:space="preserve"> </w:t>
      </w:r>
      <w:r w:rsidRPr="005C6A31">
        <w:rPr>
          <w:rFonts w:hint="eastAsia"/>
          <w:rtl/>
        </w:rPr>
        <w:t>الن</w:t>
      </w:r>
      <w:r w:rsidR="00925AE8">
        <w:rPr>
          <w:rFonts w:hint="cs"/>
          <w:rtl/>
        </w:rPr>
        <w:t>َّ</w:t>
      </w:r>
      <w:r w:rsidRPr="005C6A31">
        <w:rPr>
          <w:rFonts w:hint="eastAsia"/>
          <w:rtl/>
        </w:rPr>
        <w:t>ب</w:t>
      </w:r>
      <w:r w:rsidR="00925AE8">
        <w:rPr>
          <w:rFonts w:hint="cs"/>
          <w:rtl/>
        </w:rPr>
        <w:t>ِ</w:t>
      </w:r>
      <w:r w:rsidRPr="005C6A31">
        <w:rPr>
          <w:rFonts w:hint="eastAsia"/>
          <w:rtl/>
        </w:rPr>
        <w:t>ي</w:t>
      </w:r>
      <w:r w:rsidR="00925AE8">
        <w:rPr>
          <w:rFonts w:hint="cs"/>
          <w:rtl/>
        </w:rPr>
        <w:t>ُّ</w:t>
      </w:r>
      <w:r w:rsidRPr="005C6A31">
        <w:rPr>
          <w:rtl/>
        </w:rPr>
        <w:t xml:space="preserve"> </w:t>
      </w:r>
      <w:r w:rsidRPr="005C6A31">
        <w:rPr>
          <w:rFonts w:hint="eastAsia"/>
          <w:rtl/>
        </w:rPr>
        <w:t>و</w:t>
      </w:r>
      <w:r w:rsidR="00925AE8">
        <w:rPr>
          <w:rFonts w:hint="cs"/>
          <w:rtl/>
        </w:rPr>
        <w:t>َ</w:t>
      </w:r>
      <w:r w:rsidRPr="005C6A31">
        <w:rPr>
          <w:rtl/>
        </w:rPr>
        <w:t xml:space="preserve"> </w:t>
      </w:r>
      <w:r w:rsidRPr="005C6A31">
        <w:rPr>
          <w:rFonts w:hint="eastAsia"/>
          <w:rtl/>
        </w:rPr>
        <w:t>ر</w:t>
      </w:r>
      <w:r w:rsidR="00925AE8">
        <w:rPr>
          <w:rFonts w:hint="cs"/>
          <w:rtl/>
        </w:rPr>
        <w:t>َ</w:t>
      </w:r>
      <w:r w:rsidRPr="005C6A31">
        <w:rPr>
          <w:rFonts w:hint="eastAsia"/>
          <w:rtl/>
        </w:rPr>
        <w:t>ح</w:t>
      </w:r>
      <w:r w:rsidR="00925AE8">
        <w:rPr>
          <w:rFonts w:hint="cs"/>
          <w:rtl/>
        </w:rPr>
        <w:t>ْ</w:t>
      </w:r>
      <w:r w:rsidRPr="005C6A31">
        <w:rPr>
          <w:rFonts w:hint="eastAsia"/>
          <w:rtl/>
        </w:rPr>
        <w:t>م</w:t>
      </w:r>
      <w:r w:rsidR="00925AE8">
        <w:rPr>
          <w:rFonts w:hint="cs"/>
          <w:rtl/>
        </w:rPr>
        <w:t>َ</w:t>
      </w:r>
      <w:r w:rsidRPr="005C6A31">
        <w:rPr>
          <w:rFonts w:hint="eastAsia"/>
          <w:rtl/>
        </w:rPr>
        <w:t>ة</w:t>
      </w:r>
      <w:r w:rsidR="00925AE8">
        <w:rPr>
          <w:rFonts w:hint="cs"/>
          <w:rtl/>
        </w:rPr>
        <w:t>ُ</w:t>
      </w:r>
      <w:r w:rsidRPr="005C6A31">
        <w:rPr>
          <w:rtl/>
        </w:rPr>
        <w:t xml:space="preserve"> </w:t>
      </w:r>
      <w:r w:rsidRPr="005C6A31">
        <w:rPr>
          <w:rFonts w:hint="eastAsia"/>
          <w:rtl/>
        </w:rPr>
        <w:t>الله</w:t>
      </w:r>
      <w:r w:rsidR="00925AE8">
        <w:rPr>
          <w:rFonts w:hint="cs"/>
          <w:rtl/>
        </w:rPr>
        <w:t>ِ</w:t>
      </w:r>
      <w:r w:rsidRPr="005C6A31">
        <w:rPr>
          <w:rtl/>
        </w:rPr>
        <w:t xml:space="preserve"> </w:t>
      </w:r>
      <w:r w:rsidRPr="005C6A31">
        <w:rPr>
          <w:rFonts w:hint="eastAsia"/>
          <w:rtl/>
        </w:rPr>
        <w:t>و</w:t>
      </w:r>
      <w:r w:rsidR="00925AE8">
        <w:rPr>
          <w:rFonts w:hint="cs"/>
          <w:rtl/>
        </w:rPr>
        <w:t>َ</w:t>
      </w:r>
      <w:r w:rsidRPr="005C6A31">
        <w:rPr>
          <w:rFonts w:hint="eastAsia"/>
          <w:rtl/>
        </w:rPr>
        <w:t>ب</w:t>
      </w:r>
      <w:r w:rsidR="00925AE8">
        <w:rPr>
          <w:rFonts w:hint="cs"/>
          <w:rtl/>
        </w:rPr>
        <w:t>َ</w:t>
      </w:r>
      <w:r w:rsidRPr="005C6A31">
        <w:rPr>
          <w:rFonts w:hint="eastAsia"/>
          <w:rtl/>
        </w:rPr>
        <w:t>ر</w:t>
      </w:r>
      <w:r w:rsidR="00925AE8">
        <w:rPr>
          <w:rFonts w:hint="cs"/>
          <w:rtl/>
        </w:rPr>
        <w:t>َ</w:t>
      </w:r>
      <w:r w:rsidRPr="005C6A31">
        <w:rPr>
          <w:rFonts w:hint="eastAsia"/>
          <w:rtl/>
        </w:rPr>
        <w:t>ك</w:t>
      </w:r>
      <w:r w:rsidR="00925AE8">
        <w:rPr>
          <w:rFonts w:hint="cs"/>
          <w:rtl/>
        </w:rPr>
        <w:t>َ</w:t>
      </w:r>
      <w:r w:rsidRPr="005C6A31">
        <w:rPr>
          <w:rFonts w:hint="eastAsia"/>
          <w:rtl/>
        </w:rPr>
        <w:t>ات</w:t>
      </w:r>
      <w:r w:rsidR="00925AE8">
        <w:rPr>
          <w:rFonts w:hint="cs"/>
          <w:rtl/>
        </w:rPr>
        <w:t>ُ</w:t>
      </w:r>
      <w:r w:rsidRPr="005C6A31">
        <w:rPr>
          <w:rFonts w:hint="eastAsia"/>
          <w:rtl/>
        </w:rPr>
        <w:t>ه</w:t>
      </w:r>
      <w:r w:rsidR="00925AE8">
        <w:rPr>
          <w:rFonts w:hint="cs"/>
          <w:rtl/>
        </w:rPr>
        <w:t>ٗ</w:t>
      </w:r>
    </w:p>
    <w:p w:rsidR="002270A7" w:rsidRPr="005C6A31" w:rsidRDefault="002270A7" w:rsidP="00925AE8">
      <w:r w:rsidRPr="005C6A31">
        <w:t xml:space="preserve">Then sit up, go back into sajdah and once again recite the above </w:t>
      </w:r>
      <w:r>
        <w:t>zikr</w:t>
      </w:r>
      <w:r w:rsidRPr="005C6A31">
        <w:t xml:space="preserve">, sit back up, then recite the </w:t>
      </w:r>
      <w:r>
        <w:t>tashahud</w:t>
      </w:r>
      <w:r w:rsidRPr="005C6A31">
        <w:t xml:space="preserve"> and Salam.</w:t>
      </w:r>
    </w:p>
    <w:p w:rsidR="00626D0C" w:rsidRDefault="00626D0C" w:rsidP="002270A7">
      <w:pPr>
        <w:pStyle w:val="Heading1"/>
        <w:sectPr w:rsidR="00626D0C" w:rsidSect="00624CC9">
          <w:footnotePr>
            <w:numRestart w:val="eachPage"/>
          </w:footnotePr>
          <w:pgSz w:w="8417" w:h="11909" w:orient="landscape" w:code="9"/>
          <w:pgMar w:top="864" w:right="576" w:bottom="864" w:left="1152" w:header="720" w:footer="720" w:gutter="0"/>
          <w:cols w:space="720"/>
          <w:titlePg/>
          <w:docGrid w:linePitch="326"/>
        </w:sectPr>
      </w:pPr>
    </w:p>
    <w:p w:rsidR="002270A7" w:rsidRPr="005C6A31" w:rsidRDefault="00883688" w:rsidP="002270A7">
      <w:pPr>
        <w:pStyle w:val="Heading1"/>
      </w:pPr>
      <w:bookmarkStart w:id="146" w:name="_Toc326991809"/>
      <w:r>
        <w:lastRenderedPageBreak/>
        <w:t>Salaatul</w:t>
      </w:r>
      <w:r w:rsidR="002270A7" w:rsidRPr="005C6A31">
        <w:t xml:space="preserve"> Musafir</w:t>
      </w:r>
      <w:bookmarkEnd w:id="146"/>
    </w:p>
    <w:p w:rsidR="002270A7" w:rsidRPr="005C6A31" w:rsidRDefault="005A37B9" w:rsidP="002C1CC7">
      <w:pPr>
        <w:spacing w:line="320" w:lineRule="exact"/>
      </w:pPr>
      <w:r w:rsidRPr="005A37B9">
        <w:rPr>
          <w:rStyle w:val="bold"/>
        </w:rPr>
        <w:t xml:space="preserve">Issue 285: </w:t>
      </w:r>
      <w:r w:rsidR="002270A7" w:rsidRPr="005C6A31">
        <w:t>When someone travels, that person must reduce the four rak</w:t>
      </w:r>
      <w:r w:rsidR="002270A7">
        <w:t>’</w:t>
      </w:r>
      <w:r w:rsidR="002270A7" w:rsidRPr="005C6A31">
        <w:t>at Salat to a</w:t>
      </w:r>
      <w:r w:rsidR="004C1152">
        <w:t xml:space="preserve"> two rak’ats </w:t>
      </w:r>
      <w:r w:rsidR="002270A7" w:rsidRPr="005C6A31">
        <w:t>Salat (meaning Qasr), with the condition that the journey is no less than eight farsakh, and one farsakh, according to Islamic Law, is a little less than 5½ kilometers.</w:t>
      </w:r>
    </w:p>
    <w:p w:rsidR="002270A7" w:rsidRPr="005C6A31" w:rsidRDefault="005A37B9" w:rsidP="002C1CC7">
      <w:pPr>
        <w:spacing w:line="320" w:lineRule="exact"/>
      </w:pPr>
      <w:r w:rsidRPr="005A37B9">
        <w:rPr>
          <w:rStyle w:val="bold"/>
        </w:rPr>
        <w:t xml:space="preserve">Issue 286: </w:t>
      </w:r>
      <w:r w:rsidR="002270A7" w:rsidRPr="005C6A31">
        <w:t>If a traveller whose Salat is prayed in full, goes from a place, such as his hometown (</w:t>
      </w:r>
      <w:r w:rsidR="002270A7">
        <w:t>watan</w:t>
      </w:r>
      <w:r w:rsidR="002270A7" w:rsidRPr="005C6A31">
        <w:t>), to another place and then returns, and the total travelling distance of the trip is at least eight farsakh, his Salat will be prayed as qasr; for example, if it is four farsakh going (and thus, four farsakh returning), or if going is three farsakh, and returning is five farsakh.</w:t>
      </w:r>
    </w:p>
    <w:p w:rsidR="002270A7" w:rsidRPr="005C6A31" w:rsidRDefault="005A37B9" w:rsidP="002C1CC7">
      <w:pPr>
        <w:spacing w:line="320" w:lineRule="exact"/>
      </w:pPr>
      <w:r w:rsidRPr="005A37B9">
        <w:rPr>
          <w:rStyle w:val="bold"/>
        </w:rPr>
        <w:t xml:space="preserve">Issue 287: </w:t>
      </w:r>
      <w:r w:rsidR="002270A7" w:rsidRPr="005C6A31">
        <w:t>For someone who travels from his home place (</w:t>
      </w:r>
      <w:r w:rsidR="002270A7">
        <w:t>watan</w:t>
      </w:r>
      <w:r w:rsidR="002270A7" w:rsidRPr="005C6A31">
        <w:t>), the moment that the Salat must be read in qasr is from that minimum distance that he goes away so that the people of his city can no longer see him, and the sign of this is that he does not see the people of that city, and in the event that he wishes to read the Salat before having travelled this amount, it must be read in full.</w:t>
      </w:r>
    </w:p>
    <w:p w:rsidR="002270A7" w:rsidRPr="005C6A31" w:rsidRDefault="005A37B9" w:rsidP="002C1CC7">
      <w:pPr>
        <w:spacing w:line="320" w:lineRule="exact"/>
      </w:pPr>
      <w:r w:rsidRPr="005A37B9">
        <w:rPr>
          <w:rStyle w:val="bold"/>
        </w:rPr>
        <w:t xml:space="preserve">Issue 288: </w:t>
      </w:r>
      <w:r w:rsidR="002270A7" w:rsidRPr="005C6A31">
        <w:t>Someone who travels from a place other than his home place (</w:t>
      </w:r>
      <w:r w:rsidR="002270A7">
        <w:t>watan</w:t>
      </w:r>
      <w:r w:rsidR="002270A7" w:rsidRPr="005C6A31">
        <w:t>), for example, he stayed in a place for ten days and for this period of time, read his Salat in full, now if he travels from this place, in that way he has left this place of residence with the intention of travelling, his Salat will be qasr.</w:t>
      </w:r>
    </w:p>
    <w:p w:rsidR="002270A7" w:rsidRPr="005C6A31" w:rsidRDefault="005A37B9" w:rsidP="002C1CC7">
      <w:pPr>
        <w:spacing w:line="320" w:lineRule="exact"/>
      </w:pPr>
      <w:r w:rsidRPr="005A37B9">
        <w:rPr>
          <w:rStyle w:val="bold"/>
        </w:rPr>
        <w:t xml:space="preserve">Issue 289: </w:t>
      </w:r>
      <w:r w:rsidR="002270A7" w:rsidRPr="005C6A31">
        <w:t>If a person travels to a place, and there are two roads to that place, and one road is less than eight farsakh and the other road is eight farsakh or more, then if one takes the road that is eight farsakh or more, the Salat must be read as qasr, and if one takes the road that is less than eight farsakh, the Salat must be prayed in full. For example, if one goes from his home place (</w:t>
      </w:r>
      <w:r w:rsidR="002270A7">
        <w:t>watan</w:t>
      </w:r>
      <w:r w:rsidR="002270A7" w:rsidRPr="005C6A31">
        <w:t xml:space="preserve">) to a village that has two roads leading to it, and the first </w:t>
      </w:r>
      <w:r w:rsidR="002270A7" w:rsidRPr="005C6A31">
        <w:lastRenderedPageBreak/>
        <w:t>road is four farsakh and other one is three farsakh, then if one takes the first road and returns from that road, the Salat during the travel and at that village will be prayed in qasr. But, if one goes by the second road, and returns by another road, or goes by the second road, and returns by that road, because the complete trip is less than eight farsakh, the Salat on this trip and at that village will be full.</w:t>
      </w:r>
    </w:p>
    <w:p w:rsidR="002270A7" w:rsidRPr="005C6A31" w:rsidRDefault="005A37B9" w:rsidP="008600AB">
      <w:r w:rsidRPr="005A37B9">
        <w:rPr>
          <w:rStyle w:val="bold"/>
        </w:rPr>
        <w:t xml:space="preserve">Issue 290: </w:t>
      </w:r>
      <w:r w:rsidR="002270A7" w:rsidRPr="005C6A31">
        <w:t>In the following examples of journeys, the Salat will be recited full:</w:t>
      </w:r>
    </w:p>
    <w:p w:rsidR="002270A7" w:rsidRPr="005C6A31" w:rsidRDefault="002270A7" w:rsidP="005A37B9">
      <w:pPr>
        <w:pStyle w:val="indent"/>
      </w:pPr>
      <w:r w:rsidRPr="005C6A31">
        <w:t xml:space="preserve">1. </w:t>
      </w:r>
      <w:r w:rsidR="005A37B9">
        <w:tab/>
      </w:r>
      <w:r w:rsidRPr="005C6A31">
        <w:t>If before travelling eight farsakh, one passes through one</w:t>
      </w:r>
      <w:r>
        <w:t>’</w:t>
      </w:r>
      <w:r w:rsidRPr="005C6A31">
        <w:t xml:space="preserve">s </w:t>
      </w:r>
      <w:r>
        <w:t>watan</w:t>
      </w:r>
      <w:r w:rsidRPr="005C6A31">
        <w:t xml:space="preserve"> and stops there, or one stays for ten days in one place.</w:t>
      </w:r>
    </w:p>
    <w:p w:rsidR="002270A7" w:rsidRPr="005C6A31" w:rsidRDefault="002270A7" w:rsidP="005A37B9">
      <w:pPr>
        <w:pStyle w:val="indent"/>
      </w:pPr>
      <w:r w:rsidRPr="005C6A31">
        <w:t xml:space="preserve">2. </w:t>
      </w:r>
      <w:r w:rsidR="005A37B9">
        <w:tab/>
      </w:r>
      <w:r w:rsidRPr="005C6A31">
        <w:t>From the beginning, one does not have the intention to travel eight farsakh, and without the intention starts a journey; for example, someone is in search of another person who has gone missing.</w:t>
      </w:r>
    </w:p>
    <w:p w:rsidR="002270A7" w:rsidRPr="005C6A31" w:rsidRDefault="002270A7" w:rsidP="005A37B9">
      <w:pPr>
        <w:pStyle w:val="indent"/>
      </w:pPr>
      <w:r w:rsidRPr="005C6A31">
        <w:t xml:space="preserve">3. </w:t>
      </w:r>
      <w:r w:rsidR="005A37B9">
        <w:tab/>
      </w:r>
      <w:r w:rsidRPr="005C6A31">
        <w:t>During the journey, one makes the intention to return from the trip, such that before reaching to the point of four farsakh, he changes his mind to continue.</w:t>
      </w:r>
    </w:p>
    <w:p w:rsidR="002270A7" w:rsidRPr="005C6A31" w:rsidRDefault="002270A7" w:rsidP="005A37B9">
      <w:pPr>
        <w:pStyle w:val="indent"/>
      </w:pPr>
      <w:r w:rsidRPr="005C6A31">
        <w:t xml:space="preserve">4. </w:t>
      </w:r>
      <w:r w:rsidR="005A37B9">
        <w:tab/>
      </w:r>
      <w:r w:rsidRPr="005C6A31">
        <w:t>One whose job or profession is travelling; for example, the driver of a train, and those drivers who travel out of the city by car, and Pilots, and Sailors (whose profession is travelling).</w:t>
      </w:r>
    </w:p>
    <w:p w:rsidR="002270A7" w:rsidRPr="005C6A31" w:rsidRDefault="002270A7" w:rsidP="005A37B9">
      <w:pPr>
        <w:pStyle w:val="indent"/>
      </w:pPr>
      <w:r w:rsidRPr="005C6A31">
        <w:t xml:space="preserve">5. </w:t>
      </w:r>
      <w:r w:rsidR="005A37B9">
        <w:tab/>
      </w:r>
      <w:r w:rsidRPr="005C6A31">
        <w:t>Someone whose job or work is in another place and once every day, or every two days, travels to that place and returns; for example, students who go to another city to study, and return back (to their own city).</w:t>
      </w:r>
    </w:p>
    <w:p w:rsidR="002270A7" w:rsidRPr="005C6A31" w:rsidRDefault="002270A7" w:rsidP="005A37B9">
      <w:pPr>
        <w:pStyle w:val="indent"/>
      </w:pPr>
      <w:r w:rsidRPr="005C6A31">
        <w:t xml:space="preserve">6. </w:t>
      </w:r>
      <w:r w:rsidR="005A37B9">
        <w:tab/>
      </w:r>
      <w:r w:rsidRPr="005C6A31">
        <w:t>Someone who is travelling for haram purposes; for example, the journey of someone who travels to commit a haram act.</w:t>
      </w:r>
    </w:p>
    <w:p w:rsidR="002270A7" w:rsidRPr="005C6A31" w:rsidRDefault="005A37B9" w:rsidP="008600AB">
      <w:r w:rsidRPr="005A37B9">
        <w:rPr>
          <w:rStyle w:val="bold"/>
        </w:rPr>
        <w:t xml:space="preserve">Issue 291: </w:t>
      </w:r>
      <w:r w:rsidR="002270A7" w:rsidRPr="005C6A31">
        <w:t>In the following places, the Salat will be prayed in full:</w:t>
      </w:r>
    </w:p>
    <w:p w:rsidR="002270A7" w:rsidRPr="00296EA0" w:rsidRDefault="005A37B9" w:rsidP="005A37B9">
      <w:pPr>
        <w:pStyle w:val="indent"/>
      </w:pPr>
      <w:r>
        <w:rPr>
          <w:rStyle w:val="dixieland"/>
        </w:rPr>
        <w:t></w:t>
      </w:r>
      <w:r>
        <w:rPr>
          <w:rStyle w:val="dixieland"/>
        </w:rPr>
        <w:tab/>
      </w:r>
      <w:r w:rsidR="002270A7" w:rsidRPr="00296EA0">
        <w:t>In one</w:t>
      </w:r>
      <w:r w:rsidR="002270A7">
        <w:t>’</w:t>
      </w:r>
      <w:r w:rsidR="002270A7" w:rsidRPr="00296EA0">
        <w:t>s hometown (watan).</w:t>
      </w:r>
    </w:p>
    <w:p w:rsidR="002270A7" w:rsidRPr="00296EA0" w:rsidRDefault="005A37B9" w:rsidP="005A37B9">
      <w:pPr>
        <w:pStyle w:val="indent"/>
      </w:pPr>
      <w:r>
        <w:rPr>
          <w:rStyle w:val="dixieland"/>
        </w:rPr>
        <w:t></w:t>
      </w:r>
      <w:r>
        <w:rPr>
          <w:rStyle w:val="dixieland"/>
        </w:rPr>
        <w:tab/>
      </w:r>
      <w:r w:rsidR="002270A7" w:rsidRPr="00296EA0">
        <w:t>In a place where one is staying for ten days, or knows that one will be forced to stay there for ten days.</w:t>
      </w:r>
    </w:p>
    <w:p w:rsidR="002270A7" w:rsidRPr="00296EA0" w:rsidRDefault="005A37B9" w:rsidP="005A37B9">
      <w:pPr>
        <w:pStyle w:val="indent"/>
      </w:pPr>
      <w:r>
        <w:rPr>
          <w:rStyle w:val="dixieland"/>
        </w:rPr>
        <w:t></w:t>
      </w:r>
      <w:r>
        <w:rPr>
          <w:rStyle w:val="dixieland"/>
        </w:rPr>
        <w:tab/>
      </w:r>
      <w:r w:rsidR="002270A7" w:rsidRPr="00296EA0">
        <w:t xml:space="preserve">In a place where one stays for 30 days in a state of doubt; meaning, it </w:t>
      </w:r>
      <w:r w:rsidR="002270A7" w:rsidRPr="00296EA0">
        <w:lastRenderedPageBreak/>
        <w:t>was not clear than one will stay or leave, and one stayed in this state for 30 days, and did not go to any other place, then in this event, after 30 days one must recite the Salat in full.</w:t>
      </w:r>
    </w:p>
    <w:p w:rsidR="002270A7" w:rsidRPr="005C6A31" w:rsidRDefault="002270A7" w:rsidP="00925AE8">
      <w:pPr>
        <w:pStyle w:val="Heading2"/>
      </w:pPr>
      <w:bookmarkStart w:id="147" w:name="_Toc326991810"/>
      <w:r w:rsidRPr="005C6A31">
        <w:t>Where is one</w:t>
      </w:r>
      <w:r>
        <w:t>’</w:t>
      </w:r>
      <w:r w:rsidRPr="005C6A31">
        <w:t>s Home place (</w:t>
      </w:r>
      <w:r>
        <w:t>Watan</w:t>
      </w:r>
      <w:r w:rsidRPr="005C6A31">
        <w:t>)?</w:t>
      </w:r>
      <w:bookmarkEnd w:id="147"/>
    </w:p>
    <w:p w:rsidR="002270A7" w:rsidRPr="005C6A31" w:rsidRDefault="005A37B9" w:rsidP="008600AB">
      <w:r w:rsidRPr="005A37B9">
        <w:rPr>
          <w:rStyle w:val="bold"/>
        </w:rPr>
        <w:t xml:space="preserve">Issue 292: </w:t>
      </w:r>
      <w:r w:rsidR="002270A7">
        <w:t>Watan</w:t>
      </w:r>
      <w:r w:rsidR="002270A7" w:rsidRPr="005C6A31">
        <w:t xml:space="preserve"> is a place where the person by his own will, chooses to live in; sometimes that place is where he was born, and (sometimes) it is the </w:t>
      </w:r>
      <w:r w:rsidR="002270A7">
        <w:t>watan</w:t>
      </w:r>
      <w:r w:rsidR="002270A7" w:rsidRPr="005C6A31">
        <w:t xml:space="preserve"> of his father and mother, and (sometimes) he himself has chosen that place to live in.</w:t>
      </w:r>
    </w:p>
    <w:p w:rsidR="002270A7" w:rsidRPr="005C6A31" w:rsidRDefault="005A37B9" w:rsidP="008600AB">
      <w:r w:rsidRPr="005A37B9">
        <w:rPr>
          <w:rStyle w:val="bold"/>
        </w:rPr>
        <w:t xml:space="preserve">Issue 293: </w:t>
      </w:r>
      <w:r w:rsidR="002270A7" w:rsidRPr="005C6A31">
        <w:t xml:space="preserve">If someone has the intention to stay in a place for a small period of time that is not his original </w:t>
      </w:r>
      <w:r w:rsidR="002270A7">
        <w:t>watan</w:t>
      </w:r>
      <w:r w:rsidR="002270A7" w:rsidRPr="005C6A31">
        <w:t xml:space="preserve">, and then go to another place, that place will not be counted as his </w:t>
      </w:r>
      <w:r w:rsidR="002270A7">
        <w:t>watan</w:t>
      </w:r>
      <w:r w:rsidR="002270A7" w:rsidRPr="005C6A31">
        <w:t>.</w:t>
      </w:r>
    </w:p>
    <w:p w:rsidR="002270A7" w:rsidRPr="005C6A31" w:rsidRDefault="005A37B9" w:rsidP="008600AB">
      <w:r w:rsidRPr="005A37B9">
        <w:rPr>
          <w:rStyle w:val="bold"/>
        </w:rPr>
        <w:t xml:space="preserve">Issue 294: </w:t>
      </w:r>
      <w:r w:rsidR="002270A7" w:rsidRPr="005C6A31">
        <w:t xml:space="preserve">If someone goes to a place that was previously his </w:t>
      </w:r>
      <w:r w:rsidR="002270A7">
        <w:t>watan</w:t>
      </w:r>
      <w:r w:rsidR="002270A7" w:rsidRPr="005C6A31">
        <w:t xml:space="preserve">, but now he has turned away from that place; meaning, one has decided that he will not return there with the intention to live, he must not recite his Salat in full, even if he has not chosen another place for himself as his </w:t>
      </w:r>
      <w:r w:rsidR="002270A7">
        <w:t>watan</w:t>
      </w:r>
      <w:r w:rsidR="002270A7" w:rsidRPr="005C6A31">
        <w:t>.</w:t>
      </w:r>
    </w:p>
    <w:p w:rsidR="002270A7" w:rsidRPr="005C6A31" w:rsidRDefault="005A37B9" w:rsidP="008600AB">
      <w:r w:rsidRPr="005A37B9">
        <w:rPr>
          <w:rStyle w:val="bold"/>
        </w:rPr>
        <w:t xml:space="preserve">Issue 295: </w:t>
      </w:r>
      <w:r w:rsidR="002270A7" w:rsidRPr="005C6A31">
        <w:t xml:space="preserve">The traveller who is on his way returning to his </w:t>
      </w:r>
      <w:r w:rsidR="002270A7">
        <w:t>watan</w:t>
      </w:r>
      <w:r w:rsidR="002270A7" w:rsidRPr="005C6A31">
        <w:t xml:space="preserve">, until he has not entered his </w:t>
      </w:r>
      <w:r w:rsidR="002270A7">
        <w:t>watan</w:t>
      </w:r>
      <w:r w:rsidR="002270A7" w:rsidRPr="005C6A31">
        <w:t>, must pray his Salat as qasr; and the same goes for the traveller who wishes to stay at a place for ten days, until the time that he reaches that place, he must pray his Salat as qasr.</w:t>
      </w:r>
    </w:p>
    <w:p w:rsidR="002270A7" w:rsidRPr="005C6A31" w:rsidRDefault="002270A7" w:rsidP="00925AE8">
      <w:pPr>
        <w:pStyle w:val="Heading2"/>
      </w:pPr>
      <w:bookmarkStart w:id="148" w:name="_Toc326991811"/>
      <w:r w:rsidRPr="005C6A31">
        <w:t>The intention of ten days</w:t>
      </w:r>
      <w:bookmarkEnd w:id="148"/>
    </w:p>
    <w:p w:rsidR="002270A7" w:rsidRPr="005C6A31" w:rsidRDefault="005A37B9" w:rsidP="008600AB">
      <w:r w:rsidRPr="005A37B9">
        <w:rPr>
          <w:rStyle w:val="bold"/>
        </w:rPr>
        <w:t xml:space="preserve">Issue 296: </w:t>
      </w:r>
      <w:r w:rsidR="002270A7" w:rsidRPr="005C6A31">
        <w:t>The traveller who had made the intention of staying in a place for ten days, if he stays for more than ten days in that place, then as long as he has not travelled (from this place), his Salat must be prayed in full, and it is not necessary that he make the intention that he will be staying for another ten days.</w:t>
      </w:r>
    </w:p>
    <w:p w:rsidR="002270A7" w:rsidRPr="005C6A31" w:rsidRDefault="005A37B9" w:rsidP="008600AB">
      <w:r w:rsidRPr="005A37B9">
        <w:rPr>
          <w:rStyle w:val="bold"/>
        </w:rPr>
        <w:t xml:space="preserve">Issue 297: </w:t>
      </w:r>
      <w:r w:rsidR="002270A7" w:rsidRPr="005C6A31">
        <w:t>If a traveller who had made the intention to stay at a place for ten days, abandons this idea, or becomes uncertain that he will stay at that place or if he will go to another place, then:</w:t>
      </w:r>
    </w:p>
    <w:p w:rsidR="002270A7" w:rsidRPr="005C6A31" w:rsidRDefault="002270A7" w:rsidP="005A37B9">
      <w:pPr>
        <w:pStyle w:val="indent"/>
      </w:pPr>
      <w:r w:rsidRPr="005C6A31">
        <w:t xml:space="preserve">1. </w:t>
      </w:r>
      <w:r w:rsidR="00BF0C92">
        <w:tab/>
      </w:r>
      <w:r w:rsidRPr="005C6A31">
        <w:t>If before reading a four rak</w:t>
      </w:r>
      <w:r>
        <w:t>’</w:t>
      </w:r>
      <w:r w:rsidRPr="005C6A31">
        <w:t xml:space="preserve">at Salat, he turns back from his intention </w:t>
      </w:r>
      <w:r w:rsidRPr="005C6A31">
        <w:lastRenderedPageBreak/>
        <w:t>or he has not made up his mind, then he must pray his Salat in the form of qasr (two rak</w:t>
      </w:r>
      <w:r>
        <w:t>’</w:t>
      </w:r>
      <w:r w:rsidRPr="005C6A31">
        <w:t>at</w:t>
      </w:r>
      <w:r w:rsidR="0016080D">
        <w:t>s</w:t>
      </w:r>
      <w:r w:rsidRPr="005C6A31">
        <w:t>).</w:t>
      </w:r>
    </w:p>
    <w:p w:rsidR="002270A7" w:rsidRPr="005C6A31" w:rsidRDefault="002270A7" w:rsidP="005A37B9">
      <w:pPr>
        <w:pStyle w:val="indent"/>
      </w:pPr>
      <w:r w:rsidRPr="005C6A31">
        <w:t xml:space="preserve">2. </w:t>
      </w:r>
      <w:r w:rsidR="00BF0C92">
        <w:tab/>
      </w:r>
      <w:r w:rsidRPr="005C6A31">
        <w:t>If after reading one four rak</w:t>
      </w:r>
      <w:r>
        <w:t>’</w:t>
      </w:r>
      <w:r w:rsidRPr="005C6A31">
        <w:t>at Salat, he turns back from his intention or does not make up his mind, for the time he is at that place, he must recite his Salat as full.</w:t>
      </w:r>
    </w:p>
    <w:p w:rsidR="0016080D" w:rsidRDefault="0016080D" w:rsidP="002270A7">
      <w:pPr>
        <w:pStyle w:val="Heading1"/>
        <w:sectPr w:rsidR="0016080D" w:rsidSect="00624CC9">
          <w:footnotePr>
            <w:numRestart w:val="eachPage"/>
          </w:footnotePr>
          <w:pgSz w:w="8417" w:h="11909" w:orient="landscape" w:code="9"/>
          <w:pgMar w:top="864" w:right="576" w:bottom="864" w:left="1152" w:header="720" w:footer="720" w:gutter="0"/>
          <w:cols w:space="720"/>
          <w:titlePg/>
          <w:docGrid w:linePitch="326"/>
        </w:sectPr>
      </w:pPr>
    </w:p>
    <w:p w:rsidR="002270A7" w:rsidRPr="005C6A31" w:rsidRDefault="00883688" w:rsidP="002270A7">
      <w:pPr>
        <w:pStyle w:val="Heading1"/>
      </w:pPr>
      <w:bookmarkStart w:id="149" w:name="_Toc326991812"/>
      <w:r>
        <w:lastRenderedPageBreak/>
        <w:t>Salaatul</w:t>
      </w:r>
      <w:r w:rsidR="002270A7" w:rsidRPr="005C6A31">
        <w:t xml:space="preserve"> </w:t>
      </w:r>
      <w:r w:rsidR="002270A7">
        <w:t>Qaza</w:t>
      </w:r>
      <w:bookmarkEnd w:id="149"/>
    </w:p>
    <w:p w:rsidR="002270A7" w:rsidRPr="005C6A31" w:rsidRDefault="00883688" w:rsidP="008600AB">
      <w:r>
        <w:t>Salaatul</w:t>
      </w:r>
      <w:r w:rsidR="002270A7" w:rsidRPr="005C6A31">
        <w:t xml:space="preserve"> </w:t>
      </w:r>
      <w:r w:rsidR="002270A7">
        <w:t>Qaza</w:t>
      </w:r>
      <w:r w:rsidR="002270A7" w:rsidRPr="005C6A31">
        <w:t xml:space="preserve"> refers to that Salat that is prayed after its time.</w:t>
      </w:r>
    </w:p>
    <w:p w:rsidR="002270A7" w:rsidRPr="005C6A31" w:rsidRDefault="00D26653" w:rsidP="008600AB">
      <w:r w:rsidRPr="00D26653">
        <w:rPr>
          <w:rStyle w:val="bold"/>
        </w:rPr>
        <w:t xml:space="preserve">Issue 298: </w:t>
      </w:r>
      <w:r w:rsidR="002270A7" w:rsidRPr="005C6A31">
        <w:t xml:space="preserve">A person must recite the wajib Salat in its specified time, and in the event that without a valid excuse, the Salat is made </w:t>
      </w:r>
      <w:r w:rsidR="002270A7">
        <w:t>qaza</w:t>
      </w:r>
      <w:r w:rsidR="002270A7" w:rsidRPr="005C6A31">
        <w:t xml:space="preserve">, one has committed a sin, and must repent to Almighty Allah and perform the </w:t>
      </w:r>
      <w:r w:rsidR="002270A7">
        <w:t>qaza</w:t>
      </w:r>
      <w:r w:rsidR="002270A7" w:rsidRPr="005C6A31">
        <w:t xml:space="preserve"> of that Salat.</w:t>
      </w:r>
    </w:p>
    <w:p w:rsidR="002270A7" w:rsidRPr="005C6A31" w:rsidRDefault="00D26653" w:rsidP="008600AB">
      <w:r w:rsidRPr="00D26653">
        <w:rPr>
          <w:rStyle w:val="bold"/>
        </w:rPr>
        <w:t xml:space="preserve">Issue 299: </w:t>
      </w:r>
      <w:r w:rsidR="002270A7" w:rsidRPr="005C6A31">
        <w:t xml:space="preserve">In two instances, performing the </w:t>
      </w:r>
      <w:r w:rsidR="002270A7">
        <w:t>qaza</w:t>
      </w:r>
      <w:r w:rsidR="002270A7" w:rsidRPr="005C6A31">
        <w:t xml:space="preserve"> of the Salat is wajib:</w:t>
      </w:r>
    </w:p>
    <w:p w:rsidR="002270A7" w:rsidRPr="005C6A31" w:rsidRDefault="002270A7" w:rsidP="00D26653">
      <w:pPr>
        <w:pStyle w:val="indent"/>
      </w:pPr>
      <w:r w:rsidRPr="005C6A31">
        <w:t xml:space="preserve">1. </w:t>
      </w:r>
      <w:r w:rsidR="00D26653">
        <w:tab/>
      </w:r>
      <w:r w:rsidRPr="005C6A31">
        <w:t>The wajib Salat had not been read in is proper time.</w:t>
      </w:r>
    </w:p>
    <w:p w:rsidR="002270A7" w:rsidRPr="005C6A31" w:rsidRDefault="002270A7" w:rsidP="00D26653">
      <w:pPr>
        <w:pStyle w:val="indent"/>
      </w:pPr>
      <w:r w:rsidRPr="005C6A31">
        <w:t xml:space="preserve">2. </w:t>
      </w:r>
      <w:r w:rsidR="00D26653">
        <w:tab/>
      </w:r>
      <w:r w:rsidRPr="005C6A31">
        <w:t>After the time of the Salat has passed, one realizes that the Salat that had been read was void.</w:t>
      </w:r>
    </w:p>
    <w:p w:rsidR="002270A7" w:rsidRPr="005C6A31" w:rsidRDefault="00D26653" w:rsidP="00D26653">
      <w:r w:rsidRPr="00D26653">
        <w:rPr>
          <w:rStyle w:val="bold"/>
        </w:rPr>
        <w:t xml:space="preserve">Issue 300: </w:t>
      </w:r>
      <w:r w:rsidR="002270A7" w:rsidRPr="005C6A31">
        <w:t xml:space="preserve">Someone who has </w:t>
      </w:r>
      <w:r w:rsidR="002270A7">
        <w:t>qaza</w:t>
      </w:r>
      <w:r w:rsidR="002270A7" w:rsidRPr="005C6A31">
        <w:t xml:space="preserve"> Salat to perform, must not take praying these Salat lightly, but it is not wajib that they be performed immediately.</w:t>
      </w:r>
    </w:p>
    <w:p w:rsidR="002270A7" w:rsidRPr="005C6A31" w:rsidRDefault="00D26653" w:rsidP="008600AB">
      <w:r w:rsidRPr="00D26653">
        <w:rPr>
          <w:rStyle w:val="bold"/>
        </w:rPr>
        <w:t xml:space="preserve">Issue 301: </w:t>
      </w:r>
      <w:r w:rsidR="002270A7" w:rsidRPr="005C6A31">
        <w:t xml:space="preserve">It is not necessary that the </w:t>
      </w:r>
      <w:r w:rsidR="002270A7">
        <w:t>qaza</w:t>
      </w:r>
      <w:r w:rsidR="002270A7" w:rsidRPr="005C6A31">
        <w:t xml:space="preserve"> Salat of the day be performed in order, unless that Salat that were at that time (mandatory) were to be performed in order; for example, if the </w:t>
      </w:r>
      <w:r w:rsidR="00883688">
        <w:t>Salaatul</w:t>
      </w:r>
      <w:r w:rsidR="002270A7" w:rsidRPr="005C6A31">
        <w:t xml:space="preserve"> </w:t>
      </w:r>
      <w:r w:rsidR="00DD632A">
        <w:t>Zohr</w:t>
      </w:r>
      <w:r w:rsidR="002270A7" w:rsidRPr="005C6A31">
        <w:t xml:space="preserve"> and asr of one day become </w:t>
      </w:r>
      <w:r w:rsidR="002270A7">
        <w:t>qaza</w:t>
      </w:r>
      <w:r w:rsidR="002270A7" w:rsidRPr="005C6A31">
        <w:t xml:space="preserve">, these must be perfomed in their order, meaning </w:t>
      </w:r>
      <w:r w:rsidR="00883688">
        <w:t>Salaatul</w:t>
      </w:r>
      <w:r w:rsidR="002270A7" w:rsidRPr="005C6A31">
        <w:t xml:space="preserve"> </w:t>
      </w:r>
      <w:r w:rsidR="00DD632A">
        <w:t>Zohr</w:t>
      </w:r>
      <w:r w:rsidR="002270A7" w:rsidRPr="005C6A31">
        <w:t xml:space="preserve"> first and then </w:t>
      </w:r>
      <w:r w:rsidR="00883688">
        <w:t>Salaatul</w:t>
      </w:r>
      <w:r w:rsidR="002270A7" w:rsidRPr="005C6A31">
        <w:t xml:space="preserve"> asr.</w:t>
      </w:r>
    </w:p>
    <w:p w:rsidR="002270A7" w:rsidRPr="005C6A31" w:rsidRDefault="00D26653" w:rsidP="008600AB">
      <w:r w:rsidRPr="00D26653">
        <w:rPr>
          <w:rStyle w:val="bold"/>
        </w:rPr>
        <w:t xml:space="preserve">Issue 302: </w:t>
      </w:r>
      <w:r w:rsidR="002270A7" w:rsidRPr="005C6A31">
        <w:t xml:space="preserve">Someone who knows that he has </w:t>
      </w:r>
      <w:r w:rsidR="002270A7">
        <w:t>qaza</w:t>
      </w:r>
      <w:r w:rsidR="002270A7" w:rsidRPr="005C6A31">
        <w:t xml:space="preserve"> Salat, but does not know the amount; for example, he does not know if he had four or five </w:t>
      </w:r>
      <w:r w:rsidR="002270A7">
        <w:t>qaza</w:t>
      </w:r>
      <w:r w:rsidR="002270A7" w:rsidRPr="005C6A31">
        <w:t xml:space="preserve"> to make up, it suffices to go with the lower number.</w:t>
      </w:r>
    </w:p>
    <w:p w:rsidR="002270A7" w:rsidRPr="005C6A31" w:rsidRDefault="00D26653" w:rsidP="008600AB">
      <w:r w:rsidRPr="00D26653">
        <w:rPr>
          <w:rStyle w:val="bold"/>
        </w:rPr>
        <w:t xml:space="preserve">Issue 303: </w:t>
      </w:r>
      <w:r w:rsidR="002270A7" w:rsidRPr="005C6A31">
        <w:t xml:space="preserve">If one knew the amount of </w:t>
      </w:r>
      <w:r w:rsidR="002270A7">
        <w:t>qaza</w:t>
      </w:r>
      <w:r w:rsidR="002270A7" w:rsidRPr="005C6A31">
        <w:t xml:space="preserve"> Salat, but forgot the actual number, even if one prays the lesser number, it will be sufficient.</w:t>
      </w:r>
    </w:p>
    <w:p w:rsidR="002270A7" w:rsidRPr="005C6A31" w:rsidRDefault="00D26653" w:rsidP="008600AB">
      <w:r w:rsidRPr="00D26653">
        <w:rPr>
          <w:rStyle w:val="bold"/>
        </w:rPr>
        <w:t xml:space="preserve">Issue 304: </w:t>
      </w:r>
      <w:r w:rsidR="002270A7" w:rsidRPr="005C6A31">
        <w:t xml:space="preserve">One is able to pray the </w:t>
      </w:r>
      <w:r w:rsidR="002270A7">
        <w:t>qaza</w:t>
      </w:r>
      <w:r w:rsidR="002270A7" w:rsidRPr="005C6A31">
        <w:t xml:space="preserve"> Salat in jama</w:t>
      </w:r>
      <w:r w:rsidR="002270A7">
        <w:t>’</w:t>
      </w:r>
      <w:r w:rsidR="002270A7" w:rsidRPr="005C6A31">
        <w:t>at, whether the Salat of the Imam of jama</w:t>
      </w:r>
      <w:r w:rsidR="002270A7">
        <w:t>’</w:t>
      </w:r>
      <w:r w:rsidR="002270A7" w:rsidRPr="005C6A31">
        <w:t xml:space="preserve">at is ada or </w:t>
      </w:r>
      <w:r w:rsidR="002270A7">
        <w:t>qaza</w:t>
      </w:r>
      <w:r w:rsidR="002270A7" w:rsidRPr="005C6A31">
        <w:t xml:space="preserve">, and it is not necessary that one is praying the same Salat as the Imam; for example, if one has </w:t>
      </w:r>
      <w:r w:rsidR="002270A7">
        <w:t>qaza</w:t>
      </w:r>
      <w:r w:rsidR="002270A7" w:rsidRPr="005C6A31">
        <w:t xml:space="preserve"> for </w:t>
      </w:r>
      <w:r w:rsidR="00883688">
        <w:t>Salaatul</w:t>
      </w:r>
      <w:r w:rsidR="002270A7" w:rsidRPr="005C6A31">
        <w:t xml:space="preserve"> fajr, it is no problem if this is prayed with the </w:t>
      </w:r>
      <w:r w:rsidR="00DD632A">
        <w:t>Zohr</w:t>
      </w:r>
      <w:r w:rsidR="002270A7" w:rsidRPr="005C6A31">
        <w:t xml:space="preserve"> or </w:t>
      </w:r>
      <w:r w:rsidR="002270A7">
        <w:t>asr</w:t>
      </w:r>
      <w:r w:rsidR="002270A7" w:rsidRPr="005C6A31">
        <w:t xml:space="preserve"> of the Imam of jama</w:t>
      </w:r>
      <w:r w:rsidR="002270A7">
        <w:t>’</w:t>
      </w:r>
      <w:r w:rsidR="002270A7" w:rsidRPr="005C6A31">
        <w:t>at.</w:t>
      </w:r>
    </w:p>
    <w:p w:rsidR="002270A7" w:rsidRPr="005C6A31" w:rsidRDefault="00D26653" w:rsidP="008600AB">
      <w:r w:rsidRPr="00D26653">
        <w:rPr>
          <w:rStyle w:val="bold"/>
        </w:rPr>
        <w:t xml:space="preserve">Issue 305: </w:t>
      </w:r>
      <w:r w:rsidR="002270A7" w:rsidRPr="005C6A31">
        <w:t xml:space="preserve">If a traveller, who must pray his Salat in qasr, makes his </w:t>
      </w:r>
      <w:r w:rsidR="00DD632A">
        <w:t>Zohr</w:t>
      </w:r>
      <w:r w:rsidR="002270A7" w:rsidRPr="005C6A31">
        <w:t xml:space="preserve"> or </w:t>
      </w:r>
      <w:r w:rsidR="002270A7">
        <w:lastRenderedPageBreak/>
        <w:t>Asr</w:t>
      </w:r>
      <w:r w:rsidR="002270A7" w:rsidRPr="005C6A31">
        <w:t xml:space="preserve"> or </w:t>
      </w:r>
      <w:r w:rsidR="002270A7">
        <w:t>Isha</w:t>
      </w:r>
      <w:r w:rsidR="002270A7" w:rsidRPr="005C6A31">
        <w:t xml:space="preserve"> </w:t>
      </w:r>
      <w:r w:rsidR="002270A7">
        <w:t>qaza</w:t>
      </w:r>
      <w:r w:rsidR="002270A7" w:rsidRPr="005C6A31">
        <w:t xml:space="preserve">, he must make the </w:t>
      </w:r>
      <w:r w:rsidR="002270A7">
        <w:t>qaza</w:t>
      </w:r>
      <w:r w:rsidR="002270A7" w:rsidRPr="005C6A31">
        <w:t xml:space="preserve"> up by praying two rak</w:t>
      </w:r>
      <w:r w:rsidR="002270A7">
        <w:t>’</w:t>
      </w:r>
      <w:r w:rsidR="002270A7" w:rsidRPr="005C6A31">
        <w:t>at, even if he wishes to make them up when he is not travelling.</w:t>
      </w:r>
    </w:p>
    <w:p w:rsidR="002270A7" w:rsidRPr="005C6A31" w:rsidRDefault="00D26653" w:rsidP="008600AB">
      <w:r w:rsidRPr="00D26653">
        <w:rPr>
          <w:rStyle w:val="bold"/>
        </w:rPr>
        <w:t xml:space="preserve">Issue 306: </w:t>
      </w:r>
      <w:r w:rsidR="002270A7" w:rsidRPr="005C6A31">
        <w:t xml:space="preserve">If when one is travelling, one wishes to make up the Salat that had not been made </w:t>
      </w:r>
      <w:r w:rsidR="002270A7">
        <w:t>qaza</w:t>
      </w:r>
      <w:r w:rsidR="002270A7" w:rsidRPr="005C6A31">
        <w:t xml:space="preserve"> during a journey, that Salat of </w:t>
      </w:r>
      <w:r w:rsidR="00DD632A">
        <w:t>Zohr</w:t>
      </w:r>
      <w:r w:rsidR="002270A7" w:rsidRPr="005C6A31">
        <w:t xml:space="preserve"> and </w:t>
      </w:r>
      <w:r w:rsidR="002270A7">
        <w:t>Asr</w:t>
      </w:r>
      <w:r w:rsidR="002270A7" w:rsidRPr="005C6A31">
        <w:t xml:space="preserve"> and </w:t>
      </w:r>
      <w:r w:rsidR="002270A7">
        <w:t>Isha</w:t>
      </w:r>
      <w:r w:rsidR="002270A7" w:rsidRPr="005C6A31">
        <w:t xml:space="preserve"> must be read as four rak</w:t>
      </w:r>
      <w:r w:rsidR="002270A7">
        <w:t>’</w:t>
      </w:r>
      <w:r w:rsidR="002270A7" w:rsidRPr="005C6A31">
        <w:t>at (in full).</w:t>
      </w:r>
    </w:p>
    <w:p w:rsidR="002270A7" w:rsidRPr="005C6A31" w:rsidRDefault="00D26653" w:rsidP="008600AB">
      <w:r w:rsidRPr="00D26653">
        <w:rPr>
          <w:rStyle w:val="bold"/>
        </w:rPr>
        <w:t xml:space="preserve">Issue 307: </w:t>
      </w:r>
      <w:r w:rsidR="00883688">
        <w:t>Salaatul</w:t>
      </w:r>
      <w:r w:rsidR="002270A7" w:rsidRPr="005C6A31">
        <w:t xml:space="preserve"> </w:t>
      </w:r>
      <w:r w:rsidR="002270A7">
        <w:t>Qaza</w:t>
      </w:r>
      <w:r w:rsidR="002270A7" w:rsidRPr="005C6A31">
        <w:t xml:space="preserve"> can be read at any time, meaning one can even pray the </w:t>
      </w:r>
      <w:r w:rsidR="002270A7">
        <w:t>qaza</w:t>
      </w:r>
      <w:r w:rsidR="002270A7" w:rsidRPr="005C6A31">
        <w:t xml:space="preserve"> of </w:t>
      </w:r>
      <w:r w:rsidR="00883688">
        <w:t>Salaatul</w:t>
      </w:r>
      <w:r w:rsidR="002270A7" w:rsidRPr="005C6A31">
        <w:t xml:space="preserve"> fajr in the afternoon or evening.</w:t>
      </w:r>
    </w:p>
    <w:p w:rsidR="002270A7" w:rsidRPr="005C6A31" w:rsidRDefault="002270A7" w:rsidP="00925AE8">
      <w:pPr>
        <w:pStyle w:val="Heading2"/>
      </w:pPr>
      <w:bookmarkStart w:id="150" w:name="_Toc326991813"/>
      <w:r w:rsidRPr="005C6A31">
        <w:t xml:space="preserve">The </w:t>
      </w:r>
      <w:r>
        <w:t>Qaza</w:t>
      </w:r>
      <w:r w:rsidRPr="005C6A31">
        <w:t xml:space="preserve"> Salat of the Father</w:t>
      </w:r>
      <w:bookmarkEnd w:id="150"/>
    </w:p>
    <w:p w:rsidR="002270A7" w:rsidRPr="005C6A31" w:rsidRDefault="00D26653" w:rsidP="008600AB">
      <w:r w:rsidRPr="00D26653">
        <w:rPr>
          <w:rStyle w:val="bold"/>
        </w:rPr>
        <w:t xml:space="preserve">Issue 308: </w:t>
      </w:r>
      <w:r w:rsidR="002270A7" w:rsidRPr="005C6A31">
        <w:t>As long as a person is alive, no other person can read his Salat for him, even if he himself is unable to offer them.</w:t>
      </w:r>
    </w:p>
    <w:p w:rsidR="002270A7" w:rsidRPr="005C6A31" w:rsidRDefault="00D26653" w:rsidP="00D26653">
      <w:r w:rsidRPr="00D26653">
        <w:rPr>
          <w:rStyle w:val="bold"/>
        </w:rPr>
        <w:t xml:space="preserve">Issue 309: </w:t>
      </w:r>
      <w:r w:rsidR="002270A7" w:rsidRPr="005C6A31">
        <w:t xml:space="preserve">After the death of the father, the Salat and fasting that were not performed by the father, even though he was able to perform the </w:t>
      </w:r>
      <w:r w:rsidR="002270A7">
        <w:t>qaza</w:t>
      </w:r>
      <w:r w:rsidR="002270A7" w:rsidRPr="005C6A31">
        <w:t xml:space="preserve"> of, but because of transgressing (the laws of Almighty Allah) were not performed, according to </w:t>
      </w:r>
      <w:r w:rsidR="00132E7E">
        <w:t>Ehteyaat</w:t>
      </w:r>
      <w:r w:rsidR="002270A7" w:rsidRPr="005C6A31">
        <w:t xml:space="preserve"> Wajib, become wajib for the oldest son to perform.</w:t>
      </w:r>
    </w:p>
    <w:p w:rsidR="004C1152" w:rsidRDefault="004C1152" w:rsidP="002270A7">
      <w:pPr>
        <w:pStyle w:val="Heading1"/>
        <w:sectPr w:rsidR="004C1152" w:rsidSect="00624CC9">
          <w:footnotePr>
            <w:numRestart w:val="eachPage"/>
          </w:footnotePr>
          <w:pgSz w:w="8417" w:h="11909" w:orient="landscape" w:code="9"/>
          <w:pgMar w:top="864" w:right="576" w:bottom="864" w:left="1152" w:header="720" w:footer="720" w:gutter="0"/>
          <w:cols w:space="720"/>
          <w:titlePg/>
          <w:docGrid w:linePitch="326"/>
        </w:sectPr>
      </w:pPr>
    </w:p>
    <w:p w:rsidR="002270A7" w:rsidRPr="005C6A31" w:rsidRDefault="00883688" w:rsidP="002270A7">
      <w:pPr>
        <w:pStyle w:val="Heading1"/>
      </w:pPr>
      <w:bookmarkStart w:id="151" w:name="_Toc326991814"/>
      <w:r>
        <w:lastRenderedPageBreak/>
        <w:t>Salaatul</w:t>
      </w:r>
      <w:r w:rsidR="002270A7" w:rsidRPr="005C6A31">
        <w:t xml:space="preserve"> Jama</w:t>
      </w:r>
      <w:r w:rsidR="002270A7">
        <w:t>’</w:t>
      </w:r>
      <w:r w:rsidR="002270A7" w:rsidRPr="005C6A31">
        <w:t>at</w:t>
      </w:r>
      <w:bookmarkEnd w:id="151"/>
    </w:p>
    <w:p w:rsidR="002270A7" w:rsidRPr="005C6A31" w:rsidRDefault="002270A7" w:rsidP="008600AB">
      <w:r w:rsidRPr="005C6A31">
        <w:t xml:space="preserve">One of the matters that Islam has given a lot of importance to is the unity of the Islamic nation, and in order to maintain the protection and continuation of this unity, there is a special program laid out; and one of the specialties of this program is </w:t>
      </w:r>
      <w:r w:rsidR="00883688">
        <w:t>Salaatul</w:t>
      </w:r>
      <w:r w:rsidRPr="005C6A31">
        <w:t xml:space="preserve"> Jama</w:t>
      </w:r>
      <w:r>
        <w:t>’</w:t>
      </w:r>
      <w:r w:rsidRPr="005C6A31">
        <w:t>at.</w:t>
      </w:r>
    </w:p>
    <w:p w:rsidR="002270A7" w:rsidRPr="005C6A31" w:rsidRDefault="002270A7" w:rsidP="008600AB">
      <w:r w:rsidRPr="005C6A31">
        <w:t xml:space="preserve">In </w:t>
      </w:r>
      <w:r w:rsidR="00883688">
        <w:t>Salaatul</w:t>
      </w:r>
      <w:r w:rsidRPr="005C6A31">
        <w:t>-Jama</w:t>
      </w:r>
      <w:r>
        <w:t>’</w:t>
      </w:r>
      <w:r w:rsidRPr="005C6A31">
        <w:t>at, one person who holds certain qualifications, stands in front of the congregation, and others line up in an organized fashion behind him, and altogether they recite the Salat.</w:t>
      </w:r>
    </w:p>
    <w:p w:rsidR="002270A7" w:rsidRPr="005C6A31" w:rsidRDefault="002270A7" w:rsidP="008600AB">
      <w:r w:rsidRPr="005C6A31">
        <w:t>The person who stands up in front of the jama</w:t>
      </w:r>
      <w:r>
        <w:t>’</w:t>
      </w:r>
      <w:r w:rsidRPr="005C6A31">
        <w:t>at, to lead the others in Salat is called the Imam of jama</w:t>
      </w:r>
      <w:r>
        <w:t>’</w:t>
      </w:r>
      <w:r w:rsidRPr="005C6A31">
        <w:t>at, and the people who are behind him, and are following him in Salat are called Ma</w:t>
      </w:r>
      <w:r>
        <w:t>’</w:t>
      </w:r>
      <w:r w:rsidRPr="005C6A31">
        <w:t>moom.</w:t>
      </w:r>
    </w:p>
    <w:p w:rsidR="002270A7" w:rsidRPr="005C6A31" w:rsidRDefault="002270A7" w:rsidP="00925AE8">
      <w:pPr>
        <w:pStyle w:val="Heading2"/>
      </w:pPr>
      <w:bookmarkStart w:id="152" w:name="_Toc326991815"/>
      <w:r w:rsidRPr="005C6A31">
        <w:t xml:space="preserve">Importance of </w:t>
      </w:r>
      <w:r w:rsidR="00883688">
        <w:t>Salaatul</w:t>
      </w:r>
      <w:r w:rsidRPr="005C6A31">
        <w:t xml:space="preserve"> Jama</w:t>
      </w:r>
      <w:r>
        <w:t>’</w:t>
      </w:r>
      <w:r w:rsidRPr="005C6A31">
        <w:t>at</w:t>
      </w:r>
      <w:bookmarkEnd w:id="152"/>
    </w:p>
    <w:p w:rsidR="002270A7" w:rsidRPr="005C6A31" w:rsidRDefault="002270A7" w:rsidP="008600AB">
      <w:r w:rsidRPr="005C6A31">
        <w:t xml:space="preserve">What has been mentioned continuously in the hadith about </w:t>
      </w:r>
      <w:r w:rsidR="00883688">
        <w:t>Salaatul</w:t>
      </w:r>
      <w:r w:rsidRPr="005C6A31">
        <w:t xml:space="preserve"> Jama</w:t>
      </w:r>
      <w:r>
        <w:t>’</w:t>
      </w:r>
      <w:r w:rsidRPr="005C6A31">
        <w:t>at is that it holds a great reward from Almighty Allah. We will now go into some of the rules of this very important act of worship, and point out some of the fine points of it.</w:t>
      </w:r>
    </w:p>
    <w:p w:rsidR="002270A7" w:rsidRPr="005C6A31" w:rsidRDefault="00D26653" w:rsidP="008600AB">
      <w:r w:rsidRPr="00D26653">
        <w:rPr>
          <w:rStyle w:val="bold"/>
        </w:rPr>
        <w:t xml:space="preserve">Issue 310: </w:t>
      </w:r>
      <w:r w:rsidR="002270A7" w:rsidRPr="005C6A31">
        <w:t xml:space="preserve">Participating in </w:t>
      </w:r>
      <w:r w:rsidR="00883688">
        <w:t>Salaatul</w:t>
      </w:r>
      <w:r w:rsidR="002270A7" w:rsidRPr="005C6A31">
        <w:t xml:space="preserve"> Jama</w:t>
      </w:r>
      <w:r w:rsidR="002270A7">
        <w:t>’</w:t>
      </w:r>
      <w:r w:rsidR="002270A7" w:rsidRPr="005C6A31">
        <w:t>at is mustahab for all Muslims, especially for those who live near a Masjid.</w:t>
      </w:r>
    </w:p>
    <w:p w:rsidR="002270A7" w:rsidRPr="005C6A31" w:rsidRDefault="00D26653" w:rsidP="008600AB">
      <w:r w:rsidRPr="00D26653">
        <w:rPr>
          <w:rStyle w:val="bold"/>
        </w:rPr>
        <w:t xml:space="preserve">Issue 311: </w:t>
      </w:r>
      <w:r w:rsidR="002270A7" w:rsidRPr="005C6A31">
        <w:t>It is mustahab that one be patient so as to read his Salat in jama</w:t>
      </w:r>
      <w:r w:rsidR="002270A7">
        <w:t>’</w:t>
      </w:r>
      <w:r w:rsidR="002270A7" w:rsidRPr="005C6A31">
        <w:t>at.</w:t>
      </w:r>
    </w:p>
    <w:p w:rsidR="002270A7" w:rsidRPr="005C6A31" w:rsidRDefault="00D26653" w:rsidP="008600AB">
      <w:r w:rsidRPr="00D26653">
        <w:rPr>
          <w:rStyle w:val="bold"/>
        </w:rPr>
        <w:t xml:space="preserve">Issue 312: </w:t>
      </w:r>
      <w:r w:rsidR="002270A7" w:rsidRPr="005C6A31">
        <w:t xml:space="preserve">Even if </w:t>
      </w:r>
      <w:r w:rsidR="00883688">
        <w:t>Salaatul</w:t>
      </w:r>
      <w:r w:rsidR="002270A7" w:rsidRPr="005C6A31">
        <w:t xml:space="preserve"> Jama</w:t>
      </w:r>
      <w:r w:rsidR="002270A7">
        <w:t>’</w:t>
      </w:r>
      <w:r w:rsidR="002270A7" w:rsidRPr="005C6A31">
        <w:t>at is not read right when the time sets in, it is still better than reciting the Salat individually (furada)</w:t>
      </w:r>
      <w:r w:rsidR="002270A7">
        <w:rPr>
          <w:rStyle w:val="FootnoteReference"/>
          <w:rFonts w:cs="Times New Roman"/>
          <w:szCs w:val="24"/>
        </w:rPr>
        <w:footnoteReference w:id="14"/>
      </w:r>
      <w:r w:rsidR="002270A7" w:rsidRPr="005C6A31">
        <w:t xml:space="preserve"> in its</w:t>
      </w:r>
      <w:r w:rsidR="002270A7">
        <w:t>’</w:t>
      </w:r>
      <w:r w:rsidR="002270A7" w:rsidRPr="005C6A31">
        <w:t xml:space="preserve"> prime time. </w:t>
      </w:r>
    </w:p>
    <w:p w:rsidR="002270A7" w:rsidRPr="005C6A31" w:rsidRDefault="00D26653" w:rsidP="008600AB">
      <w:r w:rsidRPr="00D26653">
        <w:rPr>
          <w:rStyle w:val="bold"/>
        </w:rPr>
        <w:t xml:space="preserve">Issue 313: </w:t>
      </w:r>
      <w:r w:rsidR="002270A7" w:rsidRPr="005C6A31">
        <w:t>The Salat in jama</w:t>
      </w:r>
      <w:r w:rsidR="002270A7">
        <w:t>’</w:t>
      </w:r>
      <w:r w:rsidR="002270A7" w:rsidRPr="005C6A31">
        <w:t>at that is re</w:t>
      </w:r>
      <w:r w:rsidR="002270A7">
        <w:t xml:space="preserve">ad quickly and </w:t>
      </w:r>
      <w:r w:rsidR="002270A7" w:rsidRPr="005C6A31">
        <w:t>shorter is better than a furada Salat that is read slowly.</w:t>
      </w:r>
    </w:p>
    <w:p w:rsidR="002270A7" w:rsidRPr="005C6A31" w:rsidRDefault="00D26653" w:rsidP="008600AB">
      <w:r w:rsidRPr="00D26653">
        <w:rPr>
          <w:rStyle w:val="bold"/>
        </w:rPr>
        <w:t xml:space="preserve">Issue 314: </w:t>
      </w:r>
      <w:r w:rsidR="002270A7" w:rsidRPr="005C6A31">
        <w:t xml:space="preserve">It is not proper that a person miss </w:t>
      </w:r>
      <w:r w:rsidR="00883688">
        <w:t>Salaatul</w:t>
      </w:r>
      <w:r w:rsidR="002270A7" w:rsidRPr="005C6A31">
        <w:t xml:space="preserve"> Jama</w:t>
      </w:r>
      <w:r w:rsidR="002270A7">
        <w:t>’</w:t>
      </w:r>
      <w:r w:rsidR="002270A7" w:rsidRPr="005C6A31">
        <w:t xml:space="preserve">at without a </w:t>
      </w:r>
      <w:r w:rsidR="002270A7" w:rsidRPr="005C6A31">
        <w:lastRenderedPageBreak/>
        <w:t>valid reason.</w:t>
      </w:r>
    </w:p>
    <w:p w:rsidR="002270A7" w:rsidRPr="005C6A31" w:rsidRDefault="00D26653" w:rsidP="008600AB">
      <w:r w:rsidRPr="00D26653">
        <w:rPr>
          <w:rStyle w:val="bold"/>
        </w:rPr>
        <w:t xml:space="preserve">Issue 315: </w:t>
      </w:r>
      <w:r w:rsidR="002270A7" w:rsidRPr="005C6A31">
        <w:t>It is not a</w:t>
      </w:r>
      <w:r w:rsidR="002270A7">
        <w:t xml:space="preserve">llowed to be present at </w:t>
      </w:r>
      <w:r w:rsidR="00883688">
        <w:t>Salaatul</w:t>
      </w:r>
      <w:r w:rsidR="002270A7">
        <w:t xml:space="preserve"> </w:t>
      </w:r>
      <w:r w:rsidR="002270A7" w:rsidRPr="005C6A31">
        <w:t>Jama</w:t>
      </w:r>
      <w:r w:rsidR="002270A7">
        <w:t>’</w:t>
      </w:r>
      <w:r w:rsidR="002270A7" w:rsidRPr="005C6A31">
        <w:t>at; if one considers it a trivial matter (disregards it as being important).</w:t>
      </w:r>
    </w:p>
    <w:p w:rsidR="002270A7" w:rsidRPr="005C6A31" w:rsidRDefault="002270A7" w:rsidP="00925AE8">
      <w:pPr>
        <w:pStyle w:val="Heading2"/>
      </w:pPr>
      <w:bookmarkStart w:id="153" w:name="_Toc326991816"/>
      <w:r w:rsidRPr="005C6A31">
        <w:t xml:space="preserve">Conditions for </w:t>
      </w:r>
      <w:r w:rsidR="00883688">
        <w:t>Salaatul</w:t>
      </w:r>
      <w:r w:rsidRPr="005C6A31">
        <w:t xml:space="preserve"> Jama</w:t>
      </w:r>
      <w:r>
        <w:t>’</w:t>
      </w:r>
      <w:r w:rsidRPr="005C6A31">
        <w:t>at</w:t>
      </w:r>
      <w:bookmarkEnd w:id="153"/>
    </w:p>
    <w:p w:rsidR="002270A7" w:rsidRPr="005C6A31" w:rsidRDefault="00D26653" w:rsidP="008600AB">
      <w:r w:rsidRPr="00D26653">
        <w:rPr>
          <w:rStyle w:val="bold"/>
        </w:rPr>
        <w:t xml:space="preserve">Issue 316: </w:t>
      </w:r>
      <w:r w:rsidR="002270A7" w:rsidRPr="005C6A31">
        <w:t xml:space="preserve">Once </w:t>
      </w:r>
      <w:r w:rsidR="00883688">
        <w:t>Salaatul</w:t>
      </w:r>
      <w:r w:rsidR="002270A7" w:rsidRPr="005C6A31">
        <w:t xml:space="preserve"> Jama</w:t>
      </w:r>
      <w:r w:rsidR="002270A7">
        <w:t>’</w:t>
      </w:r>
      <w:r w:rsidR="002270A7" w:rsidRPr="005C6A31">
        <w:t>at has been established, the following conditions must be observed:</w:t>
      </w:r>
    </w:p>
    <w:p w:rsidR="002270A7" w:rsidRPr="005C6A31" w:rsidRDefault="002270A7" w:rsidP="00D26653">
      <w:pPr>
        <w:pStyle w:val="indent"/>
      </w:pPr>
      <w:r w:rsidRPr="005C6A31">
        <w:t xml:space="preserve">1. </w:t>
      </w:r>
      <w:r w:rsidR="00D26653">
        <w:tab/>
      </w:r>
      <w:r w:rsidRPr="005C6A31">
        <w:t>The ma</w:t>
      </w:r>
      <w:r>
        <w:t>’</w:t>
      </w:r>
      <w:r w:rsidRPr="005C6A31">
        <w:t>moom must not be in front of the Imam, and if there is more than one ma</w:t>
      </w:r>
      <w:r>
        <w:t>’</w:t>
      </w:r>
      <w:r w:rsidRPr="005C6A31">
        <w:t xml:space="preserve">moom, according to </w:t>
      </w:r>
      <w:r w:rsidR="00132E7E">
        <w:t>Ehteyaat</w:t>
      </w:r>
      <w:r w:rsidRPr="005C6A31">
        <w:t xml:space="preserve"> Wajib, they should stand a little behind the Imam.</w:t>
      </w:r>
    </w:p>
    <w:p w:rsidR="002270A7" w:rsidRPr="005C6A31" w:rsidRDefault="002270A7" w:rsidP="00D26653">
      <w:pPr>
        <w:pStyle w:val="indent"/>
      </w:pPr>
      <w:r w:rsidRPr="005C6A31">
        <w:t xml:space="preserve">2. </w:t>
      </w:r>
      <w:r w:rsidR="00D26653">
        <w:tab/>
      </w:r>
      <w:r w:rsidRPr="005C6A31">
        <w:t>The standing place of the Imam must not be higher than the standing place of the ma</w:t>
      </w:r>
      <w:r>
        <w:t>’</w:t>
      </w:r>
      <w:r w:rsidRPr="005C6A31">
        <w:t>moom.</w:t>
      </w:r>
    </w:p>
    <w:p w:rsidR="002270A7" w:rsidRPr="005C6A31" w:rsidRDefault="002270A7" w:rsidP="00D26653">
      <w:pPr>
        <w:pStyle w:val="indent"/>
      </w:pPr>
      <w:r w:rsidRPr="005C6A31">
        <w:t xml:space="preserve">3. </w:t>
      </w:r>
      <w:r w:rsidR="00D26653">
        <w:tab/>
      </w:r>
      <w:r w:rsidRPr="005C6A31">
        <w:t>The distance between the Imam and ma</w:t>
      </w:r>
      <w:r>
        <w:t>’</w:t>
      </w:r>
      <w:r w:rsidRPr="005C6A31">
        <w:t xml:space="preserve">moom, and the gap between the rows must not be too much, and according to </w:t>
      </w:r>
      <w:r w:rsidR="00132E7E">
        <w:t>Ehteyaat</w:t>
      </w:r>
      <w:r w:rsidRPr="005C6A31">
        <w:t xml:space="preserve"> Wajib, the place of sajdah of the ma</w:t>
      </w:r>
      <w:r>
        <w:t>’</w:t>
      </w:r>
      <w:r w:rsidRPr="005C6A31">
        <w:t>moom and the place where the Imam is standing should not be more than one foot.</w:t>
      </w:r>
    </w:p>
    <w:p w:rsidR="002270A7" w:rsidRPr="005C6A31" w:rsidRDefault="002270A7" w:rsidP="00396B69">
      <w:pPr>
        <w:pStyle w:val="indent"/>
      </w:pPr>
      <w:r w:rsidRPr="005C6A31">
        <w:t xml:space="preserve">4. </w:t>
      </w:r>
      <w:r w:rsidR="00D26653">
        <w:tab/>
      </w:r>
      <w:r w:rsidRPr="005C6A31">
        <w:t>Between the Imam and ma</w:t>
      </w:r>
      <w:r>
        <w:t>’</w:t>
      </w:r>
      <w:r w:rsidRPr="005C6A31">
        <w:t xml:space="preserve">moom, and also between the rows, there should not be anything separating </w:t>
      </w:r>
      <w:r w:rsidR="00396B69">
        <w:t>–</w:t>
      </w:r>
      <w:r w:rsidRPr="005C6A31">
        <w:t xml:space="preserve"> like</w:t>
      </w:r>
      <w:r w:rsidR="00396B69">
        <w:t xml:space="preserve"> </w:t>
      </w:r>
      <w:r w:rsidRPr="005C6A31">
        <w:t xml:space="preserve">a wall or curtain or even a glass that would act as a divider </w:t>
      </w:r>
      <w:r w:rsidR="00396B69">
        <w:t>–</w:t>
      </w:r>
      <w:r w:rsidRPr="005C6A31">
        <w:t xml:space="preserve"> but</w:t>
      </w:r>
      <w:r w:rsidR="00396B69">
        <w:t xml:space="preserve"> </w:t>
      </w:r>
      <w:r w:rsidRPr="005C6A31">
        <w:t>if a curtain or things like this are used to separate the men from the women, it is not a problem.</w:t>
      </w:r>
    </w:p>
    <w:p w:rsidR="002270A7" w:rsidRPr="005C6A31" w:rsidRDefault="00D26653" w:rsidP="008600AB">
      <w:r w:rsidRPr="00D26653">
        <w:rPr>
          <w:rStyle w:val="bold"/>
        </w:rPr>
        <w:t xml:space="preserve">Issue 317: </w:t>
      </w:r>
      <w:r w:rsidR="002270A7" w:rsidRPr="005C6A31">
        <w:t>The Imam of the jama</w:t>
      </w:r>
      <w:r w:rsidR="002270A7">
        <w:t>’</w:t>
      </w:r>
      <w:r w:rsidR="002270A7" w:rsidRPr="005C6A31">
        <w:t>at must be baligh, and adil, and must know how to recite the Salat in the proper manner.</w:t>
      </w:r>
    </w:p>
    <w:p w:rsidR="002270A7" w:rsidRPr="005C6A31" w:rsidRDefault="002270A7" w:rsidP="00925AE8">
      <w:pPr>
        <w:pStyle w:val="Heading2"/>
      </w:pPr>
      <w:bookmarkStart w:id="154" w:name="_Toc326991817"/>
      <w:r w:rsidRPr="005C6A31">
        <w:t xml:space="preserve">Connecting or Joining in </w:t>
      </w:r>
      <w:r w:rsidR="00883688">
        <w:t>Salaatul</w:t>
      </w:r>
      <w:r w:rsidRPr="005C6A31">
        <w:t xml:space="preserve"> Jama</w:t>
      </w:r>
      <w:r>
        <w:t>’</w:t>
      </w:r>
      <w:r w:rsidRPr="005C6A31">
        <w:t>at</w:t>
      </w:r>
      <w:bookmarkEnd w:id="154"/>
    </w:p>
    <w:p w:rsidR="002270A7" w:rsidRPr="005C6A31" w:rsidRDefault="00D26653" w:rsidP="008600AB">
      <w:r w:rsidRPr="00D26653">
        <w:rPr>
          <w:rStyle w:val="bold"/>
        </w:rPr>
        <w:t xml:space="preserve">Issue 318: </w:t>
      </w:r>
      <w:r w:rsidR="002270A7" w:rsidRPr="005C6A31">
        <w:t>In each rak</w:t>
      </w:r>
      <w:r w:rsidR="002270A7">
        <w:t>’</w:t>
      </w:r>
      <w:r w:rsidR="002270A7" w:rsidRPr="005C6A31">
        <w:t>at, one is able to join in with the Imam between the qira</w:t>
      </w:r>
      <w:r w:rsidR="002270A7">
        <w:t>’</w:t>
      </w:r>
      <w:r w:rsidR="002270A7" w:rsidRPr="005C6A31">
        <w:t xml:space="preserve">at and </w:t>
      </w:r>
      <w:r w:rsidR="002270A7">
        <w:t>ruku</w:t>
      </w:r>
      <w:r w:rsidR="002270A7" w:rsidRPr="005C6A31">
        <w:t xml:space="preserve">, therefore, if one does not reach the Imam when he is in </w:t>
      </w:r>
      <w:r w:rsidR="002270A7">
        <w:t>ruku</w:t>
      </w:r>
      <w:r w:rsidR="002270A7" w:rsidRPr="005C6A31">
        <w:t>, one must wait until the next rak</w:t>
      </w:r>
      <w:r w:rsidR="002270A7">
        <w:t>’</w:t>
      </w:r>
      <w:r w:rsidR="002270A7" w:rsidRPr="005C6A31">
        <w:t xml:space="preserve">at to join in, and if one reaches the Imam in </w:t>
      </w:r>
      <w:r w:rsidR="002270A7">
        <w:t>ruku</w:t>
      </w:r>
      <w:r w:rsidR="002270A7" w:rsidRPr="005C6A31">
        <w:t>, it will count as being one rak</w:t>
      </w:r>
      <w:r w:rsidR="002270A7">
        <w:t>’</w:t>
      </w:r>
      <w:r w:rsidR="002270A7" w:rsidRPr="005C6A31">
        <w:t>at having been read.</w:t>
      </w:r>
    </w:p>
    <w:p w:rsidR="002270A7" w:rsidRPr="005C6A31" w:rsidRDefault="00D26653" w:rsidP="008600AB">
      <w:r w:rsidRPr="00D26653">
        <w:rPr>
          <w:rStyle w:val="bold"/>
        </w:rPr>
        <w:t xml:space="preserve">Issue 319: </w:t>
      </w:r>
      <w:r w:rsidR="002270A7" w:rsidRPr="005C6A31">
        <w:t xml:space="preserve">Various instances where one can join the </w:t>
      </w:r>
      <w:r w:rsidR="00883688">
        <w:t>Salaatul</w:t>
      </w:r>
      <w:r w:rsidR="002270A7" w:rsidRPr="005C6A31">
        <w:t xml:space="preserve"> Jama</w:t>
      </w:r>
      <w:r w:rsidR="002270A7">
        <w:t>’</w:t>
      </w:r>
      <w:r w:rsidR="002270A7" w:rsidRPr="005C6A31">
        <w:t>at:</w:t>
      </w:r>
    </w:p>
    <w:p w:rsidR="002270A7" w:rsidRPr="002D60AD" w:rsidRDefault="002270A7" w:rsidP="00925AE8">
      <w:pPr>
        <w:pStyle w:val="Heading3"/>
      </w:pPr>
      <w:bookmarkStart w:id="155" w:name="_Toc326991818"/>
      <w:r w:rsidRPr="002D60AD">
        <w:lastRenderedPageBreak/>
        <w:t>First Rak</w:t>
      </w:r>
      <w:r>
        <w:t>’</w:t>
      </w:r>
      <w:r w:rsidRPr="002D60AD">
        <w:t>at</w:t>
      </w:r>
      <w:bookmarkEnd w:id="155"/>
    </w:p>
    <w:p w:rsidR="002270A7" w:rsidRPr="005C6A31" w:rsidRDefault="002270A7" w:rsidP="00D26653">
      <w:pPr>
        <w:pStyle w:val="indent"/>
      </w:pPr>
      <w:r w:rsidRPr="005C6A31">
        <w:t xml:space="preserve">1. </w:t>
      </w:r>
      <w:r w:rsidR="00D26653">
        <w:tab/>
      </w:r>
      <w:r w:rsidRPr="005C6A31">
        <w:t>During the Qira</w:t>
      </w:r>
      <w:r>
        <w:t>’</w:t>
      </w:r>
      <w:r w:rsidRPr="005C6A31">
        <w:t>at: The ma</w:t>
      </w:r>
      <w:r>
        <w:t>’</w:t>
      </w:r>
      <w:r w:rsidRPr="005C6A31">
        <w:t>moom must not read al-</w:t>
      </w:r>
      <w:r w:rsidR="00F4125C">
        <w:t>Faatehah</w:t>
      </w:r>
      <w:r w:rsidRPr="005C6A31">
        <w:t xml:space="preserve"> and the second Surah, and the rest of the actions are performed with the Imam.</w:t>
      </w:r>
    </w:p>
    <w:p w:rsidR="002270A7" w:rsidRPr="005C6A31" w:rsidRDefault="002270A7" w:rsidP="00D26653">
      <w:pPr>
        <w:pStyle w:val="indent"/>
      </w:pPr>
      <w:r w:rsidRPr="005C6A31">
        <w:t xml:space="preserve">2. </w:t>
      </w:r>
      <w:r w:rsidR="00D26653">
        <w:tab/>
      </w:r>
      <w:r w:rsidRPr="005C6A31">
        <w:t xml:space="preserve">In </w:t>
      </w:r>
      <w:r>
        <w:t>ruku:</w:t>
      </w:r>
      <w:r w:rsidRPr="005C6A31">
        <w:t xml:space="preserve"> </w:t>
      </w:r>
      <w:r>
        <w:t>T</w:t>
      </w:r>
      <w:r w:rsidRPr="005C6A31">
        <w:t xml:space="preserve">he </w:t>
      </w:r>
      <w:r>
        <w:t>ruku</w:t>
      </w:r>
      <w:r w:rsidRPr="005C6A31">
        <w:t xml:space="preserve"> and the rest of the actions are performed with the Imam.</w:t>
      </w:r>
    </w:p>
    <w:p w:rsidR="002270A7" w:rsidRPr="002D60AD" w:rsidRDefault="002270A7" w:rsidP="00925AE8">
      <w:pPr>
        <w:pStyle w:val="Heading3"/>
      </w:pPr>
      <w:bookmarkStart w:id="156" w:name="_Toc326991819"/>
      <w:r w:rsidRPr="002D60AD">
        <w:t>Second Rak</w:t>
      </w:r>
      <w:r>
        <w:t>’</w:t>
      </w:r>
      <w:r w:rsidRPr="002D60AD">
        <w:t>at</w:t>
      </w:r>
      <w:bookmarkEnd w:id="156"/>
    </w:p>
    <w:p w:rsidR="002270A7" w:rsidRPr="005C6A31" w:rsidRDefault="002270A7" w:rsidP="00D26653">
      <w:pPr>
        <w:pStyle w:val="indent"/>
      </w:pPr>
      <w:r w:rsidRPr="005C6A31">
        <w:t xml:space="preserve">1. </w:t>
      </w:r>
      <w:r w:rsidR="00D26653">
        <w:tab/>
      </w:r>
      <w:r w:rsidRPr="005C6A31">
        <w:t>During the Qira</w:t>
      </w:r>
      <w:r>
        <w:t>’</w:t>
      </w:r>
      <w:r w:rsidRPr="005C6A31">
        <w:t>at: The ma</w:t>
      </w:r>
      <w:r>
        <w:t>’</w:t>
      </w:r>
      <w:r w:rsidRPr="005C6A31">
        <w:t>moom must not read al-</w:t>
      </w:r>
      <w:r w:rsidR="00F4125C">
        <w:t>Faatehah</w:t>
      </w:r>
      <w:r w:rsidRPr="005C6A31">
        <w:t xml:space="preserve"> and the second Surah, but follows the Imam in qunut and </w:t>
      </w:r>
      <w:r>
        <w:t>ruku</w:t>
      </w:r>
      <w:r w:rsidRPr="005C6A31">
        <w:t xml:space="preserve"> and sajdah. When the Imam of the jama</w:t>
      </w:r>
      <w:r>
        <w:t>’</w:t>
      </w:r>
      <w:r w:rsidRPr="005C6A31">
        <w:t xml:space="preserve">at is reciting the </w:t>
      </w:r>
      <w:r>
        <w:t>tashahud</w:t>
      </w:r>
      <w:r w:rsidRPr="005C6A31">
        <w:t xml:space="preserve">, according to </w:t>
      </w:r>
      <w:r w:rsidR="00132E7E">
        <w:t>Ehteyaat</w:t>
      </w:r>
      <w:r w:rsidRPr="005C6A31">
        <w:t xml:space="preserve"> Wajib, one must sit up partially</w:t>
      </w:r>
      <w:r>
        <w:rPr>
          <w:rStyle w:val="FootnoteReference"/>
          <w:rFonts w:cs="Times New Roman"/>
          <w:szCs w:val="24"/>
        </w:rPr>
        <w:footnoteReference w:id="15"/>
      </w:r>
      <w:r w:rsidRPr="005C6A31">
        <w:t>, and if this Salat is a</w:t>
      </w:r>
      <w:r w:rsidR="004C1152">
        <w:t xml:space="preserve"> two rak’ats </w:t>
      </w:r>
      <w:r w:rsidRPr="005C6A31">
        <w:t>Salat, one must read one more rak</w:t>
      </w:r>
      <w:r>
        <w:t>’</w:t>
      </w:r>
      <w:r w:rsidRPr="005C6A31">
        <w:t>at on his own and then complete the Salat. But if the Salat is a three or four rak</w:t>
      </w:r>
      <w:r>
        <w:t>’</w:t>
      </w:r>
      <w:r w:rsidRPr="005C6A31">
        <w:t>at one, then in the second rak</w:t>
      </w:r>
      <w:r>
        <w:t>’</w:t>
      </w:r>
      <w:r w:rsidRPr="005C6A31">
        <w:t>at, would be the third rak</w:t>
      </w:r>
      <w:r>
        <w:t>’</w:t>
      </w:r>
      <w:r w:rsidRPr="005C6A31">
        <w:t>at of the Imam, the Surah al-</w:t>
      </w:r>
      <w:r w:rsidR="00F4125C">
        <w:t>Faatehah</w:t>
      </w:r>
      <w:r w:rsidRPr="005C6A31">
        <w:t xml:space="preserve"> and the second Surah must be read (even if the Imam is reading the tasbihat), and when the Imam of the jama</w:t>
      </w:r>
      <w:r>
        <w:t>’</w:t>
      </w:r>
      <w:r w:rsidRPr="005C6A31">
        <w:t>at finishes his third rak</w:t>
      </w:r>
      <w:r>
        <w:t>’</w:t>
      </w:r>
      <w:r w:rsidRPr="005C6A31">
        <w:t>at and stands up for his fourth rak</w:t>
      </w:r>
      <w:r>
        <w:t>’</w:t>
      </w:r>
      <w:r w:rsidRPr="005C6A31">
        <w:t>at, the ma</w:t>
      </w:r>
      <w:r>
        <w:t>’</w:t>
      </w:r>
      <w:r w:rsidRPr="005C6A31">
        <w:t xml:space="preserve">moom after the two sajdahs must read the </w:t>
      </w:r>
      <w:r>
        <w:t>tashahud</w:t>
      </w:r>
      <w:r w:rsidRPr="005C6A31">
        <w:t>, and then stand up for his third rak</w:t>
      </w:r>
      <w:r>
        <w:t>’</w:t>
      </w:r>
      <w:r w:rsidRPr="005C6A31">
        <w:t>at, and in the final rak</w:t>
      </w:r>
      <w:r>
        <w:t>’</w:t>
      </w:r>
      <w:r w:rsidRPr="005C6A31">
        <w:t>at of the Salat, when the Imam of the jama</w:t>
      </w:r>
      <w:r>
        <w:t>’</w:t>
      </w:r>
      <w:r w:rsidRPr="005C6A31">
        <w:t xml:space="preserve">at reads the </w:t>
      </w:r>
      <w:r>
        <w:t>tashahud</w:t>
      </w:r>
      <w:r w:rsidRPr="005C6A31">
        <w:t xml:space="preserve"> and salam to finish the Salat, one must stand and read one more rak</w:t>
      </w:r>
      <w:r>
        <w:t>’</w:t>
      </w:r>
      <w:r w:rsidRPr="005C6A31">
        <w:t>at.</w:t>
      </w:r>
    </w:p>
    <w:p w:rsidR="002270A7" w:rsidRPr="005C6A31" w:rsidRDefault="002270A7" w:rsidP="00D26653">
      <w:pPr>
        <w:pStyle w:val="indent"/>
      </w:pPr>
      <w:r w:rsidRPr="005C6A31">
        <w:t xml:space="preserve">2. </w:t>
      </w:r>
      <w:r w:rsidR="00D26653">
        <w:tab/>
      </w:r>
      <w:r w:rsidRPr="005C6A31">
        <w:t xml:space="preserve">In </w:t>
      </w:r>
      <w:r>
        <w:t>ruku</w:t>
      </w:r>
      <w:r w:rsidRPr="005C6A31">
        <w:t xml:space="preserve">: The </w:t>
      </w:r>
      <w:r>
        <w:t>ruku</w:t>
      </w:r>
      <w:r w:rsidRPr="005C6A31">
        <w:t xml:space="preserve"> is performed with the Imam of the jama</w:t>
      </w:r>
      <w:r>
        <w:t>’</w:t>
      </w:r>
      <w:r w:rsidRPr="005C6A31">
        <w:t>at, and the rest of the Salat is performed as was previously mentioned.</w:t>
      </w:r>
    </w:p>
    <w:p w:rsidR="002270A7" w:rsidRPr="002D60AD" w:rsidRDefault="002270A7" w:rsidP="00925AE8">
      <w:pPr>
        <w:pStyle w:val="Heading3"/>
      </w:pPr>
      <w:bookmarkStart w:id="157" w:name="_Toc326991820"/>
      <w:r w:rsidRPr="002D60AD">
        <w:t>Third Rak</w:t>
      </w:r>
      <w:r>
        <w:t>’</w:t>
      </w:r>
      <w:r w:rsidRPr="002D60AD">
        <w:t>at</w:t>
      </w:r>
      <w:bookmarkEnd w:id="157"/>
    </w:p>
    <w:p w:rsidR="002270A7" w:rsidRPr="005C6A31" w:rsidRDefault="002270A7" w:rsidP="00D26653">
      <w:pPr>
        <w:pStyle w:val="indent"/>
      </w:pPr>
      <w:r w:rsidRPr="005C6A31">
        <w:t xml:space="preserve">1. </w:t>
      </w:r>
      <w:r w:rsidR="00D26653">
        <w:tab/>
      </w:r>
      <w:r w:rsidRPr="005C6A31">
        <w:t>During the Qira</w:t>
      </w:r>
      <w:r>
        <w:t>’</w:t>
      </w:r>
      <w:r w:rsidRPr="005C6A31">
        <w:t>at: In the event that one knows that if one joins the jama</w:t>
      </w:r>
      <w:r>
        <w:t>’</w:t>
      </w:r>
      <w:r w:rsidRPr="005C6A31">
        <w:t>at, there will be time to read Surah al-</w:t>
      </w:r>
      <w:r w:rsidR="00F4125C">
        <w:t>Faatehah</w:t>
      </w:r>
      <w:r w:rsidRPr="005C6A31">
        <w:t xml:space="preserve"> and the second Surah, or even time to read Surah al-</w:t>
      </w:r>
      <w:r w:rsidR="00F4125C">
        <w:t>Faatehah</w:t>
      </w:r>
      <w:r w:rsidRPr="005C6A31">
        <w:t xml:space="preserve"> alone, then one is able to join the jama</w:t>
      </w:r>
      <w:r>
        <w:t>’</w:t>
      </w:r>
      <w:r w:rsidRPr="005C6A31">
        <w:t>at, and one must read al-</w:t>
      </w:r>
      <w:r w:rsidR="00F4125C">
        <w:t>Faatehah</w:t>
      </w:r>
      <w:r w:rsidRPr="005C6A31">
        <w:t xml:space="preserve"> and the second </w:t>
      </w:r>
      <w:r w:rsidRPr="005C6A31">
        <w:lastRenderedPageBreak/>
        <w:t>Surah or just the Surah al-</w:t>
      </w:r>
      <w:r w:rsidR="00F4125C">
        <w:t>Faatehah</w:t>
      </w:r>
      <w:r w:rsidRPr="005C6A31">
        <w:t xml:space="preserve">. However, if one knows that one does not have ability to read the Surahs, then according to </w:t>
      </w:r>
      <w:r w:rsidR="00132E7E">
        <w:t>Ehteyaat</w:t>
      </w:r>
      <w:r w:rsidRPr="005C6A31">
        <w:t xml:space="preserve"> Wajib, one must be patient until the Imam of the jama</w:t>
      </w:r>
      <w:r>
        <w:t>’</w:t>
      </w:r>
      <w:r w:rsidRPr="005C6A31">
        <w:t xml:space="preserve">at goes into </w:t>
      </w:r>
      <w:r>
        <w:t>ruku</w:t>
      </w:r>
      <w:r w:rsidRPr="005C6A31">
        <w:t>, and then join the Salat.</w:t>
      </w:r>
    </w:p>
    <w:p w:rsidR="002270A7" w:rsidRPr="005C6A31" w:rsidRDefault="002270A7" w:rsidP="00D26653">
      <w:pPr>
        <w:pStyle w:val="indent"/>
      </w:pPr>
      <w:r w:rsidRPr="005C6A31">
        <w:t xml:space="preserve">2. </w:t>
      </w:r>
      <w:r w:rsidR="00D26653">
        <w:tab/>
      </w:r>
      <w:r w:rsidRPr="005C6A31">
        <w:t xml:space="preserve">In </w:t>
      </w:r>
      <w:r>
        <w:t>Ruku</w:t>
      </w:r>
      <w:r w:rsidRPr="005C6A31">
        <w:t xml:space="preserve">: In the event that one wants to join during </w:t>
      </w:r>
      <w:r>
        <w:t>ruku</w:t>
      </w:r>
      <w:r w:rsidRPr="005C6A31">
        <w:t xml:space="preserve">, the </w:t>
      </w:r>
      <w:r>
        <w:t>ruku</w:t>
      </w:r>
      <w:r w:rsidRPr="005C6A31">
        <w:t xml:space="preserve"> must be performed with the Imam, and the recitation of al-</w:t>
      </w:r>
      <w:r w:rsidR="00F4125C">
        <w:t>Faatehah</w:t>
      </w:r>
      <w:r w:rsidRPr="005C6A31">
        <w:t xml:space="preserve"> and the second Surah is dropped, and the rest of the Salat will be performed, as was previously explained.</w:t>
      </w:r>
    </w:p>
    <w:p w:rsidR="002270A7" w:rsidRPr="002D60AD" w:rsidRDefault="002270A7" w:rsidP="00925AE8">
      <w:pPr>
        <w:pStyle w:val="Heading3"/>
      </w:pPr>
      <w:bookmarkStart w:id="158" w:name="_Toc326991821"/>
      <w:r w:rsidRPr="002D60AD">
        <w:t>Fourth Rak</w:t>
      </w:r>
      <w:r>
        <w:t>’</w:t>
      </w:r>
      <w:r w:rsidRPr="002D60AD">
        <w:t>at</w:t>
      </w:r>
      <w:bookmarkEnd w:id="158"/>
    </w:p>
    <w:p w:rsidR="002270A7" w:rsidRPr="005C6A31" w:rsidRDefault="002270A7" w:rsidP="00D26653">
      <w:pPr>
        <w:pStyle w:val="indent"/>
      </w:pPr>
      <w:r w:rsidRPr="005C6A31">
        <w:t xml:space="preserve">1. </w:t>
      </w:r>
      <w:r w:rsidR="00D26653">
        <w:tab/>
      </w:r>
      <w:r w:rsidRPr="005C6A31">
        <w:t>During the Qira</w:t>
      </w:r>
      <w:r>
        <w:t>’</w:t>
      </w:r>
      <w:r w:rsidRPr="005C6A31">
        <w:t>at: Joining in the fourth rak</w:t>
      </w:r>
      <w:r>
        <w:t>’</w:t>
      </w:r>
      <w:r w:rsidRPr="005C6A31">
        <w:t>at has the same ruling as joining in the third rak</w:t>
      </w:r>
      <w:r>
        <w:t>’</w:t>
      </w:r>
      <w:r w:rsidRPr="005C6A31">
        <w:t>at, and at the time when the Imam of the jama</w:t>
      </w:r>
      <w:r>
        <w:t>’</w:t>
      </w:r>
      <w:r w:rsidRPr="005C6A31">
        <w:t>at is sitting in his final rak</w:t>
      </w:r>
      <w:r>
        <w:t>’</w:t>
      </w:r>
      <w:r w:rsidRPr="005C6A31">
        <w:t xml:space="preserve">at getting ready to recite the </w:t>
      </w:r>
      <w:r>
        <w:t>tashahud</w:t>
      </w:r>
      <w:r w:rsidRPr="005C6A31">
        <w:t xml:space="preserve"> and salam, the ma</w:t>
      </w:r>
      <w:r>
        <w:t>’</w:t>
      </w:r>
      <w:r w:rsidRPr="005C6A31">
        <w:t xml:space="preserve">moom is able to get up and continue the Salat on his own, or he is also able to sit up partially (as was explained previously) and wait until the </w:t>
      </w:r>
      <w:r>
        <w:t>tashahud</w:t>
      </w:r>
      <w:r w:rsidRPr="005C6A31">
        <w:t xml:space="preserve"> and the salam of the Imam of the jama</w:t>
      </w:r>
      <w:r>
        <w:t>’</w:t>
      </w:r>
      <w:r w:rsidRPr="005C6A31">
        <w:t>at are finished, and then get up (and continue with his Salat).</w:t>
      </w:r>
    </w:p>
    <w:p w:rsidR="002270A7" w:rsidRPr="005C6A31" w:rsidRDefault="002270A7" w:rsidP="00D26653">
      <w:pPr>
        <w:pStyle w:val="indent"/>
        <w:rPr>
          <w:rFonts w:cs="Times New Roman"/>
          <w:szCs w:val="24"/>
        </w:rPr>
      </w:pPr>
      <w:r w:rsidRPr="005C6A31">
        <w:rPr>
          <w:rFonts w:cs="Times New Roman"/>
          <w:szCs w:val="24"/>
        </w:rPr>
        <w:t xml:space="preserve">2. </w:t>
      </w:r>
      <w:r w:rsidR="00D26653">
        <w:rPr>
          <w:rFonts w:cs="Times New Roman"/>
          <w:szCs w:val="24"/>
        </w:rPr>
        <w:tab/>
      </w:r>
      <w:r w:rsidRPr="005C6A31">
        <w:rPr>
          <w:rFonts w:cs="Times New Roman"/>
          <w:szCs w:val="24"/>
        </w:rPr>
        <w:t xml:space="preserve">In </w:t>
      </w:r>
      <w:r>
        <w:rPr>
          <w:rFonts w:cs="Times New Roman"/>
          <w:szCs w:val="24"/>
        </w:rPr>
        <w:t>Ruku</w:t>
      </w:r>
      <w:r w:rsidRPr="005C6A31">
        <w:rPr>
          <w:rFonts w:cs="Times New Roman"/>
          <w:szCs w:val="24"/>
        </w:rPr>
        <w:t xml:space="preserve">: The </w:t>
      </w:r>
      <w:r>
        <w:rPr>
          <w:rFonts w:cs="Times New Roman"/>
          <w:szCs w:val="24"/>
        </w:rPr>
        <w:t>ruku</w:t>
      </w:r>
      <w:r w:rsidRPr="005C6A31">
        <w:rPr>
          <w:rFonts w:cs="Times New Roman"/>
          <w:szCs w:val="24"/>
        </w:rPr>
        <w:t xml:space="preserve"> and the sajdahs are performed with the Imam (at this point the fourth rak</w:t>
      </w:r>
      <w:r>
        <w:rPr>
          <w:rFonts w:cs="Times New Roman"/>
          <w:szCs w:val="24"/>
        </w:rPr>
        <w:t>’</w:t>
      </w:r>
      <w:r w:rsidRPr="005C6A31">
        <w:rPr>
          <w:rFonts w:cs="Times New Roman"/>
          <w:szCs w:val="24"/>
        </w:rPr>
        <w:t>at of the Imam will be the first rak</w:t>
      </w:r>
      <w:r>
        <w:rPr>
          <w:rFonts w:cs="Times New Roman"/>
          <w:szCs w:val="24"/>
        </w:rPr>
        <w:t>’</w:t>
      </w:r>
      <w:r w:rsidRPr="005C6A31">
        <w:rPr>
          <w:rFonts w:cs="Times New Roman"/>
          <w:szCs w:val="24"/>
        </w:rPr>
        <w:t>at of the ma</w:t>
      </w:r>
      <w:r>
        <w:rPr>
          <w:rFonts w:cs="Times New Roman"/>
          <w:szCs w:val="24"/>
        </w:rPr>
        <w:t>’</w:t>
      </w:r>
      <w:r w:rsidRPr="005C6A31">
        <w:rPr>
          <w:rFonts w:cs="Times New Roman"/>
          <w:szCs w:val="24"/>
        </w:rPr>
        <w:t>moom), and then the rest of the Salat will be performed, as was previously explained.</w:t>
      </w:r>
    </w:p>
    <w:p w:rsidR="002270A7" w:rsidRPr="005C6A31" w:rsidRDefault="002270A7" w:rsidP="00925AE8">
      <w:pPr>
        <w:pStyle w:val="Heading2"/>
      </w:pPr>
      <w:bookmarkStart w:id="159" w:name="_Toc326991822"/>
      <w:r w:rsidRPr="005C6A31">
        <w:t xml:space="preserve">The Rules of </w:t>
      </w:r>
      <w:r w:rsidR="00883688">
        <w:t>Salaatul</w:t>
      </w:r>
      <w:r w:rsidRPr="005C6A31">
        <w:t xml:space="preserve"> jama</w:t>
      </w:r>
      <w:r>
        <w:t>’</w:t>
      </w:r>
      <w:r w:rsidRPr="005C6A31">
        <w:t>at</w:t>
      </w:r>
      <w:bookmarkEnd w:id="159"/>
    </w:p>
    <w:p w:rsidR="002270A7" w:rsidRPr="005C6A31" w:rsidRDefault="00D26653" w:rsidP="008600AB">
      <w:r w:rsidRPr="00D26653">
        <w:rPr>
          <w:rStyle w:val="bold"/>
        </w:rPr>
        <w:t xml:space="preserve">Issue 320: </w:t>
      </w:r>
      <w:r w:rsidR="002270A7" w:rsidRPr="005C6A31">
        <w:t>If the Imam of the jama</w:t>
      </w:r>
      <w:r w:rsidR="002270A7">
        <w:t>’</w:t>
      </w:r>
      <w:r w:rsidR="002270A7" w:rsidRPr="005C6A31">
        <w:t xml:space="preserve">at is reading one of the daily Salat, one can follow the Imam in any of the daily Salat; therefore, if the Imam is reading </w:t>
      </w:r>
      <w:r w:rsidR="00883688">
        <w:t>Salaatul</w:t>
      </w:r>
      <w:r w:rsidR="002270A7" w:rsidRPr="005C6A31">
        <w:t xml:space="preserve"> Asr, the ma</w:t>
      </w:r>
      <w:r w:rsidR="002270A7">
        <w:t>’</w:t>
      </w:r>
      <w:r w:rsidR="002270A7" w:rsidRPr="005C6A31">
        <w:t xml:space="preserve">moom is able to read his </w:t>
      </w:r>
      <w:r w:rsidR="00883688">
        <w:t>Salaatul</w:t>
      </w:r>
      <w:r w:rsidR="002270A7" w:rsidRPr="005C6A31">
        <w:t xml:space="preserve"> </w:t>
      </w:r>
      <w:r w:rsidR="00DD632A">
        <w:t>Zohr</w:t>
      </w:r>
      <w:r w:rsidR="002270A7" w:rsidRPr="005C6A31">
        <w:t>, and if after the ma</w:t>
      </w:r>
      <w:r w:rsidR="002270A7">
        <w:t>’</w:t>
      </w:r>
      <w:r w:rsidR="002270A7" w:rsidRPr="005C6A31">
        <w:t xml:space="preserve">moom has finished reading </w:t>
      </w:r>
      <w:r w:rsidR="00883688">
        <w:t>Salaatul</w:t>
      </w:r>
      <w:r w:rsidR="002270A7" w:rsidRPr="005C6A31">
        <w:t xml:space="preserve"> </w:t>
      </w:r>
      <w:r w:rsidR="00DD632A">
        <w:t>Zohr</w:t>
      </w:r>
      <w:r w:rsidR="002270A7" w:rsidRPr="005C6A31">
        <w:t xml:space="preserve">, and then the </w:t>
      </w:r>
      <w:r w:rsidR="00883688">
        <w:t>Salaatul</w:t>
      </w:r>
      <w:r w:rsidR="002270A7" w:rsidRPr="005C6A31">
        <w:t xml:space="preserve"> Jama</w:t>
      </w:r>
      <w:r w:rsidR="002270A7">
        <w:t>’</w:t>
      </w:r>
      <w:r w:rsidR="002270A7" w:rsidRPr="005C6A31">
        <w:t xml:space="preserve">at becomes established, one is able to read </w:t>
      </w:r>
      <w:r w:rsidR="00883688">
        <w:t>Salaatul</w:t>
      </w:r>
      <w:r w:rsidR="002270A7" w:rsidRPr="005C6A31">
        <w:t xml:space="preserve"> Asr with the </w:t>
      </w:r>
      <w:r w:rsidR="00883688">
        <w:t>Salaatul</w:t>
      </w:r>
      <w:r w:rsidR="002270A7" w:rsidRPr="005C6A31">
        <w:t xml:space="preserve"> </w:t>
      </w:r>
      <w:r w:rsidR="00DD632A">
        <w:t>Zohr</w:t>
      </w:r>
      <w:r w:rsidR="002270A7" w:rsidRPr="005C6A31">
        <w:t xml:space="preserve"> of the Imam of the jama</w:t>
      </w:r>
      <w:r w:rsidR="002270A7">
        <w:t>’</w:t>
      </w:r>
      <w:r w:rsidR="002270A7" w:rsidRPr="005C6A31">
        <w:t>at.</w:t>
      </w:r>
    </w:p>
    <w:p w:rsidR="002270A7" w:rsidRPr="005C6A31" w:rsidRDefault="00D26653" w:rsidP="008600AB">
      <w:r w:rsidRPr="00D26653">
        <w:rPr>
          <w:rStyle w:val="bold"/>
        </w:rPr>
        <w:t xml:space="preserve">Issue 321: </w:t>
      </w:r>
      <w:r w:rsidR="002270A7" w:rsidRPr="005C6A31">
        <w:t>The ma</w:t>
      </w:r>
      <w:r w:rsidR="002270A7">
        <w:t>’</w:t>
      </w:r>
      <w:r w:rsidR="002270A7" w:rsidRPr="005C6A31">
        <w:t xml:space="preserve">moom is able to read his own </w:t>
      </w:r>
      <w:r w:rsidR="00883688">
        <w:t>Salaatul</w:t>
      </w:r>
      <w:r w:rsidR="002270A7" w:rsidRPr="005C6A31">
        <w:t xml:space="preserve"> </w:t>
      </w:r>
      <w:r w:rsidR="002270A7">
        <w:t>Qaza</w:t>
      </w:r>
      <w:r w:rsidR="002270A7" w:rsidRPr="005C6A31">
        <w:t xml:space="preserve"> with the </w:t>
      </w:r>
      <w:r w:rsidR="00883688">
        <w:t>Salaatul</w:t>
      </w:r>
      <w:r w:rsidR="002270A7" w:rsidRPr="005C6A31">
        <w:t xml:space="preserve"> Ada of the Imam, even if it is the </w:t>
      </w:r>
      <w:r w:rsidR="002270A7">
        <w:t>qaza</w:t>
      </w:r>
      <w:r w:rsidR="002270A7" w:rsidRPr="005C6A31">
        <w:t xml:space="preserve"> Salat of another daily Salat; </w:t>
      </w:r>
      <w:r w:rsidR="002270A7" w:rsidRPr="005C6A31">
        <w:lastRenderedPageBreak/>
        <w:t>for example, if the Imam of the jama</w:t>
      </w:r>
      <w:r w:rsidR="002270A7">
        <w:t>’</w:t>
      </w:r>
      <w:r w:rsidR="002270A7" w:rsidRPr="005C6A31">
        <w:t xml:space="preserve">at is reading </w:t>
      </w:r>
      <w:r w:rsidR="00883688">
        <w:t>Salaatul</w:t>
      </w:r>
      <w:r w:rsidR="002270A7" w:rsidRPr="005C6A31">
        <w:t xml:space="preserve"> </w:t>
      </w:r>
      <w:r w:rsidR="00DD632A">
        <w:t>Zohr</w:t>
      </w:r>
      <w:r w:rsidR="002270A7" w:rsidRPr="005C6A31">
        <w:t>, the ma</w:t>
      </w:r>
      <w:r w:rsidR="002270A7">
        <w:t>’</w:t>
      </w:r>
      <w:r w:rsidR="002270A7" w:rsidRPr="005C6A31">
        <w:t xml:space="preserve">moom is able to read the </w:t>
      </w:r>
      <w:r w:rsidR="002270A7">
        <w:t>qaza</w:t>
      </w:r>
      <w:r w:rsidR="002270A7" w:rsidRPr="005C6A31">
        <w:t xml:space="preserve"> of </w:t>
      </w:r>
      <w:r w:rsidR="00883688">
        <w:t>Salaatul</w:t>
      </w:r>
      <w:r w:rsidR="002270A7" w:rsidRPr="005C6A31">
        <w:t xml:space="preserve"> Fajr.</w:t>
      </w:r>
    </w:p>
    <w:p w:rsidR="002270A7" w:rsidRPr="005C6A31" w:rsidRDefault="00D26653" w:rsidP="008600AB">
      <w:r w:rsidRPr="00D26653">
        <w:rPr>
          <w:rStyle w:val="bold"/>
        </w:rPr>
        <w:t xml:space="preserve">Issue 322: </w:t>
      </w:r>
      <w:r w:rsidR="00883688">
        <w:t>Salaatul</w:t>
      </w:r>
      <w:r w:rsidR="002270A7" w:rsidRPr="005C6A31">
        <w:t xml:space="preserve"> Jama</w:t>
      </w:r>
      <w:r w:rsidR="002270A7">
        <w:t>’</w:t>
      </w:r>
      <w:r w:rsidR="002270A7" w:rsidRPr="005C6A31">
        <w:t>at can be established with a minimum of two people, one being the Imam, and one being the ma</w:t>
      </w:r>
      <w:r w:rsidR="002270A7">
        <w:t>’</w:t>
      </w:r>
      <w:r w:rsidR="002270A7" w:rsidRPr="005C6A31">
        <w:t xml:space="preserve">moom, except in the cases of </w:t>
      </w:r>
      <w:r w:rsidR="00883688">
        <w:t>Salaatul</w:t>
      </w:r>
      <w:r w:rsidR="002270A7" w:rsidRPr="005C6A31">
        <w:t xml:space="preserve"> Jumu</w:t>
      </w:r>
      <w:r w:rsidR="002270A7">
        <w:t>’</w:t>
      </w:r>
      <w:r w:rsidR="002270A7" w:rsidRPr="005C6A31">
        <w:t xml:space="preserve">ah, and </w:t>
      </w:r>
      <w:r w:rsidR="00883688">
        <w:t>Salaatul</w:t>
      </w:r>
      <w:r w:rsidR="002270A7" w:rsidRPr="005C6A31">
        <w:t xml:space="preserve"> Eid Fitr and Qurban.</w:t>
      </w:r>
    </w:p>
    <w:p w:rsidR="002270A7" w:rsidRPr="005C6A31" w:rsidRDefault="00D26653" w:rsidP="008600AB">
      <w:r w:rsidRPr="00D26653">
        <w:rPr>
          <w:rStyle w:val="bold"/>
        </w:rPr>
        <w:t xml:space="preserve">Issue 323: </w:t>
      </w:r>
      <w:r w:rsidR="002270A7" w:rsidRPr="005C6A31">
        <w:t xml:space="preserve">According to </w:t>
      </w:r>
      <w:r w:rsidR="00132E7E">
        <w:t>Ehteyaat</w:t>
      </w:r>
      <w:r w:rsidR="002270A7" w:rsidRPr="005C6A31">
        <w:t xml:space="preserve"> Wajib, the mustahab Salat </w:t>
      </w:r>
      <w:r w:rsidR="002270A7">
        <w:t>cannot</w:t>
      </w:r>
      <w:r w:rsidR="002270A7" w:rsidRPr="005C6A31">
        <w:t xml:space="preserve"> be read in jama</w:t>
      </w:r>
      <w:r w:rsidR="002270A7">
        <w:t>’</w:t>
      </w:r>
      <w:r w:rsidR="002270A7" w:rsidRPr="005C6A31">
        <w:t>at, except for the Salat to pray for rain</w:t>
      </w:r>
      <w:r w:rsidR="002270A7">
        <w:rPr>
          <w:rStyle w:val="FootnoteReference"/>
          <w:rFonts w:cs="Times New Roman"/>
          <w:szCs w:val="24"/>
        </w:rPr>
        <w:footnoteReference w:id="16"/>
      </w:r>
      <w:r w:rsidR="002270A7" w:rsidRPr="005C6A31">
        <w:t xml:space="preserve"> and the Salat on the day of Eid ul-Fitr and Eid ul-Qurban.</w:t>
      </w:r>
    </w:p>
    <w:p w:rsidR="002270A7" w:rsidRPr="005C6A31" w:rsidRDefault="00D26653" w:rsidP="008600AB">
      <w:r w:rsidRPr="00D26653">
        <w:rPr>
          <w:rStyle w:val="bold"/>
        </w:rPr>
        <w:t xml:space="preserve">Issue 324: </w:t>
      </w:r>
      <w:r w:rsidR="002270A7" w:rsidRPr="005C6A31">
        <w:t>The Ma</w:t>
      </w:r>
      <w:r w:rsidR="002270A7">
        <w:t>’</w:t>
      </w:r>
      <w:r w:rsidR="002270A7" w:rsidRPr="005C6A31">
        <w:t xml:space="preserve">moom must not say the </w:t>
      </w:r>
      <w:r w:rsidR="00F73C95">
        <w:t>Takbeeratul</w:t>
      </w:r>
      <w:r w:rsidR="00A339D4">
        <w:t xml:space="preserve"> Ehraam</w:t>
      </w:r>
      <w:r w:rsidR="002270A7" w:rsidRPr="005C6A31">
        <w:t xml:space="preserve"> before the Im</w:t>
      </w:r>
      <w:r w:rsidR="002270A7">
        <w:t xml:space="preserve">am, rather according to </w:t>
      </w:r>
      <w:r w:rsidR="00132E7E">
        <w:t>Ehteyaat</w:t>
      </w:r>
      <w:r w:rsidR="002270A7">
        <w:t xml:space="preserve"> </w:t>
      </w:r>
      <w:r w:rsidR="002270A7" w:rsidRPr="005C6A31">
        <w:t xml:space="preserve">Wajib; he must not say the </w:t>
      </w:r>
      <w:r w:rsidR="00F73C95">
        <w:t>Takbeeratul</w:t>
      </w:r>
      <w:r w:rsidR="00A339D4">
        <w:t xml:space="preserve"> Ehraam</w:t>
      </w:r>
      <w:r w:rsidR="002270A7" w:rsidRPr="005C6A31">
        <w:t xml:space="preserve"> until the Imam has completely finished his.</w:t>
      </w:r>
    </w:p>
    <w:p w:rsidR="002270A7" w:rsidRPr="005C6A31" w:rsidRDefault="00D26653" w:rsidP="008600AB">
      <w:r w:rsidRPr="00D26653">
        <w:rPr>
          <w:rStyle w:val="bold"/>
        </w:rPr>
        <w:t xml:space="preserve">Issue 325: </w:t>
      </w:r>
      <w:r w:rsidR="002270A7" w:rsidRPr="005C6A31">
        <w:t>The Ma</w:t>
      </w:r>
      <w:r w:rsidR="002270A7">
        <w:t>’</w:t>
      </w:r>
      <w:r w:rsidR="002270A7" w:rsidRPr="005C6A31">
        <w:t>moom must recite everything in the Salat himself, except for al-</w:t>
      </w:r>
      <w:r w:rsidR="00F4125C">
        <w:t>Faatehah</w:t>
      </w:r>
      <w:r w:rsidR="002270A7" w:rsidRPr="005C6A31">
        <w:t xml:space="preserve"> and the (second) Surah. However, if the first or second rak</w:t>
      </w:r>
      <w:r w:rsidR="002270A7">
        <w:t>’</w:t>
      </w:r>
      <w:r w:rsidR="002270A7" w:rsidRPr="005C6A31">
        <w:t>at of the Ma</w:t>
      </w:r>
      <w:r w:rsidR="002270A7">
        <w:t>’</w:t>
      </w:r>
      <w:r w:rsidR="002270A7" w:rsidRPr="005C6A31">
        <w:t>moom coincides with the third or fourth rak</w:t>
      </w:r>
      <w:r w:rsidR="002270A7">
        <w:t>’</w:t>
      </w:r>
      <w:r w:rsidR="002270A7" w:rsidRPr="005C6A31">
        <w:t xml:space="preserve">at of the Imam, then the two Surahs must be recited. </w:t>
      </w:r>
    </w:p>
    <w:p w:rsidR="004C1152" w:rsidRDefault="004C1152" w:rsidP="002270A7">
      <w:pPr>
        <w:pStyle w:val="Heading1"/>
        <w:sectPr w:rsidR="004C1152" w:rsidSect="00624CC9">
          <w:footnotePr>
            <w:numRestart w:val="eachPage"/>
          </w:footnotePr>
          <w:pgSz w:w="8417" w:h="11909" w:orient="landscape" w:code="9"/>
          <w:pgMar w:top="864" w:right="576" w:bottom="864" w:left="1152" w:header="720" w:footer="720" w:gutter="0"/>
          <w:cols w:space="720"/>
          <w:titlePg/>
          <w:docGrid w:linePitch="326"/>
        </w:sectPr>
      </w:pPr>
    </w:p>
    <w:p w:rsidR="002270A7" w:rsidRPr="005C6A31" w:rsidRDefault="00883688" w:rsidP="002270A7">
      <w:pPr>
        <w:pStyle w:val="Heading1"/>
      </w:pPr>
      <w:bookmarkStart w:id="160" w:name="_Toc326991823"/>
      <w:r>
        <w:lastRenderedPageBreak/>
        <w:t>Salaatul</w:t>
      </w:r>
      <w:r w:rsidR="002270A7" w:rsidRPr="005C6A31">
        <w:t xml:space="preserve"> Jumu</w:t>
      </w:r>
      <w:r w:rsidR="002270A7">
        <w:t>’</w:t>
      </w:r>
      <w:r w:rsidR="002270A7" w:rsidRPr="005C6A31">
        <w:t>ah</w:t>
      </w:r>
      <w:bookmarkEnd w:id="160"/>
    </w:p>
    <w:p w:rsidR="002270A7" w:rsidRPr="005C6A31" w:rsidRDefault="002270A7" w:rsidP="008600AB">
      <w:r w:rsidRPr="005C6A31">
        <w:t xml:space="preserve">One of the weekly gatherings of the Muslims is </w:t>
      </w:r>
      <w:r w:rsidR="00883688">
        <w:t>Salaatul</w:t>
      </w:r>
      <w:r w:rsidRPr="005C6A31">
        <w:t xml:space="preserve"> Jumu</w:t>
      </w:r>
      <w:r>
        <w:t>’</w:t>
      </w:r>
      <w:r w:rsidRPr="005C6A31">
        <w:t>ah, and on the day of Jumu</w:t>
      </w:r>
      <w:r>
        <w:t>’</w:t>
      </w:r>
      <w:r w:rsidRPr="005C6A31">
        <w:t xml:space="preserve">ah (Friday) the Muslims are able to read </w:t>
      </w:r>
      <w:r w:rsidR="00883688">
        <w:t>Salaatul</w:t>
      </w:r>
      <w:r w:rsidRPr="005C6A31">
        <w:t xml:space="preserve"> Jumu</w:t>
      </w:r>
      <w:r>
        <w:t>’</w:t>
      </w:r>
      <w:r w:rsidRPr="005C6A31">
        <w:t>ah in place of</w:t>
      </w:r>
      <w:r>
        <w:t xml:space="preserve"> </w:t>
      </w:r>
      <w:r w:rsidR="00883688">
        <w:t>Salaatul</w:t>
      </w:r>
      <w:r w:rsidRPr="005C6A31">
        <w:t xml:space="preserve"> </w:t>
      </w:r>
      <w:r w:rsidR="00DD632A">
        <w:t>Zohr</w:t>
      </w:r>
      <w:r w:rsidRPr="005C6A31">
        <w:t xml:space="preserve">, which is in fact better than reading </w:t>
      </w:r>
      <w:r w:rsidR="00883688">
        <w:t>Salaatul</w:t>
      </w:r>
      <w:r w:rsidRPr="005C6A31">
        <w:t xml:space="preserve"> </w:t>
      </w:r>
      <w:r w:rsidR="00DD632A">
        <w:t>Zohr</w:t>
      </w:r>
      <w:r w:rsidRPr="005C6A31">
        <w:t>.</w:t>
      </w:r>
    </w:p>
    <w:p w:rsidR="002270A7" w:rsidRPr="005C6A31" w:rsidRDefault="002270A7" w:rsidP="008600AB">
      <w:r w:rsidRPr="005C6A31">
        <w:t>As for the benefits of this Salat, it suffices to mention that a Surah of the Holy Qur</w:t>
      </w:r>
      <w:r>
        <w:t>’</w:t>
      </w:r>
      <w:r w:rsidRPr="005C6A31">
        <w:t>an has been mentioned in regards to this Salat, and the Mo</w:t>
      </w:r>
      <w:r>
        <w:t>’</w:t>
      </w:r>
      <w:r w:rsidRPr="005C6A31">
        <w:t>minin has been invited to be present in the Salat of Jumu</w:t>
      </w:r>
      <w:r>
        <w:t>’</w:t>
      </w:r>
      <w:r w:rsidRPr="005C6A31">
        <w:t>ah.</w:t>
      </w:r>
    </w:p>
    <w:p w:rsidR="002270A7" w:rsidRPr="005C6A31" w:rsidRDefault="002270A7" w:rsidP="00925AE8">
      <w:pPr>
        <w:pStyle w:val="Heading2"/>
      </w:pPr>
      <w:bookmarkStart w:id="161" w:name="_Toc326991824"/>
      <w:r w:rsidRPr="005C6A31">
        <w:t xml:space="preserve">How to read </w:t>
      </w:r>
      <w:r w:rsidR="00883688">
        <w:t>Salaatul</w:t>
      </w:r>
      <w:r w:rsidRPr="005C6A31">
        <w:t xml:space="preserve"> Jumu</w:t>
      </w:r>
      <w:r>
        <w:t>’</w:t>
      </w:r>
      <w:r w:rsidRPr="005C6A31">
        <w:t>ah</w:t>
      </w:r>
      <w:bookmarkEnd w:id="161"/>
    </w:p>
    <w:p w:rsidR="002270A7" w:rsidRPr="005C6A31" w:rsidRDefault="00D26653" w:rsidP="008600AB">
      <w:r w:rsidRPr="00D26653">
        <w:rPr>
          <w:rStyle w:val="bold"/>
        </w:rPr>
        <w:t xml:space="preserve">Issue 326: </w:t>
      </w:r>
      <w:r w:rsidR="00883688">
        <w:t>Salaatul</w:t>
      </w:r>
      <w:r w:rsidR="002270A7" w:rsidRPr="005C6A31">
        <w:t xml:space="preserve"> Jumu</w:t>
      </w:r>
      <w:r w:rsidR="002270A7">
        <w:t>’</w:t>
      </w:r>
      <w:r w:rsidR="002270A7" w:rsidRPr="005C6A31">
        <w:t>ah is a</w:t>
      </w:r>
      <w:r w:rsidR="004C1152">
        <w:t xml:space="preserve"> two rak’ats </w:t>
      </w:r>
      <w:r w:rsidR="002270A7" w:rsidRPr="005C6A31">
        <w:t xml:space="preserve">Salat, just like </w:t>
      </w:r>
      <w:r w:rsidR="00883688">
        <w:t>Salaatul</w:t>
      </w:r>
      <w:r w:rsidR="002270A7" w:rsidRPr="005C6A31">
        <w:t xml:space="preserve"> Fajr, except that it contains two khutbah</w:t>
      </w:r>
      <w:r w:rsidR="00D930BD">
        <w:t xml:space="preserve"> </w:t>
      </w:r>
      <w:r w:rsidR="002270A7" w:rsidRPr="005C6A31">
        <w:t>(speeches) performed by the Imam of Jumu</w:t>
      </w:r>
      <w:r w:rsidR="002270A7">
        <w:t>’</w:t>
      </w:r>
      <w:r w:rsidR="002270A7" w:rsidRPr="005C6A31">
        <w:t>ah before the Salat takes place.</w:t>
      </w:r>
    </w:p>
    <w:p w:rsidR="002270A7" w:rsidRPr="005C6A31" w:rsidRDefault="00D26653" w:rsidP="008600AB">
      <w:r w:rsidRPr="00D26653">
        <w:rPr>
          <w:rStyle w:val="bold"/>
        </w:rPr>
        <w:t xml:space="preserve">Issue 327: </w:t>
      </w:r>
      <w:r w:rsidR="002270A7" w:rsidRPr="005C6A31">
        <w:t xml:space="preserve">According to </w:t>
      </w:r>
      <w:r w:rsidR="00132E7E">
        <w:t>Ehteyaat</w:t>
      </w:r>
      <w:r w:rsidR="002270A7" w:rsidRPr="005C6A31">
        <w:t xml:space="preserve"> Wajib, the Imam of Jumu</w:t>
      </w:r>
      <w:r w:rsidR="002270A7">
        <w:t>’</w:t>
      </w:r>
      <w:r w:rsidR="002270A7" w:rsidRPr="005C6A31">
        <w:t>ah must read Surah al-</w:t>
      </w:r>
      <w:r w:rsidR="00F4125C">
        <w:t>Faatehah</w:t>
      </w:r>
      <w:r w:rsidR="002270A7" w:rsidRPr="005C6A31">
        <w:t xml:space="preserve"> and the second Surah in a loud voice.</w:t>
      </w:r>
    </w:p>
    <w:p w:rsidR="002270A7" w:rsidRPr="005C6A31" w:rsidRDefault="00D26653" w:rsidP="008600AB">
      <w:r w:rsidRPr="00D26653">
        <w:rPr>
          <w:rStyle w:val="bold"/>
        </w:rPr>
        <w:t xml:space="preserve">Issue 328: </w:t>
      </w:r>
      <w:r w:rsidR="002270A7">
        <w:t xml:space="preserve">In </w:t>
      </w:r>
      <w:r w:rsidR="00883688">
        <w:t>Salaatul</w:t>
      </w:r>
      <w:r w:rsidR="002270A7" w:rsidRPr="005C6A31">
        <w:t xml:space="preserve"> Jumu</w:t>
      </w:r>
      <w:r w:rsidR="002270A7">
        <w:t>’</w:t>
      </w:r>
      <w:r w:rsidR="002270A7" w:rsidRPr="005C6A31">
        <w:t>ah, it is mustahab that in the first rak</w:t>
      </w:r>
      <w:r w:rsidR="002270A7">
        <w:t>’</w:t>
      </w:r>
      <w:r w:rsidR="002270A7" w:rsidRPr="005C6A31">
        <w:t>at after al-</w:t>
      </w:r>
      <w:r w:rsidR="00F4125C">
        <w:t>Faatehah</w:t>
      </w:r>
      <w:r w:rsidR="002270A7" w:rsidRPr="005C6A31">
        <w:t>, Surah Jumu</w:t>
      </w:r>
      <w:r w:rsidR="002270A7">
        <w:t>’</w:t>
      </w:r>
      <w:r w:rsidR="002270A7" w:rsidRPr="005C6A31">
        <w:t>ah is recited, and in the second rak</w:t>
      </w:r>
      <w:r w:rsidR="002270A7">
        <w:t>’</w:t>
      </w:r>
      <w:r w:rsidR="002270A7" w:rsidRPr="005C6A31">
        <w:t>at after al-</w:t>
      </w:r>
      <w:r w:rsidR="00F4125C">
        <w:t>Faatehah</w:t>
      </w:r>
      <w:r w:rsidR="002270A7" w:rsidRPr="005C6A31">
        <w:t>, Surah Munafiqun is recited.</w:t>
      </w:r>
    </w:p>
    <w:p w:rsidR="002270A7" w:rsidRPr="005C6A31" w:rsidRDefault="008C2F2C" w:rsidP="008600AB">
      <w:r w:rsidRPr="008C2F2C">
        <w:rPr>
          <w:rStyle w:val="bold"/>
        </w:rPr>
        <w:t xml:space="preserve">Issue 329: </w:t>
      </w:r>
      <w:r w:rsidR="002270A7" w:rsidRPr="005C6A31">
        <w:t xml:space="preserve">It is to perform two qunut in the </w:t>
      </w:r>
      <w:r w:rsidR="00883688">
        <w:t>Salaatul</w:t>
      </w:r>
      <w:r w:rsidR="002270A7" w:rsidRPr="005C6A31">
        <w:t xml:space="preserve"> Jumu</w:t>
      </w:r>
      <w:r w:rsidR="002270A7">
        <w:t>’</w:t>
      </w:r>
      <w:r w:rsidR="002270A7" w:rsidRPr="005C6A31">
        <w:t>ah, one in the first rak</w:t>
      </w:r>
      <w:r w:rsidR="002270A7">
        <w:t>’</w:t>
      </w:r>
      <w:r w:rsidR="002270A7" w:rsidRPr="005C6A31">
        <w:t xml:space="preserve">at before the </w:t>
      </w:r>
      <w:r w:rsidR="002270A7">
        <w:t>ruku</w:t>
      </w:r>
      <w:r w:rsidR="002270A7" w:rsidRPr="005C6A31">
        <w:t>, and one in the second rak</w:t>
      </w:r>
      <w:r w:rsidR="002270A7">
        <w:t>’</w:t>
      </w:r>
      <w:r w:rsidR="002270A7" w:rsidRPr="005C6A31">
        <w:t xml:space="preserve">at after the </w:t>
      </w:r>
      <w:r w:rsidR="002270A7">
        <w:t>ruku</w:t>
      </w:r>
      <w:r w:rsidR="002270A7" w:rsidRPr="005C6A31">
        <w:t>.</w:t>
      </w:r>
    </w:p>
    <w:p w:rsidR="002270A7" w:rsidRPr="005C6A31" w:rsidRDefault="002270A7" w:rsidP="00925AE8">
      <w:pPr>
        <w:pStyle w:val="Heading2"/>
      </w:pPr>
      <w:bookmarkStart w:id="162" w:name="_Toc326991825"/>
      <w:r w:rsidRPr="005C6A31">
        <w:t xml:space="preserve">The Conditions for </w:t>
      </w:r>
      <w:r w:rsidR="00883688">
        <w:t>Salaatul</w:t>
      </w:r>
      <w:r w:rsidRPr="005C6A31">
        <w:t xml:space="preserve"> Jumu</w:t>
      </w:r>
      <w:r>
        <w:t>’</w:t>
      </w:r>
      <w:r w:rsidRPr="005C6A31">
        <w:t>ah</w:t>
      </w:r>
      <w:bookmarkEnd w:id="162"/>
    </w:p>
    <w:p w:rsidR="002270A7" w:rsidRPr="005C6A31" w:rsidRDefault="008C2F2C" w:rsidP="008600AB">
      <w:r w:rsidRPr="008C2F2C">
        <w:rPr>
          <w:rStyle w:val="bold"/>
        </w:rPr>
        <w:t xml:space="preserve">Issue 330: </w:t>
      </w:r>
      <w:r w:rsidR="002270A7" w:rsidRPr="005C6A31">
        <w:t xml:space="preserve">The following points must be observed in </w:t>
      </w:r>
      <w:r w:rsidR="00883688">
        <w:t>Salaatul</w:t>
      </w:r>
      <w:r w:rsidR="002270A7" w:rsidRPr="005C6A31">
        <w:t xml:space="preserve"> Jumu</w:t>
      </w:r>
      <w:r w:rsidR="002270A7">
        <w:t>’</w:t>
      </w:r>
      <w:r w:rsidR="002270A7" w:rsidRPr="005C6A31">
        <w:t xml:space="preserve">ah: </w:t>
      </w:r>
    </w:p>
    <w:p w:rsidR="002270A7" w:rsidRPr="005C6A31" w:rsidRDefault="002270A7" w:rsidP="008600AB">
      <w:r w:rsidRPr="005C6A31">
        <w:t xml:space="preserve">All the points that must be followed in </w:t>
      </w:r>
      <w:r w:rsidR="00883688">
        <w:t>Salaatul</w:t>
      </w:r>
      <w:r w:rsidRPr="005C6A31">
        <w:t xml:space="preserve"> Jama</w:t>
      </w:r>
      <w:r>
        <w:t>’</w:t>
      </w:r>
      <w:r w:rsidRPr="005C6A31">
        <w:t xml:space="preserve">at must also be followed in </w:t>
      </w:r>
      <w:r w:rsidR="00883688">
        <w:t>Salaatul</w:t>
      </w:r>
      <w:r w:rsidRPr="005C6A31">
        <w:t xml:space="preserve"> Jumu</w:t>
      </w:r>
      <w:r>
        <w:t>’</w:t>
      </w:r>
      <w:r w:rsidRPr="005C6A31">
        <w:t>ah.</w:t>
      </w:r>
    </w:p>
    <w:p w:rsidR="002270A7" w:rsidRPr="002D60AD" w:rsidRDefault="008C2F2C" w:rsidP="008C2F2C">
      <w:pPr>
        <w:pStyle w:val="indent"/>
      </w:pPr>
      <w:r>
        <w:rPr>
          <w:rStyle w:val="dixieland"/>
        </w:rPr>
        <w:t></w:t>
      </w:r>
      <w:r>
        <w:rPr>
          <w:rStyle w:val="dixieland"/>
        </w:rPr>
        <w:tab/>
      </w:r>
      <w:r w:rsidR="002270A7" w:rsidRPr="002D60AD">
        <w:t>The Salat must be recited in Jama</w:t>
      </w:r>
      <w:r w:rsidR="002270A7">
        <w:t>’</w:t>
      </w:r>
      <w:r w:rsidR="002270A7" w:rsidRPr="002D60AD">
        <w:t>at and it is not correct if read individually.</w:t>
      </w:r>
    </w:p>
    <w:p w:rsidR="002270A7" w:rsidRPr="002D60AD" w:rsidRDefault="008C2F2C" w:rsidP="008C2F2C">
      <w:pPr>
        <w:pStyle w:val="indent"/>
      </w:pPr>
      <w:r>
        <w:rPr>
          <w:rStyle w:val="dixieland"/>
        </w:rPr>
        <w:t></w:t>
      </w:r>
      <w:r>
        <w:rPr>
          <w:rStyle w:val="dixieland"/>
        </w:rPr>
        <w:tab/>
      </w:r>
      <w:r w:rsidR="002270A7" w:rsidRPr="002D60AD">
        <w:t xml:space="preserve">The minimum number of people taking part in </w:t>
      </w:r>
      <w:r w:rsidR="00883688">
        <w:t>Salaatul</w:t>
      </w:r>
      <w:r w:rsidR="002270A7" w:rsidRPr="002D60AD">
        <w:t xml:space="preserve"> Jumu</w:t>
      </w:r>
      <w:r w:rsidR="002270A7">
        <w:t>’</w:t>
      </w:r>
      <w:r w:rsidR="002270A7" w:rsidRPr="002D60AD">
        <w:t>ah is five people, meaning one Imam and four ma</w:t>
      </w:r>
      <w:r w:rsidR="002270A7">
        <w:t>’</w:t>
      </w:r>
      <w:r w:rsidR="002270A7" w:rsidRPr="002D60AD">
        <w:t>moom.</w:t>
      </w:r>
    </w:p>
    <w:p w:rsidR="002270A7" w:rsidRPr="002D60AD" w:rsidRDefault="008C2F2C" w:rsidP="008C2F2C">
      <w:pPr>
        <w:pStyle w:val="indent"/>
      </w:pPr>
      <w:r>
        <w:rPr>
          <w:rStyle w:val="dixieland"/>
        </w:rPr>
        <w:lastRenderedPageBreak/>
        <w:t></w:t>
      </w:r>
      <w:r>
        <w:rPr>
          <w:rStyle w:val="dixieland"/>
        </w:rPr>
        <w:tab/>
      </w:r>
      <w:r w:rsidR="002270A7" w:rsidRPr="002D60AD">
        <w:t xml:space="preserve">Between two </w:t>
      </w:r>
      <w:r w:rsidR="00883688">
        <w:t>Salaatul</w:t>
      </w:r>
      <w:r w:rsidR="002270A7" w:rsidRPr="002D60AD">
        <w:t xml:space="preserve"> Jumu</w:t>
      </w:r>
      <w:r w:rsidR="002270A7">
        <w:t>’</w:t>
      </w:r>
      <w:r w:rsidR="002270A7" w:rsidRPr="002D60AD">
        <w:t>ah, there must be a minimum distance of one farsakh. (A unit of measure equal to approximately 5.4 Kilometers or 3.4 miles)</w:t>
      </w:r>
    </w:p>
    <w:p w:rsidR="002270A7" w:rsidRPr="005C6A31" w:rsidRDefault="002270A7" w:rsidP="00925AE8">
      <w:pPr>
        <w:pStyle w:val="Heading2"/>
      </w:pPr>
      <w:bookmarkStart w:id="163" w:name="_Toc326991826"/>
      <w:r w:rsidRPr="005C6A31">
        <w:t xml:space="preserve">The responsibility of the person making </w:t>
      </w:r>
      <w:r w:rsidR="00883688">
        <w:t>Salaatul</w:t>
      </w:r>
      <w:r w:rsidRPr="005C6A31">
        <w:t xml:space="preserve"> Jumu</w:t>
      </w:r>
      <w:r>
        <w:t>’</w:t>
      </w:r>
      <w:r w:rsidRPr="005C6A31">
        <w:t>ah</w:t>
      </w:r>
      <w:bookmarkEnd w:id="163"/>
    </w:p>
    <w:p w:rsidR="002270A7" w:rsidRPr="005C6A31" w:rsidRDefault="008C2F2C" w:rsidP="008600AB">
      <w:r w:rsidRPr="008C2F2C">
        <w:rPr>
          <w:rStyle w:val="bold"/>
        </w:rPr>
        <w:t xml:space="preserve">Issue 331: </w:t>
      </w:r>
      <w:r w:rsidR="002270A7" w:rsidRPr="005C6A31">
        <w:t xml:space="preserve">According to </w:t>
      </w:r>
      <w:r w:rsidR="00132E7E">
        <w:t>Ehteyaat</w:t>
      </w:r>
      <w:r w:rsidR="002270A7" w:rsidRPr="005C6A31">
        <w:t xml:space="preserve"> Wajib, the ma</w:t>
      </w:r>
      <w:r w:rsidR="002270A7">
        <w:t>’</w:t>
      </w:r>
      <w:r w:rsidR="002270A7" w:rsidRPr="005C6A31">
        <w:t>moom must listen to the Jumu</w:t>
      </w:r>
      <w:r w:rsidR="002270A7">
        <w:t>’</w:t>
      </w:r>
      <w:r w:rsidR="002270A7" w:rsidRPr="005C6A31">
        <w:t>ah khutbah.</w:t>
      </w:r>
    </w:p>
    <w:p w:rsidR="002270A7" w:rsidRPr="005C6A31" w:rsidRDefault="008C2F2C" w:rsidP="008600AB">
      <w:r w:rsidRPr="008C2F2C">
        <w:rPr>
          <w:rStyle w:val="bold"/>
        </w:rPr>
        <w:t xml:space="preserve">Issue 332: </w:t>
      </w:r>
      <w:r w:rsidR="002270A7" w:rsidRPr="005C6A31">
        <w:t>While the Imam is giving the Jumu</w:t>
      </w:r>
      <w:r w:rsidR="002270A7">
        <w:t>’</w:t>
      </w:r>
      <w:r w:rsidR="002270A7" w:rsidRPr="005C6A31">
        <w:t xml:space="preserve">ah khutbah, it is makruh to speak, unless it does not prevent one from hearing the khutbahs; and in the event that it does prevent one from hearing the khutbahs, according to </w:t>
      </w:r>
      <w:r w:rsidR="00132E7E">
        <w:t>Ehteyaat</w:t>
      </w:r>
      <w:r w:rsidR="002270A7" w:rsidRPr="005C6A31">
        <w:t xml:space="preserve"> Wajib, it is not permissible.</w:t>
      </w:r>
    </w:p>
    <w:p w:rsidR="004C1152" w:rsidRDefault="004C1152" w:rsidP="002270A7">
      <w:pPr>
        <w:pStyle w:val="Heading1"/>
        <w:sectPr w:rsidR="004C1152" w:rsidSect="00624CC9">
          <w:footnotePr>
            <w:numRestart w:val="eachPage"/>
          </w:footnotePr>
          <w:pgSz w:w="8417" w:h="11909" w:orient="landscape" w:code="9"/>
          <w:pgMar w:top="864" w:right="576" w:bottom="864" w:left="1152" w:header="720" w:footer="720" w:gutter="0"/>
          <w:cols w:space="720"/>
          <w:titlePg/>
          <w:docGrid w:linePitch="326"/>
        </w:sectPr>
      </w:pPr>
    </w:p>
    <w:p w:rsidR="002270A7" w:rsidRPr="005C6A31" w:rsidRDefault="00883688" w:rsidP="002270A7">
      <w:pPr>
        <w:pStyle w:val="Heading1"/>
      </w:pPr>
      <w:bookmarkStart w:id="164" w:name="_Toc326991827"/>
      <w:r>
        <w:lastRenderedPageBreak/>
        <w:t>Salaatul</w:t>
      </w:r>
      <w:r w:rsidR="002270A7" w:rsidRPr="005C6A31">
        <w:t xml:space="preserve"> Ayat</w:t>
      </w:r>
      <w:bookmarkEnd w:id="164"/>
    </w:p>
    <w:p w:rsidR="002270A7" w:rsidRPr="005C6A31" w:rsidRDefault="008C2F2C" w:rsidP="004C1152">
      <w:r w:rsidRPr="008C2F2C">
        <w:rPr>
          <w:rStyle w:val="bold"/>
        </w:rPr>
        <w:t xml:space="preserve">Issue 333: </w:t>
      </w:r>
      <w:r w:rsidR="002270A7" w:rsidRPr="005C6A31">
        <w:t xml:space="preserve">One of the other wajib Salat is </w:t>
      </w:r>
      <w:r w:rsidR="00883688">
        <w:t>Salaatul</w:t>
      </w:r>
      <w:r w:rsidR="002270A7" w:rsidRPr="005C6A31">
        <w:t xml:space="preserve"> Ayat, which becomes wajib with the occurrence of natural events such as: Lunar Eclipses, Solar Eclipses, and Earthquakes </w:t>
      </w:r>
      <w:r w:rsidR="004C1152">
        <w:t>–</w:t>
      </w:r>
      <w:r w:rsidR="002270A7" w:rsidRPr="005C6A31">
        <w:t xml:space="preserve"> even</w:t>
      </w:r>
      <w:r w:rsidR="004C1152">
        <w:t xml:space="preserve"> </w:t>
      </w:r>
      <w:r w:rsidR="002270A7" w:rsidRPr="005C6A31">
        <w:t xml:space="preserve">if it these do not scare people </w:t>
      </w:r>
      <w:r w:rsidR="004C1152">
        <w:t>–</w:t>
      </w:r>
      <w:r w:rsidR="002270A7" w:rsidRPr="005C6A31">
        <w:t xml:space="preserve"> according</w:t>
      </w:r>
      <w:r w:rsidR="004C1152">
        <w:t xml:space="preserve"> </w:t>
      </w:r>
      <w:r w:rsidR="002270A7" w:rsidRPr="005C6A31">
        <w:t xml:space="preserve">to </w:t>
      </w:r>
      <w:r w:rsidR="00132E7E">
        <w:t>Ehteyaat</w:t>
      </w:r>
      <w:r w:rsidR="002270A7" w:rsidRPr="005C6A31">
        <w:t xml:space="preserve"> Wajib, </w:t>
      </w:r>
      <w:r w:rsidR="00883688">
        <w:t>Salaatul</w:t>
      </w:r>
      <w:r w:rsidR="002270A7" w:rsidRPr="005C6A31">
        <w:t xml:space="preserve"> Ayat must be read. Also for lightning and thunder, and for Yellow and Red Cyclones, in the event that most of the people become frightened by them, </w:t>
      </w:r>
      <w:r w:rsidR="00883688">
        <w:t>Salaatul</w:t>
      </w:r>
      <w:r w:rsidR="002270A7" w:rsidRPr="005C6A31">
        <w:t xml:space="preserve"> Ayat must be read too.</w:t>
      </w:r>
    </w:p>
    <w:p w:rsidR="002270A7" w:rsidRPr="005C6A31" w:rsidRDefault="002270A7" w:rsidP="00925AE8">
      <w:pPr>
        <w:pStyle w:val="Heading2"/>
      </w:pPr>
      <w:bookmarkStart w:id="165" w:name="_Toc326991828"/>
      <w:r w:rsidRPr="005C6A31">
        <w:t xml:space="preserve">How to pray </w:t>
      </w:r>
      <w:r w:rsidR="00883688">
        <w:t>Salaatul</w:t>
      </w:r>
      <w:r w:rsidRPr="005C6A31">
        <w:t xml:space="preserve"> Ayat</w:t>
      </w:r>
      <w:bookmarkEnd w:id="165"/>
    </w:p>
    <w:p w:rsidR="002270A7" w:rsidRPr="005C6A31" w:rsidRDefault="008C2F2C" w:rsidP="008600AB">
      <w:r w:rsidRPr="008C2F2C">
        <w:rPr>
          <w:rStyle w:val="bold"/>
        </w:rPr>
        <w:t xml:space="preserve">Issue 334: </w:t>
      </w:r>
      <w:r w:rsidR="00883688">
        <w:t>Salaatul</w:t>
      </w:r>
      <w:r w:rsidR="002270A7" w:rsidRPr="005C6A31">
        <w:t xml:space="preserve"> Ayat consists of</w:t>
      </w:r>
      <w:r w:rsidR="004C1152">
        <w:t xml:space="preserve"> two rak’ats </w:t>
      </w:r>
      <w:r w:rsidR="002270A7" w:rsidRPr="005C6A31">
        <w:t>and each rak</w:t>
      </w:r>
      <w:r w:rsidR="002270A7">
        <w:t>’</w:t>
      </w:r>
      <w:r w:rsidR="002270A7" w:rsidRPr="005C6A31">
        <w:t xml:space="preserve">at </w:t>
      </w:r>
      <w:r w:rsidR="002270A7">
        <w:t>has five ruku. Before each ruku,</w:t>
      </w:r>
      <w:r w:rsidR="002270A7" w:rsidRPr="005C6A31">
        <w:t xml:space="preserve"> Surah al-</w:t>
      </w:r>
      <w:r w:rsidR="00F4125C">
        <w:t>Faatehah</w:t>
      </w:r>
      <w:r w:rsidR="002270A7" w:rsidRPr="005C6A31">
        <w:t xml:space="preserve"> and one other Surah from the Holy Qur</w:t>
      </w:r>
      <w:r w:rsidR="002270A7">
        <w:t>’</w:t>
      </w:r>
      <w:r w:rsidR="002270A7" w:rsidRPr="005C6A31">
        <w:t>an must be recited, such that in the two rak</w:t>
      </w:r>
      <w:r w:rsidR="002270A7">
        <w:t>’</w:t>
      </w:r>
      <w:r w:rsidR="002270A7" w:rsidRPr="005C6A31">
        <w:t>ats, ten Surah al-</w:t>
      </w:r>
      <w:r w:rsidR="00F4125C">
        <w:t>Faatehah</w:t>
      </w:r>
      <w:r w:rsidR="002270A7" w:rsidRPr="005C6A31">
        <w:t xml:space="preserve"> and ten of another Surah must be read. However, one is also able to break up the second Surah into five parts and before each </w:t>
      </w:r>
      <w:r w:rsidR="002270A7">
        <w:t>ruku</w:t>
      </w:r>
      <w:r w:rsidR="002270A7" w:rsidRPr="005C6A31">
        <w:t>, read one part of the broken Surah; and in this way, in the two rak</w:t>
      </w:r>
      <w:r w:rsidR="002270A7">
        <w:t>’</w:t>
      </w:r>
      <w:r w:rsidR="002270A7" w:rsidRPr="005C6A31">
        <w:t>ats, two Surah al-</w:t>
      </w:r>
      <w:r w:rsidR="00F4125C">
        <w:t>Faatehah</w:t>
      </w:r>
      <w:r w:rsidR="002270A7" w:rsidRPr="005C6A31">
        <w:t xml:space="preserve"> and two other Surahs of the Holy Qur</w:t>
      </w:r>
      <w:r w:rsidR="002270A7">
        <w:t>’</w:t>
      </w:r>
      <w:r w:rsidR="002270A7" w:rsidRPr="005C6A31">
        <w:t>an will be recited.</w:t>
      </w:r>
    </w:p>
    <w:p w:rsidR="002270A7" w:rsidRPr="005C6A31" w:rsidRDefault="002270A7" w:rsidP="008600AB">
      <w:r w:rsidRPr="005C6A31">
        <w:t xml:space="preserve">In this next part, we will explain how </w:t>
      </w:r>
      <w:r w:rsidR="00883688">
        <w:t>Salaatul</w:t>
      </w:r>
      <w:r w:rsidRPr="005C6A31">
        <w:t xml:space="preserve"> Ayat can be prayed by breaking up Surah al-Qadr:</w:t>
      </w:r>
    </w:p>
    <w:p w:rsidR="002270A7" w:rsidRPr="002D60AD" w:rsidRDefault="002270A7" w:rsidP="004C1152">
      <w:pPr>
        <w:pStyle w:val="Heading3"/>
      </w:pPr>
      <w:bookmarkStart w:id="166" w:name="_Toc326991829"/>
      <w:r w:rsidRPr="002D60AD">
        <w:t>First Rak</w:t>
      </w:r>
      <w:r>
        <w:t>’</w:t>
      </w:r>
      <w:r w:rsidRPr="002D60AD">
        <w:t>at</w:t>
      </w:r>
      <w:bookmarkEnd w:id="166"/>
    </w:p>
    <w:p w:rsidR="002270A7" w:rsidRPr="005C6A31" w:rsidRDefault="002270A7" w:rsidP="004C1152">
      <w:r w:rsidRPr="005C6A31">
        <w:t xml:space="preserve">After the </w:t>
      </w:r>
      <w:r w:rsidR="00F73C95">
        <w:t>Takbeeratul</w:t>
      </w:r>
      <w:r w:rsidR="00A339D4">
        <w:t xml:space="preserve"> Ehraam</w:t>
      </w:r>
      <w:r w:rsidRPr="005C6A31">
        <w:t>, Surah al-</w:t>
      </w:r>
      <w:r w:rsidR="00F4125C">
        <w:t>Faatehah</w:t>
      </w:r>
      <w:r w:rsidRPr="005C6A31">
        <w:t xml:space="preserve"> must be read, and then</w:t>
      </w:r>
      <w:r w:rsidR="004C1152">
        <w:t xml:space="preserve"> </w:t>
      </w:r>
      <w:r w:rsidRPr="005C6A31">
        <w:rPr>
          <w:rFonts w:hint="eastAsia"/>
          <w:rtl/>
        </w:rPr>
        <w:t>اِنّ</w:t>
      </w:r>
      <w:r w:rsidR="004C1152">
        <w:rPr>
          <w:rFonts w:hint="cs"/>
          <w:rtl/>
        </w:rPr>
        <w:t>َ</w:t>
      </w:r>
      <w:r w:rsidRPr="005C6A31">
        <w:rPr>
          <w:rFonts w:hint="eastAsia"/>
          <w:rtl/>
        </w:rPr>
        <w:t>ا</w:t>
      </w:r>
      <w:r w:rsidRPr="005C6A31">
        <w:rPr>
          <w:rtl/>
        </w:rPr>
        <w:t xml:space="preserve"> </w:t>
      </w:r>
      <w:r w:rsidRPr="005C6A31">
        <w:rPr>
          <w:rFonts w:hint="eastAsia"/>
          <w:rtl/>
        </w:rPr>
        <w:t>اَنْزَلَن</w:t>
      </w:r>
      <w:r w:rsidR="004C1152">
        <w:rPr>
          <w:rFonts w:hint="cs"/>
          <w:rtl/>
        </w:rPr>
        <w:t>َ</w:t>
      </w:r>
      <w:r w:rsidRPr="005C6A31">
        <w:rPr>
          <w:rFonts w:hint="eastAsia"/>
          <w:rtl/>
        </w:rPr>
        <w:t>اهُ</w:t>
      </w:r>
      <w:r w:rsidRPr="005C6A31">
        <w:rPr>
          <w:rtl/>
        </w:rPr>
        <w:t xml:space="preserve"> </w:t>
      </w:r>
      <w:r w:rsidRPr="005C6A31">
        <w:rPr>
          <w:rFonts w:hint="eastAsia"/>
          <w:rtl/>
        </w:rPr>
        <w:t>ف</w:t>
      </w:r>
      <w:r w:rsidR="004C1152">
        <w:rPr>
          <w:rFonts w:hint="cs"/>
          <w:rtl/>
        </w:rPr>
        <w:t>ِ</w:t>
      </w:r>
      <w:r w:rsidRPr="005C6A31">
        <w:rPr>
          <w:rFonts w:hint="eastAsia"/>
          <w:rtl/>
        </w:rPr>
        <w:t>ي</w:t>
      </w:r>
      <w:r w:rsidR="004C1152">
        <w:rPr>
          <w:rFonts w:hint="cs"/>
          <w:rtl/>
        </w:rPr>
        <w:t>ْ</w:t>
      </w:r>
      <w:r w:rsidRPr="005C6A31">
        <w:rPr>
          <w:rtl/>
        </w:rPr>
        <w:t xml:space="preserve"> </w:t>
      </w:r>
      <w:r w:rsidRPr="005C6A31">
        <w:rPr>
          <w:rFonts w:hint="eastAsia"/>
          <w:rtl/>
        </w:rPr>
        <w:t>ل</w:t>
      </w:r>
      <w:r w:rsidR="004C1152">
        <w:rPr>
          <w:rFonts w:hint="cs"/>
          <w:rtl/>
        </w:rPr>
        <w:t>َ</w:t>
      </w:r>
      <w:r w:rsidRPr="005C6A31">
        <w:rPr>
          <w:rFonts w:hint="eastAsia"/>
          <w:rtl/>
        </w:rPr>
        <w:t>ي</w:t>
      </w:r>
      <w:r w:rsidR="004C1152">
        <w:rPr>
          <w:rFonts w:hint="cs"/>
          <w:rtl/>
        </w:rPr>
        <w:t>ْ</w:t>
      </w:r>
      <w:r w:rsidRPr="005C6A31">
        <w:rPr>
          <w:rFonts w:hint="eastAsia"/>
          <w:rtl/>
        </w:rPr>
        <w:t>ل</w:t>
      </w:r>
      <w:r w:rsidR="004C1152">
        <w:rPr>
          <w:rFonts w:hint="cs"/>
          <w:rtl/>
        </w:rPr>
        <w:t>َ</w:t>
      </w:r>
      <w:r w:rsidRPr="005C6A31">
        <w:rPr>
          <w:rFonts w:hint="eastAsia"/>
          <w:rtl/>
        </w:rPr>
        <w:t>ة</w:t>
      </w:r>
      <w:r w:rsidR="004C1152">
        <w:rPr>
          <w:rFonts w:hint="cs"/>
          <w:rtl/>
        </w:rPr>
        <w:t>ِ</w:t>
      </w:r>
      <w:r w:rsidRPr="005C6A31">
        <w:rPr>
          <w:rtl/>
        </w:rPr>
        <w:t xml:space="preserve"> </w:t>
      </w:r>
      <w:r w:rsidRPr="005C6A31">
        <w:rPr>
          <w:rFonts w:hint="eastAsia"/>
          <w:rtl/>
        </w:rPr>
        <w:t>ال</w:t>
      </w:r>
      <w:r w:rsidR="004C1152">
        <w:rPr>
          <w:rFonts w:hint="cs"/>
          <w:rtl/>
        </w:rPr>
        <w:t>ْ</w:t>
      </w:r>
      <w:r w:rsidRPr="005C6A31">
        <w:rPr>
          <w:rFonts w:hint="eastAsia"/>
          <w:rtl/>
        </w:rPr>
        <w:t>ق</w:t>
      </w:r>
      <w:r w:rsidR="004C1152">
        <w:rPr>
          <w:rFonts w:hint="cs"/>
          <w:rtl/>
        </w:rPr>
        <w:t>َ</w:t>
      </w:r>
      <w:r w:rsidRPr="005C6A31">
        <w:rPr>
          <w:rFonts w:hint="eastAsia"/>
          <w:rtl/>
        </w:rPr>
        <w:t>د</w:t>
      </w:r>
      <w:r w:rsidR="004C1152">
        <w:rPr>
          <w:rFonts w:hint="cs"/>
          <w:rtl/>
        </w:rPr>
        <w:t>ْ</w:t>
      </w:r>
      <w:r w:rsidRPr="005C6A31">
        <w:rPr>
          <w:rFonts w:hint="eastAsia"/>
          <w:rtl/>
        </w:rPr>
        <w:t>ر</w:t>
      </w:r>
      <w:r w:rsidR="004C1152">
        <w:rPr>
          <w:rFonts w:hint="cs"/>
          <w:rtl/>
        </w:rPr>
        <w:t>ِ</w:t>
      </w:r>
      <w:r w:rsidR="00D930BD">
        <w:t xml:space="preserve"> </w:t>
      </w:r>
      <w:r w:rsidR="004C1152">
        <w:t>is recited, and then one will go into Ruku.</w:t>
      </w:r>
    </w:p>
    <w:p w:rsidR="002270A7" w:rsidRPr="005C6A31" w:rsidRDefault="002270A7" w:rsidP="007D2F1D">
      <w:r w:rsidRPr="005C6A31">
        <w:t>One will then stand up, and say</w:t>
      </w:r>
      <w:r w:rsidR="00D930BD">
        <w:t xml:space="preserve"> </w:t>
      </w:r>
      <w:r w:rsidRPr="005C6A31">
        <w:rPr>
          <w:rFonts w:hint="eastAsia"/>
          <w:rtl/>
        </w:rPr>
        <w:t>و</w:t>
      </w:r>
      <w:r w:rsidR="007D2F1D">
        <w:rPr>
          <w:rFonts w:hint="cs"/>
          <w:rtl/>
        </w:rPr>
        <w:t>َ</w:t>
      </w:r>
      <w:r w:rsidRPr="005C6A31">
        <w:rPr>
          <w:rFonts w:hint="eastAsia"/>
          <w:rtl/>
        </w:rPr>
        <w:t>م</w:t>
      </w:r>
      <w:r w:rsidR="007D2F1D">
        <w:rPr>
          <w:rFonts w:hint="cs"/>
          <w:rtl/>
        </w:rPr>
        <w:t>َ</w:t>
      </w:r>
      <w:r w:rsidRPr="005C6A31">
        <w:rPr>
          <w:rFonts w:hint="eastAsia"/>
          <w:rtl/>
        </w:rPr>
        <w:t>ا</w:t>
      </w:r>
      <w:r w:rsidRPr="005C6A31">
        <w:rPr>
          <w:rtl/>
        </w:rPr>
        <w:t xml:space="preserve"> </w:t>
      </w:r>
      <w:r w:rsidRPr="005C6A31">
        <w:rPr>
          <w:rFonts w:hint="eastAsia"/>
          <w:rtl/>
        </w:rPr>
        <w:t>ا</w:t>
      </w:r>
      <w:r w:rsidR="007D2F1D">
        <w:rPr>
          <w:rFonts w:hint="cs"/>
          <w:rtl/>
        </w:rPr>
        <w:t>َ</w:t>
      </w:r>
      <w:r w:rsidRPr="005C6A31">
        <w:rPr>
          <w:rFonts w:hint="eastAsia"/>
          <w:rtl/>
        </w:rPr>
        <w:t>د</w:t>
      </w:r>
      <w:r w:rsidR="007D2F1D">
        <w:rPr>
          <w:rFonts w:hint="cs"/>
          <w:rtl/>
        </w:rPr>
        <w:t>ْ</w:t>
      </w:r>
      <w:r w:rsidRPr="005C6A31">
        <w:rPr>
          <w:rFonts w:hint="eastAsia"/>
          <w:rtl/>
        </w:rPr>
        <w:t>ر</w:t>
      </w:r>
      <w:r w:rsidR="007D2F1D">
        <w:rPr>
          <w:rFonts w:hint="cs"/>
          <w:rtl/>
        </w:rPr>
        <w:t>َ</w:t>
      </w:r>
      <w:r w:rsidRPr="005C6A31">
        <w:rPr>
          <w:rFonts w:hint="eastAsia"/>
          <w:rtl/>
        </w:rPr>
        <w:t>اك</w:t>
      </w:r>
      <w:r w:rsidR="007D2F1D">
        <w:rPr>
          <w:rFonts w:hint="cs"/>
          <w:rtl/>
        </w:rPr>
        <w:t>َ</w:t>
      </w:r>
      <w:r w:rsidRPr="005C6A31">
        <w:rPr>
          <w:rtl/>
        </w:rPr>
        <w:t xml:space="preserve"> </w:t>
      </w:r>
      <w:r w:rsidRPr="005C6A31">
        <w:rPr>
          <w:rFonts w:hint="eastAsia"/>
          <w:rtl/>
        </w:rPr>
        <w:t>م</w:t>
      </w:r>
      <w:r w:rsidR="007D2F1D">
        <w:rPr>
          <w:rFonts w:hint="cs"/>
          <w:rtl/>
        </w:rPr>
        <w:t>َ</w:t>
      </w:r>
      <w:r w:rsidRPr="005C6A31">
        <w:rPr>
          <w:rFonts w:hint="eastAsia"/>
          <w:rtl/>
        </w:rPr>
        <w:t>ا</w:t>
      </w:r>
      <w:r w:rsidRPr="005C6A31">
        <w:rPr>
          <w:rtl/>
        </w:rPr>
        <w:t xml:space="preserve"> </w:t>
      </w:r>
      <w:r w:rsidRPr="005C6A31">
        <w:rPr>
          <w:rFonts w:hint="eastAsia"/>
          <w:rtl/>
        </w:rPr>
        <w:t>ل</w:t>
      </w:r>
      <w:r w:rsidR="007D2F1D">
        <w:rPr>
          <w:rFonts w:hint="cs"/>
          <w:rtl/>
        </w:rPr>
        <w:t>َ</w:t>
      </w:r>
      <w:r w:rsidRPr="005C6A31">
        <w:rPr>
          <w:rFonts w:hint="eastAsia"/>
          <w:rtl/>
        </w:rPr>
        <w:t>ي</w:t>
      </w:r>
      <w:r w:rsidR="007D2F1D">
        <w:rPr>
          <w:rFonts w:hint="cs"/>
          <w:rtl/>
        </w:rPr>
        <w:t>ْ</w:t>
      </w:r>
      <w:r w:rsidRPr="005C6A31">
        <w:rPr>
          <w:rFonts w:hint="eastAsia"/>
          <w:rtl/>
        </w:rPr>
        <w:t>ل</w:t>
      </w:r>
      <w:r w:rsidR="007D2F1D">
        <w:rPr>
          <w:rFonts w:hint="cs"/>
          <w:rtl/>
        </w:rPr>
        <w:t>َ</w:t>
      </w:r>
      <w:r w:rsidRPr="005C6A31">
        <w:rPr>
          <w:rFonts w:hint="eastAsia"/>
          <w:rtl/>
        </w:rPr>
        <w:t>ة</w:t>
      </w:r>
      <w:r w:rsidR="007D2F1D">
        <w:rPr>
          <w:rFonts w:hint="cs"/>
          <w:rtl/>
        </w:rPr>
        <w:t>ُ</w:t>
      </w:r>
      <w:r w:rsidRPr="005C6A31">
        <w:rPr>
          <w:rtl/>
        </w:rPr>
        <w:t xml:space="preserve"> </w:t>
      </w:r>
      <w:r w:rsidRPr="005C6A31">
        <w:rPr>
          <w:rFonts w:hint="eastAsia"/>
          <w:rtl/>
        </w:rPr>
        <w:t>ال</w:t>
      </w:r>
      <w:r w:rsidR="007D2F1D">
        <w:rPr>
          <w:rFonts w:hint="cs"/>
          <w:rtl/>
        </w:rPr>
        <w:t>ْ</w:t>
      </w:r>
      <w:r w:rsidRPr="005C6A31">
        <w:rPr>
          <w:rFonts w:hint="eastAsia"/>
          <w:rtl/>
        </w:rPr>
        <w:t>ق</w:t>
      </w:r>
      <w:r w:rsidR="007D2F1D">
        <w:rPr>
          <w:rFonts w:hint="cs"/>
          <w:rtl/>
        </w:rPr>
        <w:t>َ</w:t>
      </w:r>
      <w:r w:rsidRPr="005C6A31">
        <w:rPr>
          <w:rFonts w:hint="eastAsia"/>
          <w:rtl/>
        </w:rPr>
        <w:t>د</w:t>
      </w:r>
      <w:r w:rsidR="007D2F1D">
        <w:rPr>
          <w:rFonts w:hint="cs"/>
          <w:rtl/>
        </w:rPr>
        <w:t>ْ</w:t>
      </w:r>
      <w:r w:rsidRPr="005C6A31">
        <w:rPr>
          <w:rFonts w:hint="eastAsia"/>
          <w:rtl/>
        </w:rPr>
        <w:t>ر</w:t>
      </w:r>
      <w:r w:rsidR="007D2F1D">
        <w:rPr>
          <w:rFonts w:hint="cs"/>
          <w:rtl/>
        </w:rPr>
        <w:t>ِ</w:t>
      </w:r>
      <w:r w:rsidR="00D930BD">
        <w:t xml:space="preserve"> </w:t>
      </w:r>
      <w:r w:rsidRPr="005C6A31">
        <w:t xml:space="preserve">and go back into </w:t>
      </w:r>
      <w:r>
        <w:t>ruku</w:t>
      </w:r>
      <w:r w:rsidRPr="005C6A31">
        <w:t>.</w:t>
      </w:r>
    </w:p>
    <w:p w:rsidR="002270A7" w:rsidRPr="005C6A31" w:rsidRDefault="002270A7" w:rsidP="007D2F1D">
      <w:r w:rsidRPr="005C6A31">
        <w:t>Once again, one will stand up and say</w:t>
      </w:r>
      <w:r w:rsidR="007D2F1D">
        <w:t xml:space="preserve"> </w:t>
      </w:r>
      <w:r w:rsidRPr="005C6A31">
        <w:rPr>
          <w:rFonts w:hint="eastAsia"/>
          <w:rtl/>
        </w:rPr>
        <w:t>ل</w:t>
      </w:r>
      <w:r w:rsidR="007D2F1D">
        <w:rPr>
          <w:rFonts w:hint="cs"/>
          <w:rtl/>
        </w:rPr>
        <w:t>َ</w:t>
      </w:r>
      <w:r w:rsidRPr="005C6A31">
        <w:rPr>
          <w:rFonts w:hint="eastAsia"/>
          <w:rtl/>
        </w:rPr>
        <w:t>ي</w:t>
      </w:r>
      <w:r w:rsidR="007D2F1D">
        <w:rPr>
          <w:rFonts w:hint="cs"/>
          <w:rtl/>
        </w:rPr>
        <w:t>ْ</w:t>
      </w:r>
      <w:r w:rsidRPr="005C6A31">
        <w:rPr>
          <w:rFonts w:hint="eastAsia"/>
          <w:rtl/>
        </w:rPr>
        <w:t>ل</w:t>
      </w:r>
      <w:r w:rsidR="007D2F1D">
        <w:rPr>
          <w:rFonts w:hint="cs"/>
          <w:rtl/>
        </w:rPr>
        <w:t>َ</w:t>
      </w:r>
      <w:r w:rsidRPr="005C6A31">
        <w:rPr>
          <w:rFonts w:hint="eastAsia"/>
          <w:rtl/>
        </w:rPr>
        <w:t>ة</w:t>
      </w:r>
      <w:r w:rsidR="007D2F1D">
        <w:rPr>
          <w:rFonts w:hint="cs"/>
          <w:rtl/>
        </w:rPr>
        <w:t>ُ</w:t>
      </w:r>
      <w:r w:rsidRPr="005C6A31">
        <w:rPr>
          <w:rtl/>
        </w:rPr>
        <w:t xml:space="preserve"> </w:t>
      </w:r>
      <w:r w:rsidRPr="005C6A31">
        <w:rPr>
          <w:rFonts w:hint="eastAsia"/>
          <w:rtl/>
        </w:rPr>
        <w:t>ال</w:t>
      </w:r>
      <w:r w:rsidR="007D2F1D">
        <w:rPr>
          <w:rFonts w:hint="cs"/>
          <w:rtl/>
        </w:rPr>
        <w:t>ْ</w:t>
      </w:r>
      <w:r w:rsidRPr="005C6A31">
        <w:rPr>
          <w:rFonts w:hint="eastAsia"/>
          <w:rtl/>
        </w:rPr>
        <w:t>ق</w:t>
      </w:r>
      <w:r w:rsidR="007D2F1D">
        <w:rPr>
          <w:rFonts w:hint="cs"/>
          <w:rtl/>
        </w:rPr>
        <w:t>َ</w:t>
      </w:r>
      <w:r w:rsidRPr="005C6A31">
        <w:rPr>
          <w:rFonts w:hint="eastAsia"/>
          <w:rtl/>
        </w:rPr>
        <w:t>د</w:t>
      </w:r>
      <w:r w:rsidR="007D2F1D">
        <w:rPr>
          <w:rFonts w:hint="cs"/>
          <w:rtl/>
        </w:rPr>
        <w:t>ْ</w:t>
      </w:r>
      <w:r w:rsidRPr="005C6A31">
        <w:rPr>
          <w:rFonts w:hint="eastAsia"/>
          <w:rtl/>
        </w:rPr>
        <w:t>ر</w:t>
      </w:r>
      <w:r w:rsidR="007D2F1D">
        <w:rPr>
          <w:rFonts w:hint="cs"/>
          <w:rtl/>
        </w:rPr>
        <w:t>ِ</w:t>
      </w:r>
      <w:r w:rsidRPr="005C6A31">
        <w:rPr>
          <w:rtl/>
        </w:rPr>
        <w:t xml:space="preserve"> </w:t>
      </w:r>
      <w:r w:rsidRPr="005C6A31">
        <w:rPr>
          <w:rFonts w:hint="eastAsia"/>
          <w:rtl/>
        </w:rPr>
        <w:t>خ</w:t>
      </w:r>
      <w:r w:rsidR="007D2F1D">
        <w:rPr>
          <w:rFonts w:hint="cs"/>
          <w:rtl/>
        </w:rPr>
        <w:t>َ</w:t>
      </w:r>
      <w:r w:rsidRPr="005C6A31">
        <w:rPr>
          <w:rFonts w:hint="eastAsia"/>
          <w:rtl/>
        </w:rPr>
        <w:t>ي</w:t>
      </w:r>
      <w:r w:rsidR="007D2F1D">
        <w:rPr>
          <w:rFonts w:hint="cs"/>
          <w:rtl/>
        </w:rPr>
        <w:t>ْ</w:t>
      </w:r>
      <w:r w:rsidRPr="005C6A31">
        <w:rPr>
          <w:rFonts w:hint="eastAsia"/>
          <w:rtl/>
        </w:rPr>
        <w:t>ر</w:t>
      </w:r>
      <w:r w:rsidR="007D2F1D">
        <w:rPr>
          <w:rFonts w:hint="cs"/>
          <w:rtl/>
        </w:rPr>
        <w:t>ٌ</w:t>
      </w:r>
      <w:r w:rsidRPr="005C6A31">
        <w:rPr>
          <w:rtl/>
        </w:rPr>
        <w:t xml:space="preserve"> </w:t>
      </w:r>
      <w:r w:rsidRPr="005C6A31">
        <w:rPr>
          <w:rFonts w:hint="eastAsia"/>
          <w:rtl/>
        </w:rPr>
        <w:t>م</w:t>
      </w:r>
      <w:r w:rsidR="007D2F1D">
        <w:rPr>
          <w:rFonts w:hint="cs"/>
          <w:rtl/>
        </w:rPr>
        <w:t>ِ</w:t>
      </w:r>
      <w:r w:rsidRPr="005C6A31">
        <w:rPr>
          <w:rFonts w:hint="eastAsia"/>
          <w:rtl/>
        </w:rPr>
        <w:t>ن</w:t>
      </w:r>
      <w:r w:rsidR="007D2F1D">
        <w:rPr>
          <w:rFonts w:hint="cs"/>
          <w:rtl/>
        </w:rPr>
        <w:t>ْ</w:t>
      </w:r>
      <w:r w:rsidRPr="005C6A31">
        <w:rPr>
          <w:rtl/>
        </w:rPr>
        <w:t xml:space="preserve"> </w:t>
      </w:r>
      <w:r w:rsidRPr="005C6A31">
        <w:rPr>
          <w:rFonts w:hint="eastAsia"/>
          <w:rtl/>
        </w:rPr>
        <w:t>ا</w:t>
      </w:r>
      <w:r w:rsidR="007D2F1D">
        <w:rPr>
          <w:rFonts w:hint="cs"/>
          <w:rtl/>
        </w:rPr>
        <w:t>َ</w:t>
      </w:r>
      <w:r w:rsidRPr="005C6A31">
        <w:rPr>
          <w:rFonts w:hint="eastAsia"/>
          <w:rtl/>
        </w:rPr>
        <w:t>ل</w:t>
      </w:r>
      <w:r w:rsidR="007D2F1D">
        <w:rPr>
          <w:rFonts w:hint="cs"/>
          <w:rtl/>
        </w:rPr>
        <w:t>ْ</w:t>
      </w:r>
      <w:r w:rsidRPr="005C6A31">
        <w:rPr>
          <w:rFonts w:hint="eastAsia"/>
          <w:rtl/>
        </w:rPr>
        <w:t>ف</w:t>
      </w:r>
      <w:r w:rsidR="007D2F1D">
        <w:rPr>
          <w:rFonts w:hint="cs"/>
          <w:rtl/>
        </w:rPr>
        <w:t>ِ</w:t>
      </w:r>
      <w:r w:rsidRPr="005C6A31">
        <w:rPr>
          <w:rtl/>
        </w:rPr>
        <w:t xml:space="preserve"> </w:t>
      </w:r>
      <w:r w:rsidRPr="005C6A31">
        <w:rPr>
          <w:rFonts w:hint="eastAsia"/>
          <w:rtl/>
        </w:rPr>
        <w:t>ش</w:t>
      </w:r>
      <w:r w:rsidR="007D2F1D">
        <w:rPr>
          <w:rFonts w:hint="cs"/>
          <w:rtl/>
        </w:rPr>
        <w:t>َ</w:t>
      </w:r>
      <w:r w:rsidRPr="005C6A31">
        <w:rPr>
          <w:rFonts w:hint="eastAsia"/>
          <w:rtl/>
        </w:rPr>
        <w:t>ه</w:t>
      </w:r>
      <w:r w:rsidR="007D2F1D">
        <w:rPr>
          <w:rFonts w:hint="cs"/>
          <w:rtl/>
        </w:rPr>
        <w:t>ْ</w:t>
      </w:r>
      <w:r w:rsidRPr="005C6A31">
        <w:rPr>
          <w:rFonts w:hint="eastAsia"/>
          <w:rtl/>
        </w:rPr>
        <w:t>ر</w:t>
      </w:r>
      <w:r w:rsidRPr="005C6A31">
        <w:t>)</w:t>
      </w:r>
      <w:r w:rsidR="00D930BD">
        <w:t xml:space="preserve"> </w:t>
      </w:r>
    </w:p>
    <w:p w:rsidR="002270A7" w:rsidRPr="005C6A31" w:rsidRDefault="002270A7" w:rsidP="007D2F1D">
      <w:r w:rsidRPr="005C6A31">
        <w:t xml:space="preserve">Once again, one will stand up and say </w:t>
      </w:r>
      <w:r w:rsidRPr="005C6A31">
        <w:rPr>
          <w:rFonts w:hint="eastAsia"/>
          <w:rtl/>
        </w:rPr>
        <w:t>ت</w:t>
      </w:r>
      <w:r w:rsidR="007D2F1D">
        <w:rPr>
          <w:rFonts w:hint="cs"/>
          <w:rtl/>
        </w:rPr>
        <w:t>َ</w:t>
      </w:r>
      <w:r w:rsidRPr="005C6A31">
        <w:rPr>
          <w:rFonts w:hint="eastAsia"/>
          <w:rtl/>
        </w:rPr>
        <w:t>ن</w:t>
      </w:r>
      <w:r w:rsidR="007D2F1D">
        <w:rPr>
          <w:rFonts w:hint="cs"/>
          <w:rtl/>
        </w:rPr>
        <w:t>َ</w:t>
      </w:r>
      <w:r w:rsidRPr="005C6A31">
        <w:rPr>
          <w:rFonts w:hint="eastAsia"/>
          <w:rtl/>
        </w:rPr>
        <w:t>ز</w:t>
      </w:r>
      <w:r w:rsidR="007D2F1D">
        <w:rPr>
          <w:rFonts w:hint="cs"/>
          <w:rtl/>
        </w:rPr>
        <w:t>َّ</w:t>
      </w:r>
      <w:r w:rsidRPr="005C6A31">
        <w:rPr>
          <w:rFonts w:hint="eastAsia"/>
          <w:rtl/>
        </w:rPr>
        <w:t>ل</w:t>
      </w:r>
      <w:r w:rsidR="007D2F1D">
        <w:rPr>
          <w:rFonts w:hint="cs"/>
          <w:rtl/>
        </w:rPr>
        <w:t>ُ</w:t>
      </w:r>
      <w:r w:rsidRPr="005C6A31">
        <w:rPr>
          <w:rtl/>
        </w:rPr>
        <w:t xml:space="preserve"> </w:t>
      </w:r>
      <w:r w:rsidRPr="005C6A31">
        <w:rPr>
          <w:rFonts w:hint="eastAsia"/>
          <w:rtl/>
        </w:rPr>
        <w:t>ال</w:t>
      </w:r>
      <w:r w:rsidR="007D2F1D">
        <w:rPr>
          <w:rFonts w:hint="cs"/>
          <w:rtl/>
        </w:rPr>
        <w:t>ْ</w:t>
      </w:r>
      <w:r w:rsidRPr="005C6A31">
        <w:rPr>
          <w:rFonts w:hint="eastAsia"/>
          <w:rtl/>
        </w:rPr>
        <w:t>م</w:t>
      </w:r>
      <w:r w:rsidR="007D2F1D">
        <w:rPr>
          <w:rFonts w:hint="cs"/>
          <w:rtl/>
        </w:rPr>
        <w:t>َ</w:t>
      </w:r>
      <w:r w:rsidRPr="005C6A31">
        <w:rPr>
          <w:rFonts w:hint="eastAsia"/>
          <w:rtl/>
        </w:rPr>
        <w:t>ل</w:t>
      </w:r>
      <w:r w:rsidR="007D2F1D">
        <w:rPr>
          <w:rFonts w:hint="cs"/>
          <w:rtl/>
        </w:rPr>
        <w:t>َ</w:t>
      </w:r>
      <w:r w:rsidRPr="005C6A31">
        <w:rPr>
          <w:rFonts w:hint="eastAsia"/>
          <w:rtl/>
        </w:rPr>
        <w:t>ائ</w:t>
      </w:r>
      <w:r w:rsidR="007D2F1D">
        <w:rPr>
          <w:rFonts w:hint="cs"/>
          <w:rtl/>
        </w:rPr>
        <w:t>ِ</w:t>
      </w:r>
      <w:r w:rsidRPr="005C6A31">
        <w:rPr>
          <w:rFonts w:hint="eastAsia"/>
          <w:rtl/>
        </w:rPr>
        <w:t>ك</w:t>
      </w:r>
      <w:r w:rsidR="007D2F1D">
        <w:rPr>
          <w:rFonts w:hint="cs"/>
          <w:rtl/>
        </w:rPr>
        <w:t>َ</w:t>
      </w:r>
      <w:r w:rsidRPr="005C6A31">
        <w:rPr>
          <w:rFonts w:hint="eastAsia"/>
          <w:rtl/>
        </w:rPr>
        <w:t>ة</w:t>
      </w:r>
      <w:r w:rsidR="007D2F1D">
        <w:rPr>
          <w:rFonts w:hint="cs"/>
          <w:rtl/>
        </w:rPr>
        <w:t>ُ</w:t>
      </w:r>
      <w:r w:rsidRPr="005C6A31">
        <w:rPr>
          <w:rtl/>
        </w:rPr>
        <w:t xml:space="preserve"> </w:t>
      </w:r>
      <w:r w:rsidRPr="005C6A31">
        <w:rPr>
          <w:rFonts w:hint="eastAsia"/>
          <w:rtl/>
        </w:rPr>
        <w:t>و</w:t>
      </w:r>
      <w:r w:rsidR="007D2F1D">
        <w:rPr>
          <w:rFonts w:hint="cs"/>
          <w:rtl/>
        </w:rPr>
        <w:t>َ</w:t>
      </w:r>
      <w:r w:rsidRPr="005C6A31">
        <w:rPr>
          <w:rFonts w:hint="eastAsia"/>
          <w:rtl/>
        </w:rPr>
        <w:t>الر</w:t>
      </w:r>
      <w:r w:rsidR="007D2F1D">
        <w:rPr>
          <w:rFonts w:hint="cs"/>
          <w:rtl/>
        </w:rPr>
        <w:t>ُّ</w:t>
      </w:r>
      <w:r w:rsidRPr="005C6A31">
        <w:rPr>
          <w:rFonts w:hint="eastAsia"/>
          <w:rtl/>
        </w:rPr>
        <w:t>و</w:t>
      </w:r>
      <w:r w:rsidR="007D2F1D">
        <w:rPr>
          <w:rFonts w:hint="cs"/>
          <w:rtl/>
        </w:rPr>
        <w:t>ْ</w:t>
      </w:r>
      <w:r w:rsidRPr="005C6A31">
        <w:rPr>
          <w:rFonts w:hint="eastAsia"/>
          <w:rtl/>
        </w:rPr>
        <w:t>ح</w:t>
      </w:r>
      <w:r w:rsidR="007D2F1D">
        <w:rPr>
          <w:rFonts w:hint="cs"/>
          <w:rtl/>
        </w:rPr>
        <w:t>ُ</w:t>
      </w:r>
      <w:r w:rsidRPr="005C6A31">
        <w:rPr>
          <w:rtl/>
        </w:rPr>
        <w:t xml:space="preserve"> </w:t>
      </w:r>
      <w:r w:rsidRPr="005C6A31">
        <w:rPr>
          <w:rFonts w:hint="eastAsia"/>
          <w:rtl/>
        </w:rPr>
        <w:t>ف</w:t>
      </w:r>
      <w:r w:rsidR="007D2F1D">
        <w:rPr>
          <w:rFonts w:hint="cs"/>
          <w:rtl/>
        </w:rPr>
        <w:t>ِ</w:t>
      </w:r>
      <w:r w:rsidRPr="005C6A31">
        <w:rPr>
          <w:rFonts w:hint="eastAsia"/>
          <w:rtl/>
        </w:rPr>
        <w:t>ي</w:t>
      </w:r>
      <w:r w:rsidR="007D2F1D">
        <w:rPr>
          <w:rFonts w:hint="cs"/>
          <w:rtl/>
        </w:rPr>
        <w:t>ْ</w:t>
      </w:r>
      <w:r w:rsidRPr="005C6A31">
        <w:rPr>
          <w:rFonts w:hint="eastAsia"/>
          <w:rtl/>
        </w:rPr>
        <w:t>ه</w:t>
      </w:r>
      <w:r w:rsidR="007D2F1D">
        <w:rPr>
          <w:rFonts w:hint="cs"/>
          <w:rtl/>
        </w:rPr>
        <w:t>َ</w:t>
      </w:r>
      <w:r w:rsidRPr="005C6A31">
        <w:rPr>
          <w:rFonts w:hint="eastAsia"/>
          <w:rtl/>
        </w:rPr>
        <w:t>ا</w:t>
      </w:r>
      <w:r w:rsidRPr="005C6A31">
        <w:rPr>
          <w:rtl/>
        </w:rPr>
        <w:t xml:space="preserve"> </w:t>
      </w:r>
      <w:r w:rsidRPr="005C6A31">
        <w:rPr>
          <w:rFonts w:hint="eastAsia"/>
          <w:rtl/>
        </w:rPr>
        <w:t>ب</w:t>
      </w:r>
      <w:r w:rsidR="007D2F1D">
        <w:rPr>
          <w:rFonts w:hint="cs"/>
          <w:rtl/>
        </w:rPr>
        <w:t>ِ</w:t>
      </w:r>
      <w:r w:rsidRPr="005C6A31">
        <w:rPr>
          <w:rFonts w:hint="eastAsia"/>
          <w:rtl/>
        </w:rPr>
        <w:t>ا</w:t>
      </w:r>
      <w:r w:rsidR="007D2F1D">
        <w:rPr>
          <w:rFonts w:hint="cs"/>
          <w:rtl/>
        </w:rPr>
        <w:t>ِ</w:t>
      </w:r>
      <w:r w:rsidRPr="005C6A31">
        <w:rPr>
          <w:rFonts w:hint="eastAsia"/>
          <w:rtl/>
        </w:rPr>
        <w:t>ذ</w:t>
      </w:r>
      <w:r w:rsidR="007D2F1D">
        <w:rPr>
          <w:rFonts w:hint="cs"/>
          <w:rtl/>
        </w:rPr>
        <w:t>ْ</w:t>
      </w:r>
      <w:r w:rsidRPr="005C6A31">
        <w:rPr>
          <w:rFonts w:hint="eastAsia"/>
          <w:rtl/>
        </w:rPr>
        <w:t>ن</w:t>
      </w:r>
      <w:r w:rsidR="007D2F1D">
        <w:rPr>
          <w:rFonts w:hint="cs"/>
          <w:rtl/>
        </w:rPr>
        <w:t>ِ</w:t>
      </w:r>
      <w:r w:rsidRPr="005C6A31">
        <w:rPr>
          <w:rtl/>
        </w:rPr>
        <w:t xml:space="preserve"> </w:t>
      </w:r>
      <w:r w:rsidRPr="005C6A31">
        <w:rPr>
          <w:rFonts w:hint="eastAsia"/>
          <w:rtl/>
        </w:rPr>
        <w:t>ر</w:t>
      </w:r>
      <w:r w:rsidR="007D2F1D">
        <w:rPr>
          <w:rFonts w:hint="cs"/>
          <w:rtl/>
        </w:rPr>
        <w:t>َ</w:t>
      </w:r>
      <w:r w:rsidRPr="005C6A31">
        <w:rPr>
          <w:rFonts w:hint="eastAsia"/>
          <w:rtl/>
        </w:rPr>
        <w:t>ب</w:t>
      </w:r>
      <w:r w:rsidR="007D2F1D">
        <w:rPr>
          <w:rFonts w:hint="cs"/>
          <w:rtl/>
        </w:rPr>
        <w:t>ِّ</w:t>
      </w:r>
      <w:r w:rsidRPr="005C6A31">
        <w:rPr>
          <w:rFonts w:hint="eastAsia"/>
          <w:rtl/>
        </w:rPr>
        <w:t>ه</w:t>
      </w:r>
      <w:r w:rsidR="007D2F1D">
        <w:rPr>
          <w:rFonts w:hint="cs"/>
          <w:rtl/>
        </w:rPr>
        <w:t>ِ</w:t>
      </w:r>
      <w:r w:rsidRPr="005C6A31">
        <w:rPr>
          <w:rFonts w:hint="eastAsia"/>
          <w:rtl/>
        </w:rPr>
        <w:t>م</w:t>
      </w:r>
      <w:r w:rsidR="007D2F1D">
        <w:rPr>
          <w:rFonts w:hint="cs"/>
          <w:rtl/>
        </w:rPr>
        <w:t>ْ</w:t>
      </w:r>
      <w:r w:rsidRPr="005C6A31">
        <w:rPr>
          <w:rtl/>
        </w:rPr>
        <w:t xml:space="preserve"> </w:t>
      </w:r>
      <w:r w:rsidRPr="005C6A31">
        <w:rPr>
          <w:rFonts w:hint="eastAsia"/>
          <w:rtl/>
        </w:rPr>
        <w:t>م</w:t>
      </w:r>
      <w:r w:rsidR="007D2F1D">
        <w:rPr>
          <w:rFonts w:hint="cs"/>
          <w:rtl/>
        </w:rPr>
        <w:t>ِ</w:t>
      </w:r>
      <w:r w:rsidRPr="005C6A31">
        <w:rPr>
          <w:rFonts w:hint="eastAsia"/>
          <w:rtl/>
        </w:rPr>
        <w:t>ن</w:t>
      </w:r>
      <w:r w:rsidR="007D2F1D">
        <w:rPr>
          <w:rFonts w:hint="cs"/>
          <w:rtl/>
        </w:rPr>
        <w:t>ْ</w:t>
      </w:r>
      <w:r w:rsidRPr="005C6A31">
        <w:rPr>
          <w:rtl/>
        </w:rPr>
        <w:t xml:space="preserve"> </w:t>
      </w:r>
      <w:r w:rsidRPr="005C6A31">
        <w:rPr>
          <w:rFonts w:hint="eastAsia"/>
          <w:rtl/>
        </w:rPr>
        <w:t>ك</w:t>
      </w:r>
      <w:r w:rsidR="007D2F1D">
        <w:rPr>
          <w:rFonts w:hint="cs"/>
          <w:rtl/>
        </w:rPr>
        <w:t>ُ</w:t>
      </w:r>
      <w:r w:rsidRPr="005C6A31">
        <w:rPr>
          <w:rFonts w:hint="eastAsia"/>
          <w:rtl/>
        </w:rPr>
        <w:t>ل</w:t>
      </w:r>
      <w:r w:rsidR="007D2F1D">
        <w:rPr>
          <w:rFonts w:hint="cs"/>
          <w:rtl/>
        </w:rPr>
        <w:t>ِّ</w:t>
      </w:r>
      <w:r w:rsidRPr="005C6A31">
        <w:rPr>
          <w:rtl/>
        </w:rPr>
        <w:t xml:space="preserve"> </w:t>
      </w:r>
      <w:r w:rsidR="007D2F1D">
        <w:rPr>
          <w:rFonts w:hint="cs"/>
          <w:rtl/>
        </w:rPr>
        <w:t>اَ</w:t>
      </w:r>
      <w:r w:rsidRPr="005C6A31">
        <w:rPr>
          <w:rFonts w:hint="eastAsia"/>
          <w:rtl/>
        </w:rPr>
        <w:t>م</w:t>
      </w:r>
      <w:r w:rsidR="007D2F1D">
        <w:rPr>
          <w:rFonts w:hint="cs"/>
          <w:rtl/>
        </w:rPr>
        <w:t>ْ</w:t>
      </w:r>
      <w:r w:rsidRPr="005C6A31">
        <w:rPr>
          <w:rFonts w:hint="eastAsia"/>
          <w:rtl/>
        </w:rPr>
        <w:t>ر</w:t>
      </w:r>
      <w:r w:rsidR="007D2F1D">
        <w:rPr>
          <w:rFonts w:hint="cs"/>
          <w:rtl/>
        </w:rPr>
        <w:t>ٍ</w:t>
      </w:r>
      <w:r w:rsidR="00D930BD">
        <w:t xml:space="preserve"> </w:t>
      </w:r>
      <w:r w:rsidR="007D2F1D">
        <w:t>a</w:t>
      </w:r>
      <w:r w:rsidRPr="005C6A31">
        <w:t xml:space="preserve">nd go into </w:t>
      </w:r>
      <w:r>
        <w:t>ruku</w:t>
      </w:r>
      <w:r w:rsidRPr="005C6A31">
        <w:t>.</w:t>
      </w:r>
    </w:p>
    <w:p w:rsidR="002270A7" w:rsidRPr="005C6A31" w:rsidRDefault="002270A7" w:rsidP="007D2F1D">
      <w:r w:rsidRPr="005C6A31">
        <w:t xml:space="preserve">From the </w:t>
      </w:r>
      <w:r>
        <w:t>ruku</w:t>
      </w:r>
      <w:r w:rsidRPr="005C6A31">
        <w:t>, one will stand up, and recite</w:t>
      </w:r>
      <w:r w:rsidR="007D2F1D">
        <w:t xml:space="preserve"> </w:t>
      </w:r>
      <w:r w:rsidRPr="005C6A31">
        <w:rPr>
          <w:rFonts w:hint="eastAsia"/>
          <w:rtl/>
        </w:rPr>
        <w:t>س</w:t>
      </w:r>
      <w:r w:rsidR="007D2F1D">
        <w:rPr>
          <w:rFonts w:hint="cs"/>
          <w:rtl/>
        </w:rPr>
        <w:t>َ</w:t>
      </w:r>
      <w:r w:rsidRPr="005C6A31">
        <w:rPr>
          <w:rFonts w:hint="eastAsia"/>
          <w:rtl/>
        </w:rPr>
        <w:t>ل</w:t>
      </w:r>
      <w:r w:rsidR="007D2F1D">
        <w:rPr>
          <w:rFonts w:hint="cs"/>
          <w:rtl/>
        </w:rPr>
        <w:t>َ</w:t>
      </w:r>
      <w:r w:rsidRPr="005C6A31">
        <w:rPr>
          <w:rFonts w:hint="eastAsia"/>
          <w:rtl/>
        </w:rPr>
        <w:t>ام</w:t>
      </w:r>
      <w:r w:rsidR="007D2F1D">
        <w:rPr>
          <w:rFonts w:hint="cs"/>
          <w:rtl/>
        </w:rPr>
        <w:t>ٌ</w:t>
      </w:r>
      <w:r w:rsidRPr="005C6A31">
        <w:rPr>
          <w:rtl/>
        </w:rPr>
        <w:t xml:space="preserve"> </w:t>
      </w:r>
      <w:r w:rsidRPr="005C6A31">
        <w:rPr>
          <w:rFonts w:hint="eastAsia"/>
          <w:rtl/>
        </w:rPr>
        <w:t>ه</w:t>
      </w:r>
      <w:r w:rsidR="007D2F1D">
        <w:rPr>
          <w:rFonts w:hint="cs"/>
          <w:rtl/>
        </w:rPr>
        <w:t>ِ</w:t>
      </w:r>
      <w:r w:rsidRPr="005C6A31">
        <w:rPr>
          <w:rFonts w:hint="eastAsia"/>
          <w:rtl/>
        </w:rPr>
        <w:t>ي</w:t>
      </w:r>
      <w:r w:rsidR="007D2F1D">
        <w:rPr>
          <w:rFonts w:hint="cs"/>
          <w:rtl/>
        </w:rPr>
        <w:t>َ</w:t>
      </w:r>
      <w:r w:rsidRPr="005C6A31">
        <w:rPr>
          <w:rtl/>
        </w:rPr>
        <w:t xml:space="preserve"> </w:t>
      </w:r>
      <w:r w:rsidRPr="005C6A31">
        <w:rPr>
          <w:rFonts w:hint="eastAsia"/>
          <w:rtl/>
        </w:rPr>
        <w:t>ح</w:t>
      </w:r>
      <w:r w:rsidR="007D2F1D">
        <w:rPr>
          <w:rFonts w:hint="cs"/>
          <w:rtl/>
        </w:rPr>
        <w:t>َ</w:t>
      </w:r>
      <w:r w:rsidRPr="005C6A31">
        <w:rPr>
          <w:rFonts w:hint="eastAsia"/>
          <w:rtl/>
        </w:rPr>
        <w:t>ت</w:t>
      </w:r>
      <w:r w:rsidR="007D2F1D">
        <w:rPr>
          <w:rFonts w:hint="cs"/>
          <w:rtl/>
        </w:rPr>
        <w:t>ّٰ</w:t>
      </w:r>
      <w:r w:rsidRPr="005C6A31">
        <w:rPr>
          <w:rFonts w:hint="eastAsia"/>
          <w:rtl/>
        </w:rPr>
        <w:t>ى</w:t>
      </w:r>
      <w:r w:rsidRPr="005C6A31">
        <w:rPr>
          <w:rtl/>
        </w:rPr>
        <w:t xml:space="preserve"> </w:t>
      </w:r>
      <w:r w:rsidRPr="005C6A31">
        <w:rPr>
          <w:rFonts w:hint="eastAsia"/>
          <w:rtl/>
        </w:rPr>
        <w:t>م</w:t>
      </w:r>
      <w:r w:rsidR="007D2F1D">
        <w:rPr>
          <w:rFonts w:hint="cs"/>
          <w:rtl/>
        </w:rPr>
        <w:t>َ</w:t>
      </w:r>
      <w:r w:rsidRPr="005C6A31">
        <w:rPr>
          <w:rFonts w:hint="eastAsia"/>
          <w:rtl/>
        </w:rPr>
        <w:t>ط</w:t>
      </w:r>
      <w:r w:rsidR="007D2F1D">
        <w:rPr>
          <w:rFonts w:hint="cs"/>
          <w:rtl/>
        </w:rPr>
        <w:t>ْ</w:t>
      </w:r>
      <w:r w:rsidRPr="005C6A31">
        <w:rPr>
          <w:rFonts w:hint="eastAsia"/>
          <w:rtl/>
        </w:rPr>
        <w:t>ل</w:t>
      </w:r>
      <w:r w:rsidR="007D2F1D">
        <w:rPr>
          <w:rFonts w:hint="cs"/>
          <w:rtl/>
        </w:rPr>
        <w:t>َ</w:t>
      </w:r>
      <w:r w:rsidRPr="005C6A31">
        <w:rPr>
          <w:rFonts w:hint="eastAsia"/>
          <w:rtl/>
        </w:rPr>
        <w:t>ع</w:t>
      </w:r>
      <w:r w:rsidR="007D2F1D">
        <w:rPr>
          <w:rFonts w:hint="cs"/>
          <w:rtl/>
        </w:rPr>
        <w:t>ِ</w:t>
      </w:r>
      <w:r w:rsidRPr="005C6A31">
        <w:rPr>
          <w:rtl/>
        </w:rPr>
        <w:t xml:space="preserve"> </w:t>
      </w:r>
      <w:r w:rsidRPr="005C6A31">
        <w:rPr>
          <w:rFonts w:hint="eastAsia"/>
          <w:rtl/>
        </w:rPr>
        <w:t>ال</w:t>
      </w:r>
      <w:r w:rsidR="007D2F1D">
        <w:rPr>
          <w:rFonts w:hint="cs"/>
          <w:rtl/>
        </w:rPr>
        <w:t>ْ</w:t>
      </w:r>
      <w:r w:rsidRPr="005C6A31">
        <w:rPr>
          <w:rFonts w:hint="eastAsia"/>
          <w:rtl/>
        </w:rPr>
        <w:t>ف</w:t>
      </w:r>
      <w:r w:rsidR="007D2F1D">
        <w:rPr>
          <w:rFonts w:hint="cs"/>
          <w:rtl/>
        </w:rPr>
        <w:t>َ</w:t>
      </w:r>
      <w:r w:rsidRPr="005C6A31">
        <w:rPr>
          <w:rFonts w:hint="eastAsia"/>
          <w:rtl/>
        </w:rPr>
        <w:t>ج</w:t>
      </w:r>
      <w:r w:rsidR="007D2F1D">
        <w:rPr>
          <w:rFonts w:hint="cs"/>
          <w:rtl/>
        </w:rPr>
        <w:t>ْ</w:t>
      </w:r>
      <w:r w:rsidRPr="005C6A31">
        <w:rPr>
          <w:rFonts w:hint="eastAsia"/>
          <w:rtl/>
        </w:rPr>
        <w:t>ر</w:t>
      </w:r>
      <w:r w:rsidR="007D2F1D">
        <w:rPr>
          <w:rFonts w:hint="cs"/>
          <w:rtl/>
        </w:rPr>
        <w:t>ِ</w:t>
      </w:r>
      <w:r w:rsidRPr="005C6A31">
        <w:t xml:space="preserve">, and then go into </w:t>
      </w:r>
      <w:r>
        <w:t>ruku</w:t>
      </w:r>
      <w:r w:rsidRPr="005C6A31">
        <w:t>.</w:t>
      </w:r>
    </w:p>
    <w:p w:rsidR="002270A7" w:rsidRPr="005C6A31" w:rsidRDefault="002270A7" w:rsidP="008600AB">
      <w:r w:rsidRPr="005C6A31">
        <w:t xml:space="preserve">Once one comes back up from </w:t>
      </w:r>
      <w:r>
        <w:t>ruku</w:t>
      </w:r>
      <w:r w:rsidRPr="005C6A31">
        <w:t xml:space="preserve">, one will go into sajdah and after </w:t>
      </w:r>
      <w:r w:rsidRPr="005C6A31">
        <w:lastRenderedPageBreak/>
        <w:t>performing the two sajdahs, will get back up and perform the second rak</w:t>
      </w:r>
      <w:r>
        <w:t>’</w:t>
      </w:r>
      <w:r w:rsidRPr="005C6A31">
        <w:t>at.</w:t>
      </w:r>
    </w:p>
    <w:p w:rsidR="002270A7" w:rsidRPr="002D60AD" w:rsidRDefault="002270A7" w:rsidP="007D2F1D">
      <w:pPr>
        <w:pStyle w:val="Heading3"/>
      </w:pPr>
      <w:bookmarkStart w:id="167" w:name="_Toc326991830"/>
      <w:r w:rsidRPr="002D60AD">
        <w:t>Second Rak</w:t>
      </w:r>
      <w:r>
        <w:t>’</w:t>
      </w:r>
      <w:r w:rsidRPr="002D60AD">
        <w:t>at</w:t>
      </w:r>
      <w:bookmarkEnd w:id="167"/>
    </w:p>
    <w:p w:rsidR="002270A7" w:rsidRPr="005C6A31" w:rsidRDefault="002270A7" w:rsidP="008600AB">
      <w:r w:rsidRPr="005C6A31">
        <w:t>The second rak</w:t>
      </w:r>
      <w:r>
        <w:t>’</w:t>
      </w:r>
      <w:r w:rsidRPr="005C6A31">
        <w:t>at is to be performed just as the first rak</w:t>
      </w:r>
      <w:r>
        <w:t>’</w:t>
      </w:r>
      <w:r w:rsidRPr="005C6A31">
        <w:t xml:space="preserve">at, and then the </w:t>
      </w:r>
      <w:r>
        <w:t>tashahud</w:t>
      </w:r>
      <w:r w:rsidRPr="005C6A31">
        <w:t xml:space="preserve"> and Salam is to be recited to bring the Salat to an end.</w:t>
      </w:r>
    </w:p>
    <w:p w:rsidR="002270A7" w:rsidRPr="005C6A31" w:rsidRDefault="002270A7" w:rsidP="00925AE8">
      <w:pPr>
        <w:pStyle w:val="Heading2"/>
      </w:pPr>
      <w:bookmarkStart w:id="168" w:name="_Toc326991831"/>
      <w:r w:rsidRPr="005C6A31">
        <w:t xml:space="preserve">The Rules of </w:t>
      </w:r>
      <w:r w:rsidR="00883688">
        <w:t>Salaatul</w:t>
      </w:r>
      <w:r w:rsidRPr="005C6A31">
        <w:t xml:space="preserve"> Ayat</w:t>
      </w:r>
      <w:bookmarkEnd w:id="168"/>
    </w:p>
    <w:p w:rsidR="002270A7" w:rsidRPr="005C6A31" w:rsidRDefault="008C2F2C" w:rsidP="008600AB">
      <w:r w:rsidRPr="008C2F2C">
        <w:rPr>
          <w:rStyle w:val="bold"/>
        </w:rPr>
        <w:t xml:space="preserve">Issue 335: </w:t>
      </w:r>
      <w:r w:rsidR="002270A7">
        <w:t>Only the people</w:t>
      </w:r>
      <w:r w:rsidR="002270A7" w:rsidRPr="005C6A31">
        <w:t xml:space="preserve"> who live in the area where one of the natural events occur, need to pray </w:t>
      </w:r>
      <w:r w:rsidR="00883688">
        <w:t>Salaatul</w:t>
      </w:r>
      <w:r w:rsidR="002270A7" w:rsidRPr="005C6A31">
        <w:t xml:space="preserve"> Ayat, and the Salat does not become wajib on those living in other areas.</w:t>
      </w:r>
    </w:p>
    <w:p w:rsidR="002270A7" w:rsidRPr="005C6A31" w:rsidRDefault="008C2F2C" w:rsidP="008600AB">
      <w:r w:rsidRPr="008C2F2C">
        <w:rPr>
          <w:rStyle w:val="bold"/>
        </w:rPr>
        <w:t xml:space="preserve">Issue 336: </w:t>
      </w:r>
      <w:r w:rsidR="002270A7" w:rsidRPr="005C6A31">
        <w:t>If in the first rak</w:t>
      </w:r>
      <w:r w:rsidR="002270A7">
        <w:t>’</w:t>
      </w:r>
      <w:r w:rsidR="002270A7" w:rsidRPr="005C6A31">
        <w:t xml:space="preserve">at of </w:t>
      </w:r>
      <w:r w:rsidR="00883688">
        <w:t>Salaatul</w:t>
      </w:r>
      <w:r w:rsidR="002270A7" w:rsidRPr="005C6A31">
        <w:t xml:space="preserve"> Ayat, one reads Surah al-</w:t>
      </w:r>
      <w:r w:rsidR="00F4125C">
        <w:t>Faatehah</w:t>
      </w:r>
      <w:r w:rsidR="002270A7" w:rsidRPr="005C6A31">
        <w:t xml:space="preserve"> and the other Surah five times, and then in the second rak</w:t>
      </w:r>
      <w:r w:rsidR="002270A7">
        <w:t>’</w:t>
      </w:r>
      <w:r w:rsidR="002270A7" w:rsidRPr="005C6A31">
        <w:t>at, reads Surah al-</w:t>
      </w:r>
      <w:r w:rsidR="00F4125C">
        <w:t>Faatehah</w:t>
      </w:r>
      <w:r w:rsidR="002270A7" w:rsidRPr="005C6A31">
        <w:t xml:space="preserve"> and breaks up the second Surah in five parts, the Salat will be correct.</w:t>
      </w:r>
    </w:p>
    <w:p w:rsidR="002270A7" w:rsidRPr="005C6A31" w:rsidRDefault="008C2F2C" w:rsidP="008600AB">
      <w:r w:rsidRPr="008C2F2C">
        <w:rPr>
          <w:rStyle w:val="bold"/>
        </w:rPr>
        <w:t xml:space="preserve">Issue 337: </w:t>
      </w:r>
      <w:r w:rsidR="002270A7" w:rsidRPr="005C6A31">
        <w:t xml:space="preserve">It is mustahab that after the second </w:t>
      </w:r>
      <w:r w:rsidR="002270A7">
        <w:t>ruku</w:t>
      </w:r>
      <w:r w:rsidR="002270A7" w:rsidRPr="005C6A31">
        <w:t xml:space="preserve">, the fourth </w:t>
      </w:r>
      <w:r w:rsidR="002270A7">
        <w:t>ruku</w:t>
      </w:r>
      <w:r w:rsidR="002270A7" w:rsidRPr="005C6A31">
        <w:t xml:space="preserve">, the sixth </w:t>
      </w:r>
      <w:r w:rsidR="002270A7">
        <w:t>ruku</w:t>
      </w:r>
      <w:r w:rsidR="002270A7" w:rsidRPr="005C6A31">
        <w:t xml:space="preserve">, the eighth </w:t>
      </w:r>
      <w:r w:rsidR="002270A7">
        <w:t>ruku</w:t>
      </w:r>
      <w:r w:rsidR="002270A7" w:rsidRPr="005C6A31">
        <w:t xml:space="preserve"> and the tenth </w:t>
      </w:r>
      <w:r w:rsidR="002270A7">
        <w:t>ruku</w:t>
      </w:r>
      <w:r w:rsidR="002270A7" w:rsidRPr="005C6A31">
        <w:t xml:space="preserve">, that qunut be performed, and even if one qunut if performed after the tenth </w:t>
      </w:r>
      <w:r w:rsidR="002270A7">
        <w:t>ruku</w:t>
      </w:r>
      <w:r w:rsidR="002270A7" w:rsidRPr="005C6A31">
        <w:t>, this (too) is sufficient.</w:t>
      </w:r>
    </w:p>
    <w:p w:rsidR="002270A7" w:rsidRPr="005C6A31" w:rsidRDefault="008C2F2C" w:rsidP="008600AB">
      <w:r w:rsidRPr="008C2F2C">
        <w:rPr>
          <w:rStyle w:val="bold"/>
        </w:rPr>
        <w:t xml:space="preserve">Issue 338: </w:t>
      </w:r>
      <w:r w:rsidR="002270A7" w:rsidRPr="005C6A31">
        <w:t xml:space="preserve">Each of the </w:t>
      </w:r>
      <w:r w:rsidR="002270A7">
        <w:t>ruku</w:t>
      </w:r>
      <w:r w:rsidR="002270A7" w:rsidRPr="005C6A31">
        <w:t xml:space="preserve"> in </w:t>
      </w:r>
      <w:r w:rsidR="00883688">
        <w:t>Salaatul</w:t>
      </w:r>
      <w:r w:rsidR="002270A7" w:rsidRPr="005C6A31">
        <w:t xml:space="preserve"> Ayat is a rukn, and if intentionally or unintentionally something is taken out or added to it, the Salat will become void.</w:t>
      </w:r>
    </w:p>
    <w:p w:rsidR="007D2F1D" w:rsidRDefault="007D2F1D" w:rsidP="002270A7">
      <w:pPr>
        <w:pStyle w:val="Heading1"/>
        <w:sectPr w:rsidR="007D2F1D" w:rsidSect="00624CC9">
          <w:footnotePr>
            <w:numRestart w:val="eachPage"/>
          </w:footnotePr>
          <w:pgSz w:w="8417" w:h="11909" w:orient="landscape" w:code="9"/>
          <w:pgMar w:top="864" w:right="576" w:bottom="864" w:left="1152" w:header="720" w:footer="720" w:gutter="0"/>
          <w:cols w:space="720"/>
          <w:titlePg/>
          <w:docGrid w:linePitch="326"/>
        </w:sectPr>
      </w:pPr>
    </w:p>
    <w:p w:rsidR="002270A7" w:rsidRPr="005C6A31" w:rsidRDefault="002270A7" w:rsidP="002270A7">
      <w:pPr>
        <w:pStyle w:val="Heading1"/>
      </w:pPr>
      <w:bookmarkStart w:id="169" w:name="_Toc326991832"/>
      <w:r w:rsidRPr="005C6A31">
        <w:lastRenderedPageBreak/>
        <w:t>Mustahab Salat</w:t>
      </w:r>
      <w:bookmarkEnd w:id="169"/>
    </w:p>
    <w:p w:rsidR="002270A7" w:rsidRPr="005C6A31" w:rsidRDefault="008C2F2C" w:rsidP="00535077">
      <w:r w:rsidRPr="008C2F2C">
        <w:rPr>
          <w:rStyle w:val="bold"/>
        </w:rPr>
        <w:t xml:space="preserve">Issue 339: </w:t>
      </w:r>
      <w:r w:rsidR="002270A7" w:rsidRPr="005C6A31">
        <w:t>There are many Mustahab Salat, but it is not possible to include all of them in this writing, and those that have more importance are as follows:</w:t>
      </w:r>
    </w:p>
    <w:p w:rsidR="002270A7" w:rsidRPr="005C6A31" w:rsidRDefault="00883688" w:rsidP="00925AE8">
      <w:pPr>
        <w:pStyle w:val="Heading2"/>
      </w:pPr>
      <w:bookmarkStart w:id="170" w:name="_Toc326991833"/>
      <w:r>
        <w:t>Salaatul</w:t>
      </w:r>
      <w:r w:rsidR="002270A7" w:rsidRPr="005C6A31">
        <w:t xml:space="preserve"> </w:t>
      </w:r>
      <w:r w:rsidR="002270A7">
        <w:t>Eid</w:t>
      </w:r>
      <w:bookmarkEnd w:id="170"/>
    </w:p>
    <w:p w:rsidR="002270A7" w:rsidRPr="005C6A31" w:rsidRDefault="008C2F2C" w:rsidP="00535077">
      <w:r w:rsidRPr="008C2F2C">
        <w:rPr>
          <w:rStyle w:val="bold"/>
        </w:rPr>
        <w:t xml:space="preserve">Issue 340: </w:t>
      </w:r>
      <w:r w:rsidR="002270A7" w:rsidRPr="005C6A31">
        <w:t xml:space="preserve">In two </w:t>
      </w:r>
      <w:r w:rsidR="002270A7">
        <w:t>Eids</w:t>
      </w:r>
      <w:r w:rsidR="002270A7" w:rsidRPr="005C6A31">
        <w:t xml:space="preserve">, the </w:t>
      </w:r>
      <w:r w:rsidR="002270A7">
        <w:t>Eid</w:t>
      </w:r>
      <w:r w:rsidR="002270A7" w:rsidRPr="005C6A31">
        <w:t xml:space="preserve"> of Fitr and the </w:t>
      </w:r>
      <w:r w:rsidR="002270A7">
        <w:t>Eid</w:t>
      </w:r>
      <w:r w:rsidR="002270A7" w:rsidRPr="005C6A31">
        <w:t xml:space="preserve"> of Qurban, reading the special Salat of </w:t>
      </w:r>
      <w:r w:rsidR="002270A7">
        <w:t>Eid</w:t>
      </w:r>
      <w:r w:rsidR="002270A7" w:rsidRPr="005C6A31">
        <w:t xml:space="preserve"> is mustahab.</w:t>
      </w:r>
    </w:p>
    <w:p w:rsidR="002270A7" w:rsidRPr="005C6A31" w:rsidRDefault="002270A7" w:rsidP="007D2F1D">
      <w:pPr>
        <w:pStyle w:val="Heading3"/>
      </w:pPr>
      <w:bookmarkStart w:id="171" w:name="_Toc326991834"/>
      <w:r w:rsidRPr="005C6A31">
        <w:t xml:space="preserve">The time of </w:t>
      </w:r>
      <w:r w:rsidR="007D2F1D">
        <w:t>Salaatul-Eid</w:t>
      </w:r>
      <w:bookmarkEnd w:id="171"/>
    </w:p>
    <w:p w:rsidR="002270A7" w:rsidRPr="005C6A31" w:rsidRDefault="008C2F2C" w:rsidP="00535077">
      <w:r w:rsidRPr="008C2F2C">
        <w:rPr>
          <w:rStyle w:val="bold"/>
        </w:rPr>
        <w:t xml:space="preserve">Issue 341: </w:t>
      </w:r>
      <w:r w:rsidR="002270A7" w:rsidRPr="005C6A31">
        <w:t xml:space="preserve">The time for </w:t>
      </w:r>
      <w:r w:rsidR="007D2F1D">
        <w:t>Salaatul-Eid</w:t>
      </w:r>
      <w:r w:rsidR="002270A7">
        <w:t xml:space="preserve">, is from the rising </w:t>
      </w:r>
      <w:r w:rsidR="002270A7" w:rsidRPr="005C6A31">
        <w:t xml:space="preserve">of the sun until </w:t>
      </w:r>
      <w:r w:rsidR="00DD632A">
        <w:t>Zohr</w:t>
      </w:r>
      <w:r w:rsidR="002270A7" w:rsidRPr="005C6A31">
        <w:t>.</w:t>
      </w:r>
    </w:p>
    <w:p w:rsidR="002270A7" w:rsidRPr="005C6A31" w:rsidRDefault="008C2F2C" w:rsidP="008600AB">
      <w:r w:rsidRPr="008C2F2C">
        <w:rPr>
          <w:rStyle w:val="bold"/>
        </w:rPr>
        <w:t xml:space="preserve">Issue 342: </w:t>
      </w:r>
      <w:r w:rsidR="002270A7" w:rsidRPr="005C6A31">
        <w:t xml:space="preserve">It is mustahab that on </w:t>
      </w:r>
      <w:r w:rsidR="002270A7">
        <w:t>Eid</w:t>
      </w:r>
      <w:r w:rsidR="002270A7" w:rsidRPr="005C6A31">
        <w:t xml:space="preserve"> </w:t>
      </w:r>
      <w:r w:rsidR="00132E7E">
        <w:t>al-</w:t>
      </w:r>
      <w:r w:rsidR="002270A7" w:rsidRPr="005C6A31">
        <w:t xml:space="preserve">Fitr after the sun has risen up; one should eat some food, pay the </w:t>
      </w:r>
      <w:r w:rsidR="007D2F1D">
        <w:t>Zakatul-Fitr</w:t>
      </w:r>
      <w:r w:rsidR="002270A7">
        <w:rPr>
          <w:rStyle w:val="FootnoteReference"/>
          <w:rFonts w:cs="Times New Roman"/>
          <w:szCs w:val="24"/>
        </w:rPr>
        <w:footnoteReference w:id="17"/>
      </w:r>
      <w:r w:rsidR="002270A7" w:rsidRPr="005C6A31">
        <w:t xml:space="preserve">, and then pray the </w:t>
      </w:r>
      <w:r w:rsidR="007D2F1D">
        <w:t>Salaatul-Eid</w:t>
      </w:r>
      <w:r w:rsidR="002270A7" w:rsidRPr="005C6A31">
        <w:t>.</w:t>
      </w:r>
    </w:p>
    <w:p w:rsidR="002270A7" w:rsidRPr="005C6A31" w:rsidRDefault="002270A7" w:rsidP="007D2F1D">
      <w:pPr>
        <w:pStyle w:val="Heading3"/>
      </w:pPr>
      <w:bookmarkStart w:id="172" w:name="_Toc326991835"/>
      <w:r w:rsidRPr="005C6A31">
        <w:t xml:space="preserve">How to pray </w:t>
      </w:r>
      <w:r w:rsidR="007D2F1D">
        <w:t>Salaatul-Eid</w:t>
      </w:r>
      <w:bookmarkEnd w:id="172"/>
    </w:p>
    <w:p w:rsidR="002270A7" w:rsidRPr="005C6A31" w:rsidRDefault="008C2F2C" w:rsidP="00535077">
      <w:r w:rsidRPr="008C2F2C">
        <w:rPr>
          <w:rStyle w:val="bold"/>
        </w:rPr>
        <w:t xml:space="preserve">Issue 343: </w:t>
      </w:r>
      <w:r w:rsidR="007D2F1D">
        <w:t>Salaatul-Eid</w:t>
      </w:r>
      <w:r w:rsidR="002270A7" w:rsidRPr="005C6A31">
        <w:t xml:space="preserve"> consists of two rakat with nine qunut, and is recited in the following manner:</w:t>
      </w:r>
    </w:p>
    <w:p w:rsidR="002270A7" w:rsidRPr="00AE4CD1" w:rsidRDefault="008C2F2C" w:rsidP="00535077">
      <w:pPr>
        <w:pStyle w:val="indent"/>
      </w:pPr>
      <w:r>
        <w:rPr>
          <w:rStyle w:val="dixieland"/>
        </w:rPr>
        <w:t></w:t>
      </w:r>
      <w:r>
        <w:rPr>
          <w:rStyle w:val="dixieland"/>
        </w:rPr>
        <w:tab/>
      </w:r>
      <w:r w:rsidR="002270A7" w:rsidRPr="00AE4CD1">
        <w:t>In the first rak</w:t>
      </w:r>
      <w:r w:rsidR="002270A7">
        <w:t>’</w:t>
      </w:r>
      <w:r w:rsidR="002270A7" w:rsidRPr="00AE4CD1">
        <w:t xml:space="preserve">at of Salat, after </w:t>
      </w:r>
      <w:r w:rsidR="00132E7E">
        <w:t>al-</w:t>
      </w:r>
      <w:r w:rsidR="00F4125C">
        <w:t>Faatehah</w:t>
      </w:r>
      <w:r w:rsidR="002270A7" w:rsidRPr="00AE4CD1">
        <w:t xml:space="preserve"> and the second Surah, it is better that five takbir are recited, and after each takbir, a qunut is also performed, and after the fifth qunut, another takbir is said, and then one goes into ruku, and then performs the two sajdahs.</w:t>
      </w:r>
    </w:p>
    <w:p w:rsidR="002270A7" w:rsidRPr="00AE4CD1" w:rsidRDefault="008C2F2C" w:rsidP="00535077">
      <w:pPr>
        <w:pStyle w:val="indent"/>
      </w:pPr>
      <w:r>
        <w:rPr>
          <w:rStyle w:val="dixieland"/>
        </w:rPr>
        <w:t></w:t>
      </w:r>
      <w:r>
        <w:rPr>
          <w:rStyle w:val="dixieland"/>
        </w:rPr>
        <w:tab/>
      </w:r>
      <w:r w:rsidR="002270A7" w:rsidRPr="00AE4CD1">
        <w:t>In the second rak</w:t>
      </w:r>
      <w:r w:rsidR="002270A7">
        <w:t>’</w:t>
      </w:r>
      <w:r w:rsidR="002270A7" w:rsidRPr="00AE4CD1">
        <w:t xml:space="preserve">at, after </w:t>
      </w:r>
      <w:r w:rsidR="00132E7E">
        <w:t>al-</w:t>
      </w:r>
      <w:r w:rsidR="002270A7" w:rsidRPr="00AE4CD1">
        <w:t>Hamd and the second Surah, four takbir are recited, and after each takbir, a qunut is performed, and after the fourth qunut, another takbir is said, and then one goes into ruku, and then into sajdah, and then finishes off with tashahud and salam.</w:t>
      </w:r>
    </w:p>
    <w:p w:rsidR="002270A7" w:rsidRPr="00AE4CD1" w:rsidRDefault="008C2F2C" w:rsidP="00535077">
      <w:pPr>
        <w:pStyle w:val="indent"/>
      </w:pPr>
      <w:r>
        <w:rPr>
          <w:rStyle w:val="dixieland"/>
        </w:rPr>
        <w:t></w:t>
      </w:r>
      <w:r>
        <w:rPr>
          <w:rStyle w:val="dixieland"/>
        </w:rPr>
        <w:tab/>
      </w:r>
      <w:r w:rsidR="002270A7" w:rsidRPr="00AE4CD1">
        <w:t xml:space="preserve">In the qunut of the </w:t>
      </w:r>
      <w:r w:rsidR="007D2F1D">
        <w:t>Salaatul-Eid</w:t>
      </w:r>
      <w:r w:rsidR="002270A7" w:rsidRPr="00AE4CD1">
        <w:t xml:space="preserve">, any dua or </w:t>
      </w:r>
      <w:r w:rsidR="002270A7">
        <w:t>zikr</w:t>
      </w:r>
      <w:r w:rsidR="002270A7" w:rsidRPr="00AE4CD1">
        <w:t xml:space="preserve"> that is recited is </w:t>
      </w:r>
      <w:r w:rsidR="002270A7" w:rsidRPr="00AE4CD1">
        <w:lastRenderedPageBreak/>
        <w:t>sufficient, but it is better that the following dua is read:</w:t>
      </w:r>
    </w:p>
    <w:p w:rsidR="00920853" w:rsidRDefault="00920853" w:rsidP="008913BA">
      <w:pPr>
        <w:pStyle w:val="arabic"/>
        <w:rPr>
          <w:rtl/>
        </w:rPr>
      </w:pPr>
      <w:r w:rsidRPr="00920853">
        <w:rPr>
          <w:rtl/>
        </w:rPr>
        <w:t>اَللّٰھُمَّ اَھْلَ الْکِبْرِ</w:t>
      </w:r>
      <w:r w:rsidRPr="00920853">
        <w:rPr>
          <w:rFonts w:hint="cs"/>
          <w:rtl/>
        </w:rPr>
        <w:t>یَ</w:t>
      </w:r>
      <w:r w:rsidRPr="00920853">
        <w:rPr>
          <w:rFonts w:hint="eastAsia"/>
          <w:rtl/>
        </w:rPr>
        <w:t>اءِ</w:t>
      </w:r>
      <w:r w:rsidRPr="00920853">
        <w:rPr>
          <w:rtl/>
        </w:rPr>
        <w:t xml:space="preserve"> وَالْعَظَمَةِ، وَاَھْلَ الْجُوْدِ وَالْجَبَرُوتِ، وَاَھْلَ الْعَفْوِ وَالرَّحْمَةِ وَاَھْلَ التَّقْوٰ</w:t>
      </w:r>
      <w:r w:rsidRPr="00920853">
        <w:rPr>
          <w:rFonts w:hint="cs"/>
          <w:rtl/>
        </w:rPr>
        <w:t>ی</w:t>
      </w:r>
      <w:r w:rsidRPr="00920853">
        <w:rPr>
          <w:rtl/>
        </w:rPr>
        <w:t xml:space="preserve"> وَالْمَغْفِرَةِ،اَسْاَلُكَ بِحَقِّ ھٰذَا الْ</w:t>
      </w:r>
      <w:r w:rsidRPr="00920853">
        <w:rPr>
          <w:rFonts w:hint="cs"/>
          <w:rtl/>
        </w:rPr>
        <w:t>یَ</w:t>
      </w:r>
      <w:r w:rsidRPr="00920853">
        <w:rPr>
          <w:rFonts w:hint="eastAsia"/>
          <w:rtl/>
        </w:rPr>
        <w:t>وْمِ</w:t>
      </w:r>
      <w:r w:rsidRPr="00920853">
        <w:rPr>
          <w:rtl/>
        </w:rPr>
        <w:t xml:space="preserve"> الَّذِ</w:t>
      </w:r>
      <w:r w:rsidRPr="00920853">
        <w:rPr>
          <w:rFonts w:hint="cs"/>
          <w:rtl/>
        </w:rPr>
        <w:t>ی</w:t>
      </w:r>
      <w:r w:rsidRPr="00920853">
        <w:rPr>
          <w:rtl/>
        </w:rPr>
        <w:t xml:space="preserve"> جَعَلْتَهٗ لِلْمُسْلِمِ</w:t>
      </w:r>
      <w:r w:rsidRPr="00920853">
        <w:rPr>
          <w:rFonts w:hint="cs"/>
          <w:rtl/>
        </w:rPr>
        <w:t>یْ</w:t>
      </w:r>
      <w:r w:rsidRPr="00920853">
        <w:rPr>
          <w:rFonts w:hint="eastAsia"/>
          <w:rtl/>
        </w:rPr>
        <w:t>نَ</w:t>
      </w:r>
      <w:r w:rsidRPr="00920853">
        <w:rPr>
          <w:rtl/>
        </w:rPr>
        <w:t xml:space="preserve"> عِ</w:t>
      </w:r>
      <w:r w:rsidRPr="00920853">
        <w:rPr>
          <w:rFonts w:hint="cs"/>
          <w:rtl/>
        </w:rPr>
        <w:t>ی</w:t>
      </w:r>
      <w:r w:rsidRPr="00920853">
        <w:rPr>
          <w:rFonts w:hint="eastAsia"/>
          <w:rtl/>
        </w:rPr>
        <w:t>دًا</w:t>
      </w:r>
      <w:r w:rsidRPr="00920853">
        <w:rPr>
          <w:rtl/>
        </w:rPr>
        <w:t xml:space="preserve"> وَلِمُحَمَّدٍ صَلَّ</w:t>
      </w:r>
      <w:r w:rsidRPr="00920853">
        <w:rPr>
          <w:rFonts w:hint="cs"/>
          <w:rtl/>
        </w:rPr>
        <w:t>ی</w:t>
      </w:r>
      <w:r w:rsidRPr="00920853">
        <w:rPr>
          <w:rtl/>
        </w:rPr>
        <w:t xml:space="preserve"> الله</w:t>
      </w:r>
      <w:r w:rsidRPr="00920853">
        <w:rPr>
          <w:rFonts w:hint="eastAsia"/>
          <w:rtl/>
        </w:rPr>
        <w:t>ُ</w:t>
      </w:r>
      <w:r w:rsidRPr="00920853">
        <w:rPr>
          <w:rtl/>
        </w:rPr>
        <w:t xml:space="preserve"> عَلَ</w:t>
      </w:r>
      <w:r w:rsidRPr="00920853">
        <w:rPr>
          <w:rFonts w:hint="cs"/>
          <w:rtl/>
        </w:rPr>
        <w:t>یْ</w:t>
      </w:r>
      <w:r w:rsidRPr="00920853">
        <w:rPr>
          <w:rFonts w:hint="eastAsia"/>
          <w:rtl/>
        </w:rPr>
        <w:t>هِ</w:t>
      </w:r>
      <w:r w:rsidRPr="00920853">
        <w:rPr>
          <w:rtl/>
        </w:rPr>
        <w:t xml:space="preserve"> وَآلِهٖ ذُخْراً </w:t>
      </w:r>
      <w:r w:rsidR="008913BA" w:rsidRPr="00920853">
        <w:rPr>
          <w:rtl/>
        </w:rPr>
        <w:t xml:space="preserve">وَ شَرَفًا </w:t>
      </w:r>
      <w:r w:rsidRPr="00920853">
        <w:rPr>
          <w:rtl/>
        </w:rPr>
        <w:t>وَ كَرَامَةً وَمَزِ</w:t>
      </w:r>
      <w:r w:rsidRPr="00920853">
        <w:rPr>
          <w:rFonts w:hint="cs"/>
          <w:rtl/>
        </w:rPr>
        <w:t>یْ</w:t>
      </w:r>
      <w:r w:rsidRPr="00920853">
        <w:rPr>
          <w:rFonts w:hint="eastAsia"/>
          <w:rtl/>
        </w:rPr>
        <w:t>داً</w:t>
      </w:r>
      <w:r w:rsidRPr="00920853">
        <w:rPr>
          <w:rtl/>
        </w:rPr>
        <w:t xml:space="preserve"> اَنْ تُصَلِّ</w:t>
      </w:r>
      <w:r w:rsidRPr="00920853">
        <w:rPr>
          <w:rFonts w:hint="cs"/>
          <w:rtl/>
        </w:rPr>
        <w:t>یَ</w:t>
      </w:r>
      <w:r w:rsidRPr="00920853">
        <w:rPr>
          <w:rtl/>
        </w:rPr>
        <w:t xml:space="preserve"> عَلٰ</w:t>
      </w:r>
      <w:r w:rsidRPr="00920853">
        <w:rPr>
          <w:rFonts w:hint="cs"/>
          <w:rtl/>
        </w:rPr>
        <w:t>ی</w:t>
      </w:r>
      <w:r w:rsidRPr="00920853">
        <w:rPr>
          <w:rtl/>
        </w:rPr>
        <w:t xml:space="preserve"> مُحَمَّدٍ وَآلِ مُحَمَّدٍ وَاَنْ تُدْخِلَنِ</w:t>
      </w:r>
      <w:r w:rsidRPr="00920853">
        <w:rPr>
          <w:rFonts w:hint="cs"/>
          <w:rtl/>
        </w:rPr>
        <w:t>ی</w:t>
      </w:r>
      <w:r w:rsidRPr="00920853">
        <w:rPr>
          <w:rtl/>
        </w:rPr>
        <w:t xml:space="preserve"> فِ</w:t>
      </w:r>
      <w:r w:rsidRPr="00920853">
        <w:rPr>
          <w:rFonts w:hint="cs"/>
          <w:rtl/>
        </w:rPr>
        <w:t>ی</w:t>
      </w:r>
      <w:r w:rsidRPr="00920853">
        <w:rPr>
          <w:rtl/>
        </w:rPr>
        <w:t xml:space="preserve"> کُلِّ خَ</w:t>
      </w:r>
      <w:r w:rsidRPr="00920853">
        <w:rPr>
          <w:rFonts w:hint="cs"/>
          <w:rtl/>
        </w:rPr>
        <w:t>یْ</w:t>
      </w:r>
      <w:r w:rsidRPr="00920853">
        <w:rPr>
          <w:rFonts w:hint="eastAsia"/>
          <w:rtl/>
        </w:rPr>
        <w:t>رٍ</w:t>
      </w:r>
      <w:r w:rsidRPr="00920853">
        <w:rPr>
          <w:rtl/>
        </w:rPr>
        <w:t xml:space="preserve"> اَدْخَلْتَ فِ</w:t>
      </w:r>
      <w:r w:rsidRPr="00920853">
        <w:rPr>
          <w:rFonts w:hint="cs"/>
          <w:rtl/>
        </w:rPr>
        <w:t>یْ</w:t>
      </w:r>
      <w:r w:rsidRPr="00920853">
        <w:rPr>
          <w:rFonts w:hint="eastAsia"/>
          <w:rtl/>
        </w:rPr>
        <w:t>هِ</w:t>
      </w:r>
      <w:r w:rsidRPr="00920853">
        <w:rPr>
          <w:rtl/>
        </w:rPr>
        <w:t xml:space="preserve"> مُحَمَّداً وَآلَ مُحَمَّدٍ، وَاَنْ تُخْرِجَنِ</w:t>
      </w:r>
      <w:r w:rsidRPr="00920853">
        <w:rPr>
          <w:rFonts w:hint="cs"/>
          <w:rtl/>
        </w:rPr>
        <w:t>ی</w:t>
      </w:r>
      <w:r w:rsidRPr="00920853">
        <w:rPr>
          <w:rtl/>
        </w:rPr>
        <w:t xml:space="preserve"> مِنْ کُلِّ سُوْٓ</w:t>
      </w:r>
      <w:r w:rsidR="008913BA">
        <w:rPr>
          <w:rFonts w:hint="cs"/>
          <w:rtl/>
        </w:rPr>
        <w:t xml:space="preserve"> </w:t>
      </w:r>
      <w:r w:rsidRPr="00920853">
        <w:rPr>
          <w:rtl/>
        </w:rPr>
        <w:t>ءٍ اَخْرَجْتَ مِنْهُ مُحَمَّد</w:t>
      </w:r>
      <w:r w:rsidRPr="00920853">
        <w:rPr>
          <w:rFonts w:hint="eastAsia"/>
          <w:rtl/>
        </w:rPr>
        <w:t>ًا</w:t>
      </w:r>
      <w:r w:rsidRPr="00920853">
        <w:rPr>
          <w:rtl/>
        </w:rPr>
        <w:t xml:space="preserve"> وَآلَ مُحَمَّدٍ صَلَواتُكَ عَلَ</w:t>
      </w:r>
      <w:r w:rsidRPr="00920853">
        <w:rPr>
          <w:rFonts w:hint="cs"/>
          <w:rtl/>
        </w:rPr>
        <w:t>یْ</w:t>
      </w:r>
      <w:r w:rsidRPr="00920853">
        <w:rPr>
          <w:rFonts w:hint="eastAsia"/>
          <w:rtl/>
        </w:rPr>
        <w:t>هِ</w:t>
      </w:r>
      <w:r w:rsidRPr="00920853">
        <w:rPr>
          <w:rtl/>
        </w:rPr>
        <w:t xml:space="preserve"> وَعَلَ</w:t>
      </w:r>
      <w:r w:rsidRPr="00920853">
        <w:rPr>
          <w:rFonts w:hint="cs"/>
          <w:rtl/>
        </w:rPr>
        <w:t>یْ</w:t>
      </w:r>
      <w:r w:rsidRPr="00920853">
        <w:rPr>
          <w:rFonts w:hint="eastAsia"/>
          <w:rtl/>
        </w:rPr>
        <w:t>ھِمْ</w:t>
      </w:r>
      <w:r w:rsidRPr="00920853">
        <w:rPr>
          <w:rtl/>
        </w:rPr>
        <w:t xml:space="preserve"> اَللّٰھُمَّ اِنِّ</w:t>
      </w:r>
      <w:r w:rsidRPr="00920853">
        <w:rPr>
          <w:rFonts w:hint="cs"/>
          <w:rtl/>
        </w:rPr>
        <w:t>ی</w:t>
      </w:r>
      <w:r w:rsidRPr="00920853">
        <w:rPr>
          <w:rtl/>
        </w:rPr>
        <w:t xml:space="preserve"> اَسْاَ لُكَ خَ</w:t>
      </w:r>
      <w:r w:rsidRPr="00920853">
        <w:rPr>
          <w:rFonts w:hint="cs"/>
          <w:rtl/>
        </w:rPr>
        <w:t>یْ</w:t>
      </w:r>
      <w:r w:rsidRPr="00920853">
        <w:rPr>
          <w:rFonts w:hint="eastAsia"/>
          <w:rtl/>
        </w:rPr>
        <w:t>رَمَا</w:t>
      </w:r>
      <w:r w:rsidRPr="00920853">
        <w:rPr>
          <w:rtl/>
        </w:rPr>
        <w:t xml:space="preserve"> </w:t>
      </w:r>
      <w:r w:rsidR="008913BA">
        <w:rPr>
          <w:rtl/>
        </w:rPr>
        <w:t>سَاَلَكَ بِهٖ عِبادُكَ الصَّالِ</w:t>
      </w:r>
      <w:r w:rsidRPr="00920853">
        <w:rPr>
          <w:rtl/>
        </w:rPr>
        <w:t>حُونَ، وَاَعُوْذُ بِكَ مِمَّا اسْتَعاذَ مِنْهُ عِبادُكَ الْمُخْلِصُوْنَ.</w:t>
      </w:r>
    </w:p>
    <w:p w:rsidR="002270A7" w:rsidRPr="005C6A31" w:rsidRDefault="002270A7" w:rsidP="00925AE8">
      <w:pPr>
        <w:pStyle w:val="Heading2"/>
      </w:pPr>
      <w:bookmarkStart w:id="173" w:name="_Toc326991836"/>
      <w:r w:rsidRPr="005C6A31">
        <w:t xml:space="preserve">The </w:t>
      </w:r>
      <w:r w:rsidR="008913BA">
        <w:t>Naafelah</w:t>
      </w:r>
      <w:r w:rsidRPr="005C6A31">
        <w:t xml:space="preserve"> of the daily Salat</w:t>
      </w:r>
      <w:bookmarkEnd w:id="173"/>
    </w:p>
    <w:p w:rsidR="002270A7" w:rsidRPr="005C6A31" w:rsidRDefault="002270A7" w:rsidP="00535077">
      <w:r w:rsidRPr="005C6A31">
        <w:t xml:space="preserve">The </w:t>
      </w:r>
      <w:r w:rsidR="008913BA">
        <w:t>Naafelah</w:t>
      </w:r>
      <w:r w:rsidRPr="005C6A31">
        <w:t xml:space="preserve"> of the daily Salat </w:t>
      </w:r>
      <w:r w:rsidR="008913BA">
        <w:t>–</w:t>
      </w:r>
      <w:r>
        <w:t xml:space="preserve"> other</w:t>
      </w:r>
      <w:r w:rsidR="008913BA">
        <w:t xml:space="preserve"> </w:t>
      </w:r>
      <w:r>
        <w:t xml:space="preserve">than the day of </w:t>
      </w:r>
      <w:r w:rsidRPr="005C6A31">
        <w:t>Jumu</w:t>
      </w:r>
      <w:r>
        <w:t>’</w:t>
      </w:r>
      <w:r w:rsidRPr="005C6A31">
        <w:t xml:space="preserve">ah </w:t>
      </w:r>
      <w:r w:rsidR="008913BA">
        <w:t>–</w:t>
      </w:r>
      <w:r w:rsidRPr="005C6A31">
        <w:t xml:space="preserve"> total</w:t>
      </w:r>
      <w:r w:rsidR="008913BA">
        <w:t xml:space="preserve"> </w:t>
      </w:r>
      <w:r w:rsidRPr="005C6A31">
        <w:t>34 rak</w:t>
      </w:r>
      <w:r>
        <w:t>’</w:t>
      </w:r>
      <w:r w:rsidRPr="005C6A31">
        <w:t>at</w:t>
      </w:r>
      <w:r w:rsidR="008913BA">
        <w:t>s</w:t>
      </w:r>
      <w:r w:rsidRPr="005C6A31">
        <w:t>. Among them are the 11 rak</w:t>
      </w:r>
      <w:r>
        <w:t>’</w:t>
      </w:r>
      <w:r w:rsidRPr="005C6A31">
        <w:t>at</w:t>
      </w:r>
      <w:r w:rsidR="008913BA">
        <w:t>s</w:t>
      </w:r>
      <w:r w:rsidRPr="005C6A31">
        <w:t xml:space="preserve"> </w:t>
      </w:r>
      <w:r w:rsidR="008913BA">
        <w:t>Naafelah</w:t>
      </w:r>
      <w:r w:rsidRPr="005C6A31">
        <w:t xml:space="preserve"> of the night,</w:t>
      </w:r>
      <w:r w:rsidR="004C1152">
        <w:t xml:space="preserve"> two rak’ats </w:t>
      </w:r>
      <w:r w:rsidR="008913BA">
        <w:t>Naafelah</w:t>
      </w:r>
      <w:r w:rsidRPr="005C6A31">
        <w:t xml:space="preserve"> of </w:t>
      </w:r>
      <w:r w:rsidR="00883688">
        <w:t>Salaatul</w:t>
      </w:r>
      <w:r w:rsidRPr="005C6A31">
        <w:t xml:space="preserve"> Fajr, and</w:t>
      </w:r>
      <w:r w:rsidR="004C1152">
        <w:t xml:space="preserve"> two rak’ats </w:t>
      </w:r>
      <w:r w:rsidR="008913BA">
        <w:t>Naafelah</w:t>
      </w:r>
      <w:r w:rsidRPr="005C6A31">
        <w:t xml:space="preserve"> of Isha</w:t>
      </w:r>
      <w:r>
        <w:t>’</w:t>
      </w:r>
      <w:r w:rsidRPr="005C6A31">
        <w:t>, and the reward of these with Almighty Allah is great</w:t>
      </w:r>
      <w:r>
        <w:rPr>
          <w:rStyle w:val="FootnoteReference"/>
          <w:rFonts w:cs="Times New Roman"/>
          <w:szCs w:val="24"/>
        </w:rPr>
        <w:footnoteReference w:id="18"/>
      </w:r>
      <w:r w:rsidRPr="005C6A31">
        <w:t xml:space="preserve">. </w:t>
      </w:r>
    </w:p>
    <w:p w:rsidR="002270A7" w:rsidRPr="005C6A31" w:rsidRDefault="00883688" w:rsidP="00925AE8">
      <w:pPr>
        <w:pStyle w:val="Heading2"/>
      </w:pPr>
      <w:bookmarkStart w:id="174" w:name="_Toc326991837"/>
      <w:r>
        <w:t>Salaatul</w:t>
      </w:r>
      <w:r w:rsidR="002270A7" w:rsidRPr="005C6A31">
        <w:t xml:space="preserve"> Lail (Night Prayers)</w:t>
      </w:r>
      <w:bookmarkEnd w:id="174"/>
    </w:p>
    <w:p w:rsidR="002270A7" w:rsidRPr="005C6A31" w:rsidRDefault="008C2F2C" w:rsidP="00535077">
      <w:r w:rsidRPr="008C2F2C">
        <w:rPr>
          <w:rStyle w:val="bold"/>
        </w:rPr>
        <w:t xml:space="preserve">Issue 344: </w:t>
      </w:r>
      <w:r w:rsidR="00883688">
        <w:t>Salaatul</w:t>
      </w:r>
      <w:r w:rsidR="002270A7" w:rsidRPr="005C6A31">
        <w:t xml:space="preserve"> Lail consists of 11 rak</w:t>
      </w:r>
      <w:r w:rsidR="002270A7">
        <w:t>’</w:t>
      </w:r>
      <w:r w:rsidR="002270A7" w:rsidRPr="005C6A31">
        <w:t>at</w:t>
      </w:r>
      <w:r w:rsidR="008913BA">
        <w:t>s</w:t>
      </w:r>
      <w:r w:rsidR="002270A7" w:rsidRPr="005C6A31">
        <w:t xml:space="preserve"> which are to be recited in the following sequence:</w:t>
      </w:r>
    </w:p>
    <w:p w:rsidR="002270A7" w:rsidRPr="00AE4CD1" w:rsidRDefault="008600AB" w:rsidP="00535077">
      <w:pPr>
        <w:pStyle w:val="indent"/>
      </w:pPr>
      <w:r>
        <w:rPr>
          <w:rStyle w:val="dixieland"/>
        </w:rPr>
        <w:t></w:t>
      </w:r>
      <w:r>
        <w:rPr>
          <w:rStyle w:val="dixieland"/>
        </w:rPr>
        <w:tab/>
      </w:r>
      <w:r w:rsidR="002270A7" w:rsidRPr="00AE4CD1">
        <w:t>Two rak</w:t>
      </w:r>
      <w:r w:rsidR="002270A7">
        <w:t>’</w:t>
      </w:r>
      <w:r w:rsidR="002270A7" w:rsidRPr="00AE4CD1">
        <w:t>at</w:t>
      </w:r>
      <w:r w:rsidR="008913BA">
        <w:t>s</w:t>
      </w:r>
      <w:r w:rsidR="002270A7" w:rsidRPr="00AE4CD1">
        <w:t xml:space="preserve"> Niyyat of </w:t>
      </w:r>
      <w:r w:rsidR="008913BA">
        <w:t>Naafelah</w:t>
      </w:r>
      <w:r w:rsidR="002270A7" w:rsidRPr="00AE4CD1">
        <w:t xml:space="preserve"> </w:t>
      </w:r>
      <w:r w:rsidR="00883688">
        <w:t>Salaatul</w:t>
      </w:r>
      <w:r w:rsidR="002270A7" w:rsidRPr="00AE4CD1">
        <w:t xml:space="preserve"> Lail</w:t>
      </w:r>
    </w:p>
    <w:p w:rsidR="002270A7" w:rsidRPr="00AE4CD1" w:rsidRDefault="008600AB" w:rsidP="008600AB">
      <w:pPr>
        <w:pStyle w:val="indent"/>
      </w:pPr>
      <w:r>
        <w:rPr>
          <w:rStyle w:val="dixieland"/>
        </w:rPr>
        <w:t></w:t>
      </w:r>
      <w:r>
        <w:rPr>
          <w:rStyle w:val="dixieland"/>
        </w:rPr>
        <w:tab/>
      </w:r>
      <w:r w:rsidR="002270A7" w:rsidRPr="00AE4CD1">
        <w:t>Two rak</w:t>
      </w:r>
      <w:r w:rsidR="002270A7">
        <w:t>’</w:t>
      </w:r>
      <w:r w:rsidR="002270A7" w:rsidRPr="00AE4CD1">
        <w:t>at</w:t>
      </w:r>
      <w:r w:rsidR="008913BA">
        <w:t>s</w:t>
      </w:r>
      <w:r w:rsidR="002270A7" w:rsidRPr="00AE4CD1">
        <w:t xml:space="preserve"> Niyyat of </w:t>
      </w:r>
      <w:r w:rsidR="008913BA">
        <w:t>Naafelah</w:t>
      </w:r>
      <w:r w:rsidR="002270A7" w:rsidRPr="00AE4CD1">
        <w:t xml:space="preserve"> </w:t>
      </w:r>
      <w:r w:rsidR="00883688">
        <w:t>Salaatul</w:t>
      </w:r>
      <w:r w:rsidR="002270A7" w:rsidRPr="00AE4CD1">
        <w:t xml:space="preserve"> Lail</w:t>
      </w:r>
    </w:p>
    <w:p w:rsidR="002270A7" w:rsidRPr="00AE4CD1" w:rsidRDefault="008600AB" w:rsidP="008600AB">
      <w:pPr>
        <w:pStyle w:val="indent"/>
      </w:pPr>
      <w:r>
        <w:rPr>
          <w:rStyle w:val="dixieland"/>
        </w:rPr>
        <w:lastRenderedPageBreak/>
        <w:t></w:t>
      </w:r>
      <w:r>
        <w:rPr>
          <w:rStyle w:val="dixieland"/>
        </w:rPr>
        <w:tab/>
      </w:r>
      <w:r w:rsidR="002270A7" w:rsidRPr="00AE4CD1">
        <w:t>Two rak</w:t>
      </w:r>
      <w:r w:rsidR="002270A7">
        <w:t>’</w:t>
      </w:r>
      <w:r w:rsidR="002270A7" w:rsidRPr="00AE4CD1">
        <w:t>at</w:t>
      </w:r>
      <w:r w:rsidR="008913BA">
        <w:t>s</w:t>
      </w:r>
      <w:r w:rsidR="002270A7" w:rsidRPr="00AE4CD1">
        <w:t xml:space="preserve"> Niyyat of </w:t>
      </w:r>
      <w:r w:rsidR="008913BA">
        <w:t>Naafelah</w:t>
      </w:r>
      <w:r w:rsidR="002270A7" w:rsidRPr="00AE4CD1">
        <w:t xml:space="preserve"> </w:t>
      </w:r>
      <w:r w:rsidR="00883688">
        <w:t>Salaatul</w:t>
      </w:r>
      <w:r w:rsidR="002270A7" w:rsidRPr="00AE4CD1">
        <w:t xml:space="preserve"> Lail</w:t>
      </w:r>
    </w:p>
    <w:p w:rsidR="002270A7" w:rsidRPr="00AE4CD1" w:rsidRDefault="008600AB" w:rsidP="008600AB">
      <w:pPr>
        <w:pStyle w:val="indent"/>
      </w:pPr>
      <w:r>
        <w:rPr>
          <w:rStyle w:val="dixieland"/>
        </w:rPr>
        <w:t></w:t>
      </w:r>
      <w:r>
        <w:rPr>
          <w:rStyle w:val="dixieland"/>
        </w:rPr>
        <w:tab/>
      </w:r>
      <w:r w:rsidR="002270A7" w:rsidRPr="00AE4CD1">
        <w:t>Two rak</w:t>
      </w:r>
      <w:r w:rsidR="002270A7">
        <w:t>’</w:t>
      </w:r>
      <w:r w:rsidR="002270A7" w:rsidRPr="00AE4CD1">
        <w:t>at</w:t>
      </w:r>
      <w:r w:rsidR="008913BA">
        <w:t>s</w:t>
      </w:r>
      <w:r w:rsidR="002270A7" w:rsidRPr="00AE4CD1">
        <w:t xml:space="preserve"> Niyyat of </w:t>
      </w:r>
      <w:r w:rsidR="008913BA">
        <w:t>Naafelah</w:t>
      </w:r>
      <w:r w:rsidR="002270A7" w:rsidRPr="00AE4CD1">
        <w:t xml:space="preserve"> </w:t>
      </w:r>
      <w:r w:rsidR="00883688">
        <w:t>Salaatul</w:t>
      </w:r>
      <w:r w:rsidR="002270A7" w:rsidRPr="00AE4CD1">
        <w:t xml:space="preserve"> Lail</w:t>
      </w:r>
    </w:p>
    <w:p w:rsidR="002270A7" w:rsidRPr="00AE4CD1" w:rsidRDefault="008600AB" w:rsidP="008600AB">
      <w:pPr>
        <w:pStyle w:val="indent"/>
      </w:pPr>
      <w:r>
        <w:rPr>
          <w:rStyle w:val="dixieland"/>
        </w:rPr>
        <w:t></w:t>
      </w:r>
      <w:r>
        <w:rPr>
          <w:rStyle w:val="dixieland"/>
        </w:rPr>
        <w:tab/>
      </w:r>
      <w:r w:rsidR="002270A7" w:rsidRPr="00AE4CD1">
        <w:t>Two rak</w:t>
      </w:r>
      <w:r w:rsidR="002270A7">
        <w:t>’</w:t>
      </w:r>
      <w:r w:rsidR="002270A7" w:rsidRPr="00AE4CD1">
        <w:t>at</w:t>
      </w:r>
      <w:r w:rsidR="008913BA">
        <w:t>s</w:t>
      </w:r>
      <w:r w:rsidR="002270A7" w:rsidRPr="00AE4CD1">
        <w:t xml:space="preserve"> Niyyat of </w:t>
      </w:r>
      <w:r w:rsidR="008913BA">
        <w:t>Naafelah</w:t>
      </w:r>
      <w:r w:rsidR="002270A7" w:rsidRPr="00AE4CD1">
        <w:t xml:space="preserve"> </w:t>
      </w:r>
      <w:r w:rsidR="00883688">
        <w:t>Salaatul</w:t>
      </w:r>
      <w:r w:rsidR="002270A7" w:rsidRPr="00AE4CD1">
        <w:t xml:space="preserve"> Shafa</w:t>
      </w:r>
      <w:r w:rsidR="002270A7">
        <w:t>’</w:t>
      </w:r>
    </w:p>
    <w:p w:rsidR="002270A7" w:rsidRPr="00AE4CD1" w:rsidRDefault="008600AB" w:rsidP="008600AB">
      <w:pPr>
        <w:pStyle w:val="indent"/>
      </w:pPr>
      <w:r>
        <w:rPr>
          <w:rStyle w:val="dixieland"/>
        </w:rPr>
        <w:t></w:t>
      </w:r>
      <w:r>
        <w:rPr>
          <w:rStyle w:val="dixieland"/>
        </w:rPr>
        <w:tab/>
      </w:r>
      <w:r w:rsidR="002270A7" w:rsidRPr="00AE4CD1">
        <w:t>One rak</w:t>
      </w:r>
      <w:r w:rsidR="002270A7">
        <w:t>’</w:t>
      </w:r>
      <w:r w:rsidR="002270A7" w:rsidRPr="00AE4CD1">
        <w:t xml:space="preserve">at Niyyat of </w:t>
      </w:r>
      <w:r w:rsidR="008913BA">
        <w:t>Naafelah</w:t>
      </w:r>
      <w:r w:rsidR="002270A7" w:rsidRPr="00AE4CD1">
        <w:t xml:space="preserve"> </w:t>
      </w:r>
      <w:r w:rsidR="00883688">
        <w:t>Salaatul</w:t>
      </w:r>
      <w:r w:rsidR="002270A7" w:rsidRPr="00AE4CD1">
        <w:t xml:space="preserve"> Witr</w:t>
      </w:r>
    </w:p>
    <w:p w:rsidR="002270A7" w:rsidRPr="005C6A31" w:rsidRDefault="002270A7" w:rsidP="00925AE8">
      <w:pPr>
        <w:pStyle w:val="Heading2"/>
      </w:pPr>
      <w:bookmarkStart w:id="175" w:name="_Toc326991838"/>
      <w:r w:rsidRPr="005C6A31">
        <w:t xml:space="preserve">The time for </w:t>
      </w:r>
      <w:r w:rsidR="00883688">
        <w:t>Salaatul</w:t>
      </w:r>
      <w:r w:rsidRPr="005C6A31">
        <w:t xml:space="preserve"> Lail</w:t>
      </w:r>
      <w:bookmarkEnd w:id="175"/>
    </w:p>
    <w:p w:rsidR="002270A7" w:rsidRPr="005C6A31" w:rsidRDefault="008C2F2C" w:rsidP="00535077">
      <w:r w:rsidRPr="008C2F2C">
        <w:rPr>
          <w:rStyle w:val="bold"/>
        </w:rPr>
        <w:t xml:space="preserve">Issue 345: </w:t>
      </w:r>
      <w:r w:rsidR="002270A7" w:rsidRPr="005C6A31">
        <w:t xml:space="preserve">The best known time for </w:t>
      </w:r>
      <w:r w:rsidR="00883688">
        <w:t>Salaatul</w:t>
      </w:r>
      <w:r w:rsidR="002270A7" w:rsidRPr="005C6A31">
        <w:t xml:space="preserve"> Lail is from midnight until the </w:t>
      </w:r>
      <w:r w:rsidR="002270A7">
        <w:t>Azan</w:t>
      </w:r>
      <w:r w:rsidR="002270A7" w:rsidRPr="005C6A31">
        <w:t xml:space="preserve"> of fajr, and the closer it is read to the </w:t>
      </w:r>
      <w:r w:rsidR="002270A7">
        <w:t>Azan</w:t>
      </w:r>
      <w:r w:rsidR="002270A7" w:rsidRPr="005C6A31">
        <w:t xml:space="preserve"> of fajr, the better it is.</w:t>
      </w:r>
    </w:p>
    <w:p w:rsidR="002270A7" w:rsidRPr="005C6A31" w:rsidRDefault="008C2F2C" w:rsidP="008600AB">
      <w:r w:rsidRPr="008C2F2C">
        <w:rPr>
          <w:rStyle w:val="bold"/>
        </w:rPr>
        <w:t xml:space="preserve">Issue 346: </w:t>
      </w:r>
      <w:r w:rsidR="002270A7" w:rsidRPr="005C6A31">
        <w:t xml:space="preserve">For those who are travellers, and for those whom it is hard to read the </w:t>
      </w:r>
      <w:r w:rsidR="008913BA">
        <w:t>Naafelah</w:t>
      </w:r>
      <w:r w:rsidR="002270A7" w:rsidRPr="005C6A31">
        <w:t xml:space="preserve"> of </w:t>
      </w:r>
      <w:r w:rsidR="00883688">
        <w:t>Salaatul</w:t>
      </w:r>
      <w:r w:rsidR="002270A7" w:rsidRPr="005C6A31">
        <w:t xml:space="preserve"> Lail after the middle of the night, they are able to perform these </w:t>
      </w:r>
      <w:r w:rsidR="008913BA">
        <w:t>Naafelah</w:t>
      </w:r>
      <w:r w:rsidR="002270A7" w:rsidRPr="005C6A31">
        <w:t xml:space="preserve"> in the beginning of the night.</w:t>
      </w:r>
    </w:p>
    <w:p w:rsidR="002270A7" w:rsidRPr="005C6A31" w:rsidRDefault="00883688" w:rsidP="00925AE8">
      <w:pPr>
        <w:pStyle w:val="Heading2"/>
      </w:pPr>
      <w:bookmarkStart w:id="176" w:name="_Toc326991839"/>
      <w:r>
        <w:t>Salaatul</w:t>
      </w:r>
      <w:r w:rsidR="002270A7" w:rsidRPr="005C6A31">
        <w:t xml:space="preserve"> </w:t>
      </w:r>
      <w:r w:rsidR="008913BA">
        <w:t>Ghofailah</w:t>
      </w:r>
      <w:bookmarkEnd w:id="176"/>
    </w:p>
    <w:p w:rsidR="002270A7" w:rsidRPr="005C6A31" w:rsidRDefault="008C2F2C" w:rsidP="00535077">
      <w:r w:rsidRPr="008C2F2C">
        <w:rPr>
          <w:rStyle w:val="bold"/>
        </w:rPr>
        <w:t xml:space="preserve">Issue 347: </w:t>
      </w:r>
      <w:r w:rsidR="002270A7" w:rsidRPr="005C6A31">
        <w:t xml:space="preserve">Another Salat from among the mustahab ones is </w:t>
      </w:r>
      <w:r w:rsidR="00883688">
        <w:t>Salaatul</w:t>
      </w:r>
      <w:r w:rsidR="002270A7" w:rsidRPr="005C6A31">
        <w:t xml:space="preserve"> </w:t>
      </w:r>
      <w:r w:rsidR="008913BA">
        <w:t>Ghofailah</w:t>
      </w:r>
      <w:r w:rsidR="002270A7" w:rsidRPr="005C6A31">
        <w:t xml:space="preserve">, which is performed between </w:t>
      </w:r>
      <w:r w:rsidR="00883688">
        <w:t>Salaatul</w:t>
      </w:r>
      <w:r w:rsidR="002270A7" w:rsidRPr="005C6A31">
        <w:t xml:space="preserve"> Maghrib and Isha.</w:t>
      </w:r>
    </w:p>
    <w:p w:rsidR="002270A7" w:rsidRPr="005C6A31" w:rsidRDefault="002270A7" w:rsidP="00925AE8">
      <w:pPr>
        <w:pStyle w:val="Heading2"/>
      </w:pPr>
      <w:bookmarkStart w:id="177" w:name="_Toc326991840"/>
      <w:r w:rsidRPr="005C6A31">
        <w:t xml:space="preserve">The Method of praying </w:t>
      </w:r>
      <w:r w:rsidR="00883688">
        <w:t>Salaatul</w:t>
      </w:r>
      <w:r w:rsidRPr="005C6A31">
        <w:t xml:space="preserve"> </w:t>
      </w:r>
      <w:r w:rsidR="008913BA">
        <w:t>Ghofailah</w:t>
      </w:r>
      <w:bookmarkEnd w:id="177"/>
    </w:p>
    <w:p w:rsidR="002270A7" w:rsidRPr="005C6A31" w:rsidRDefault="008C2F2C" w:rsidP="00535077">
      <w:r w:rsidRPr="008C2F2C">
        <w:rPr>
          <w:rStyle w:val="bold"/>
        </w:rPr>
        <w:t xml:space="preserve">Issue 348: </w:t>
      </w:r>
      <w:r w:rsidR="00883688">
        <w:t>Salaatul</w:t>
      </w:r>
      <w:r w:rsidR="002270A7" w:rsidRPr="005C6A31">
        <w:t xml:space="preserve"> </w:t>
      </w:r>
      <w:r w:rsidR="008913BA">
        <w:t>Ghofailah</w:t>
      </w:r>
      <w:r w:rsidR="002270A7" w:rsidRPr="005C6A31">
        <w:t xml:space="preserve"> consists of two rak</w:t>
      </w:r>
      <w:r w:rsidR="002270A7">
        <w:t>’</w:t>
      </w:r>
      <w:r w:rsidR="002270A7" w:rsidRPr="005C6A31">
        <w:t>at, and in the first rak</w:t>
      </w:r>
      <w:r w:rsidR="002270A7">
        <w:t>’</w:t>
      </w:r>
      <w:r w:rsidR="002270A7" w:rsidRPr="005C6A31">
        <w:t xml:space="preserve">at, after </w:t>
      </w:r>
      <w:r w:rsidR="00132E7E">
        <w:t>al-</w:t>
      </w:r>
      <w:r w:rsidR="002270A7" w:rsidRPr="005C6A31">
        <w:t>Hamd, the following ayah is to be read:</w:t>
      </w:r>
    </w:p>
    <w:p w:rsidR="002270A7" w:rsidRPr="005C6A31" w:rsidRDefault="005B4BFC" w:rsidP="005B4BFC">
      <w:pPr>
        <w:pStyle w:val="arabic"/>
      </w:pPr>
      <w:r w:rsidRPr="005B4BFC">
        <w:rPr>
          <w:rtl/>
        </w:rPr>
        <w:t>وَذَا النُّوۡنِ  اِذۡ ذَّہَبَ مُغَاضِبًا فَظَنَّ اَنۡ لَّنۡ نَّقْدِرَ عَلَ</w:t>
      </w:r>
      <w:r w:rsidRPr="005B4BFC">
        <w:rPr>
          <w:rFonts w:hint="cs"/>
          <w:rtl/>
        </w:rPr>
        <w:t>یۡ</w:t>
      </w:r>
      <w:r w:rsidRPr="005B4BFC">
        <w:rPr>
          <w:rFonts w:hint="eastAsia"/>
          <w:rtl/>
        </w:rPr>
        <w:t>ہِ</w:t>
      </w:r>
      <w:r w:rsidRPr="005B4BFC">
        <w:rPr>
          <w:rtl/>
        </w:rPr>
        <w:t xml:space="preserve"> فَنَادٰ</w:t>
      </w:r>
      <w:r w:rsidRPr="005B4BFC">
        <w:rPr>
          <w:rFonts w:hint="cs"/>
          <w:rtl/>
        </w:rPr>
        <w:t>ی</w:t>
      </w:r>
      <w:r w:rsidRPr="005B4BFC">
        <w:rPr>
          <w:rtl/>
        </w:rPr>
        <w:t xml:space="preserve"> فِ</w:t>
      </w:r>
      <w:r w:rsidRPr="005B4BFC">
        <w:rPr>
          <w:rFonts w:hint="cs"/>
          <w:rtl/>
        </w:rPr>
        <w:t>ی</w:t>
      </w:r>
      <w:r w:rsidRPr="005B4BFC">
        <w:rPr>
          <w:rtl/>
        </w:rPr>
        <w:t xml:space="preserve"> الظُّلُمٰتِ اَنۡ لَّاۤ اِلٰہَ  اِلَّاۤ اَنۡتَ سُبْحٰنَکَ ٭ۖ اِنِّ</w:t>
      </w:r>
      <w:r w:rsidRPr="005B4BFC">
        <w:rPr>
          <w:rFonts w:hint="cs"/>
          <w:rtl/>
        </w:rPr>
        <w:t>یۡ</w:t>
      </w:r>
      <w:r w:rsidRPr="005B4BFC">
        <w:rPr>
          <w:rtl/>
        </w:rPr>
        <w:t xml:space="preserve"> كُنۡتُ مِنَ الظّٰلِمِ</w:t>
      </w:r>
      <w:r w:rsidRPr="005B4BFC">
        <w:rPr>
          <w:rFonts w:hint="cs"/>
          <w:rtl/>
        </w:rPr>
        <w:t>یۡ</w:t>
      </w:r>
      <w:r w:rsidRPr="005B4BFC">
        <w:rPr>
          <w:rFonts w:hint="eastAsia"/>
          <w:rtl/>
        </w:rPr>
        <w:t>نَ</w:t>
      </w:r>
      <w:r w:rsidRPr="005B4BFC">
        <w:rPr>
          <w:rtl/>
        </w:rPr>
        <w:t xml:space="preserve"> ﴿</w:t>
      </w:r>
      <w:r w:rsidRPr="005B4BFC">
        <w:rPr>
          <w:rtl/>
          <w:lang w:bidi="fa-IR"/>
        </w:rPr>
        <w:t>۸۷</w:t>
      </w:r>
      <w:r w:rsidRPr="005B4BFC">
        <w:rPr>
          <w:rtl/>
        </w:rPr>
        <w:t>﴾ۚۖ  فَاسْتَجَبْنَا لَہٗ ۙ وَ نَجَّ</w:t>
      </w:r>
      <w:r w:rsidRPr="005B4BFC">
        <w:rPr>
          <w:rFonts w:hint="cs"/>
          <w:rtl/>
        </w:rPr>
        <w:t>یۡ</w:t>
      </w:r>
      <w:r w:rsidRPr="005B4BFC">
        <w:rPr>
          <w:rFonts w:hint="eastAsia"/>
          <w:rtl/>
        </w:rPr>
        <w:t>نٰہُ</w:t>
      </w:r>
      <w:r w:rsidRPr="005B4BFC">
        <w:rPr>
          <w:rtl/>
        </w:rPr>
        <w:t xml:space="preserve"> مِنَ الْغَمِّ ؕ وَکَذٰلِک</w:t>
      </w:r>
      <w:r w:rsidRPr="005B4BFC">
        <w:rPr>
          <w:rFonts w:hint="eastAsia"/>
          <w:rtl/>
        </w:rPr>
        <w:t>َ</w:t>
      </w:r>
      <w:r w:rsidRPr="005B4BFC">
        <w:rPr>
          <w:rtl/>
        </w:rPr>
        <w:t xml:space="preserve"> نُـ</w:t>
      </w:r>
      <w:r>
        <w:rPr>
          <w:rFonts w:hint="cs"/>
          <w:rtl/>
        </w:rPr>
        <w:t>ن</w:t>
      </w:r>
      <w:r w:rsidRPr="005B4BFC">
        <w:rPr>
          <w:rtl/>
        </w:rPr>
        <w:t>ۡجِ</w:t>
      </w:r>
      <w:r w:rsidRPr="005B4BFC">
        <w:rPr>
          <w:rFonts w:hint="cs"/>
          <w:rtl/>
        </w:rPr>
        <w:t>ی</w:t>
      </w:r>
      <w:r w:rsidRPr="005B4BFC">
        <w:rPr>
          <w:rtl/>
        </w:rPr>
        <w:t xml:space="preserve"> الْمُؤْمِنِ</w:t>
      </w:r>
      <w:r w:rsidRPr="005B4BFC">
        <w:rPr>
          <w:rFonts w:hint="cs"/>
          <w:rtl/>
        </w:rPr>
        <w:t>یۡ</w:t>
      </w:r>
      <w:r w:rsidRPr="005B4BFC">
        <w:rPr>
          <w:rFonts w:hint="eastAsia"/>
          <w:rtl/>
        </w:rPr>
        <w:t>نَ</w:t>
      </w:r>
      <w:r w:rsidRPr="005B4BFC">
        <w:rPr>
          <w:rtl/>
        </w:rPr>
        <w:t xml:space="preserve"> ﴿</w:t>
      </w:r>
      <w:r w:rsidRPr="005B4BFC">
        <w:rPr>
          <w:rtl/>
          <w:lang w:bidi="fa-IR"/>
        </w:rPr>
        <w:t>۸۸</w:t>
      </w:r>
      <w:r w:rsidRPr="005B4BFC">
        <w:rPr>
          <w:rtl/>
        </w:rPr>
        <w:t>﴾</w:t>
      </w:r>
    </w:p>
    <w:p w:rsidR="002270A7" w:rsidRPr="005C6A31" w:rsidRDefault="0027015E" w:rsidP="00535077">
      <w:pPr>
        <w:pStyle w:val="ayat"/>
      </w:pPr>
      <w:r>
        <w:t>“</w:t>
      </w:r>
      <w:r w:rsidR="002270A7" w:rsidRPr="005C6A31">
        <w:t xml:space="preserve">And </w:t>
      </w:r>
      <w:r w:rsidR="005B4BFC">
        <w:t>Z</w:t>
      </w:r>
      <w:r w:rsidR="002270A7" w:rsidRPr="005C6A31">
        <w:t>un</w:t>
      </w:r>
      <w:r w:rsidR="003805FB">
        <w:rPr>
          <w:rFonts w:hint="eastAsia"/>
        </w:rPr>
        <w:t>-</w:t>
      </w:r>
      <w:r w:rsidR="002270A7" w:rsidRPr="005C6A31">
        <w:t xml:space="preserve">Noon, when he went forth enraged and thought that We would have no power over him; then he called out in the darkness: </w:t>
      </w:r>
      <w:r>
        <w:t>“</w:t>
      </w:r>
      <w:r w:rsidR="002270A7" w:rsidRPr="005C6A31">
        <w:t xml:space="preserve">There is no god but You, Glory be to You, I was one of the unjust. </w:t>
      </w:r>
      <w:r>
        <w:t>“</w:t>
      </w:r>
      <w:r w:rsidR="002270A7" w:rsidRPr="005C6A31">
        <w:t xml:space="preserve"> So We answered him, and delivered him out of grief. Thus do We deliver the believers.</w:t>
      </w:r>
      <w:r>
        <w:t>”</w:t>
      </w:r>
    </w:p>
    <w:p w:rsidR="002270A7" w:rsidRPr="005C6A31" w:rsidRDefault="002270A7" w:rsidP="008600AB">
      <w:r w:rsidRPr="005C6A31">
        <w:lastRenderedPageBreak/>
        <w:t xml:space="preserve">And in the second rakat, after </w:t>
      </w:r>
      <w:r w:rsidR="00132E7E">
        <w:t>al-</w:t>
      </w:r>
      <w:r w:rsidRPr="005C6A31">
        <w:t>Hamd, the following ayah is read:</w:t>
      </w:r>
    </w:p>
    <w:p w:rsidR="002270A7" w:rsidRPr="005C6A31" w:rsidRDefault="005B4BFC" w:rsidP="005B4BFC">
      <w:pPr>
        <w:pStyle w:val="arabic"/>
      </w:pPr>
      <w:r w:rsidRPr="005B4BFC">
        <w:rPr>
          <w:rtl/>
        </w:rPr>
        <w:t>وَ عِنۡدَہٗ مَفَاتِحُ الْغَ</w:t>
      </w:r>
      <w:r w:rsidRPr="005B4BFC">
        <w:rPr>
          <w:rFonts w:hint="cs"/>
          <w:rtl/>
        </w:rPr>
        <w:t>یۡ</w:t>
      </w:r>
      <w:r w:rsidRPr="005B4BFC">
        <w:rPr>
          <w:rFonts w:hint="eastAsia"/>
          <w:rtl/>
        </w:rPr>
        <w:t>بِ</w:t>
      </w:r>
      <w:r w:rsidRPr="005B4BFC">
        <w:rPr>
          <w:rtl/>
        </w:rPr>
        <w:t xml:space="preserve"> لَا </w:t>
      </w:r>
      <w:r w:rsidRPr="005B4BFC">
        <w:rPr>
          <w:rFonts w:hint="cs"/>
          <w:rtl/>
        </w:rPr>
        <w:t>یَ</w:t>
      </w:r>
      <w:r w:rsidRPr="005B4BFC">
        <w:rPr>
          <w:rFonts w:hint="eastAsia"/>
          <w:rtl/>
        </w:rPr>
        <w:t>عْلَمُہَاۤ</w:t>
      </w:r>
      <w:r w:rsidRPr="005B4BFC">
        <w:rPr>
          <w:rtl/>
        </w:rPr>
        <w:t xml:space="preserve">  اِلَّا ہُوَ ؕ وَ </w:t>
      </w:r>
      <w:r w:rsidRPr="005B4BFC">
        <w:rPr>
          <w:rFonts w:hint="cs"/>
          <w:rtl/>
        </w:rPr>
        <w:t>یَ</w:t>
      </w:r>
      <w:r w:rsidRPr="005B4BFC">
        <w:rPr>
          <w:rFonts w:hint="eastAsia"/>
          <w:rtl/>
        </w:rPr>
        <w:t>عْلَمُ</w:t>
      </w:r>
      <w:r w:rsidRPr="005B4BFC">
        <w:rPr>
          <w:rtl/>
        </w:rPr>
        <w:t xml:space="preserve"> مَا فِ</w:t>
      </w:r>
      <w:r w:rsidRPr="005B4BFC">
        <w:rPr>
          <w:rFonts w:hint="cs"/>
          <w:rtl/>
        </w:rPr>
        <w:t>ی</w:t>
      </w:r>
      <w:r w:rsidRPr="005B4BFC">
        <w:rPr>
          <w:rtl/>
        </w:rPr>
        <w:t xml:space="preserve"> الْبَرِّ وَالْبَحْرِ ؕ وَمَا تَسْقُطُ مِنۡ وَّرَقَ</w:t>
      </w:r>
      <w:r w:rsidRPr="005B4BFC">
        <w:rPr>
          <w:rFonts w:hint="cs"/>
          <w:rtl/>
        </w:rPr>
        <w:t>ۃٍ</w:t>
      </w:r>
      <w:r w:rsidRPr="005B4BFC">
        <w:rPr>
          <w:rtl/>
        </w:rPr>
        <w:t xml:space="preserve">  اِلَّا </w:t>
      </w:r>
      <w:r w:rsidRPr="005B4BFC">
        <w:rPr>
          <w:rFonts w:hint="cs"/>
          <w:rtl/>
        </w:rPr>
        <w:t>یَ</w:t>
      </w:r>
      <w:r w:rsidRPr="005B4BFC">
        <w:rPr>
          <w:rFonts w:hint="eastAsia"/>
          <w:rtl/>
        </w:rPr>
        <w:t>عْلَمُہَا</w:t>
      </w:r>
      <w:r w:rsidRPr="005B4BFC">
        <w:rPr>
          <w:rtl/>
        </w:rPr>
        <w:t xml:space="preserve"> وَلَا حَبَّ</w:t>
      </w:r>
      <w:r w:rsidRPr="005B4BFC">
        <w:rPr>
          <w:rFonts w:hint="cs"/>
          <w:rtl/>
        </w:rPr>
        <w:t>ۃٍ</w:t>
      </w:r>
      <w:r w:rsidRPr="005B4BFC">
        <w:rPr>
          <w:rtl/>
        </w:rPr>
        <w:t xml:space="preserve">  فِ</w:t>
      </w:r>
      <w:r w:rsidRPr="005B4BFC">
        <w:rPr>
          <w:rFonts w:hint="cs"/>
          <w:rtl/>
        </w:rPr>
        <w:t>یۡ</w:t>
      </w:r>
      <w:r w:rsidRPr="005B4BFC">
        <w:rPr>
          <w:rtl/>
        </w:rPr>
        <w:t xml:space="preserve"> ظُلُمٰتِ الۡاَرْضِ وَلَا رَطْبٍ وَّ لَا </w:t>
      </w:r>
      <w:r w:rsidRPr="005B4BFC">
        <w:rPr>
          <w:rFonts w:hint="cs"/>
          <w:rtl/>
        </w:rPr>
        <w:t>یَ</w:t>
      </w:r>
      <w:r w:rsidRPr="005B4BFC">
        <w:rPr>
          <w:rFonts w:hint="eastAsia"/>
          <w:rtl/>
        </w:rPr>
        <w:t>ابِسٍ</w:t>
      </w:r>
      <w:r w:rsidRPr="005B4BFC">
        <w:rPr>
          <w:rtl/>
        </w:rPr>
        <w:t xml:space="preserve">  اِلَّا فِ</w:t>
      </w:r>
      <w:r w:rsidRPr="005B4BFC">
        <w:rPr>
          <w:rFonts w:hint="cs"/>
          <w:rtl/>
        </w:rPr>
        <w:t>یۡ</w:t>
      </w:r>
      <w:r w:rsidRPr="005B4BFC">
        <w:rPr>
          <w:rtl/>
        </w:rPr>
        <w:t xml:space="preserve"> کِتٰبٍ مُّبِ</w:t>
      </w:r>
      <w:r w:rsidRPr="005B4BFC">
        <w:rPr>
          <w:rFonts w:hint="cs"/>
          <w:rtl/>
        </w:rPr>
        <w:t>یۡ</w:t>
      </w:r>
      <w:r w:rsidRPr="005B4BFC">
        <w:rPr>
          <w:rFonts w:hint="eastAsia"/>
          <w:rtl/>
        </w:rPr>
        <w:t>نٍ</w:t>
      </w:r>
      <w:r w:rsidRPr="005B4BFC">
        <w:rPr>
          <w:rtl/>
        </w:rPr>
        <w:t xml:space="preserve"> ﴿</w:t>
      </w:r>
      <w:r w:rsidRPr="005B4BFC">
        <w:rPr>
          <w:rtl/>
          <w:lang w:bidi="fa-IR"/>
        </w:rPr>
        <w:t>۵۹</w:t>
      </w:r>
      <w:r w:rsidRPr="005B4BFC">
        <w:rPr>
          <w:rtl/>
        </w:rPr>
        <w:t>﴾</w:t>
      </w:r>
    </w:p>
    <w:p w:rsidR="002270A7" w:rsidRPr="005C6A31" w:rsidRDefault="0027015E" w:rsidP="00535077">
      <w:pPr>
        <w:pStyle w:val="ayat"/>
      </w:pPr>
      <w:r>
        <w:t>“</w:t>
      </w:r>
      <w:r w:rsidR="002270A7" w:rsidRPr="005C6A31">
        <w:t>With Him are the keys of the unseen; none knows them but He. He knows what is on the land and on sea; not a leaf falls, but He knows it. Not a grain in the earth</w:t>
      </w:r>
      <w:r w:rsidR="002270A7">
        <w:t>’</w:t>
      </w:r>
      <w:r w:rsidR="002270A7" w:rsidRPr="005C6A31">
        <w:t>s darkness, not anything wet or dry, but it is in a book manifest.</w:t>
      </w:r>
      <w:r>
        <w:t>”</w:t>
      </w:r>
    </w:p>
    <w:p w:rsidR="002270A7" w:rsidRPr="005C6A31" w:rsidRDefault="002270A7" w:rsidP="00A56C02">
      <w:r w:rsidRPr="005C6A31">
        <w:t xml:space="preserve">And in the qunut, this </w:t>
      </w:r>
      <w:r>
        <w:t>dua</w:t>
      </w:r>
      <w:r w:rsidRPr="005C6A31">
        <w:t xml:space="preserve"> is read:</w:t>
      </w:r>
    </w:p>
    <w:p w:rsidR="002270A7" w:rsidRPr="005C6A31" w:rsidRDefault="00150E9A" w:rsidP="00150E9A">
      <w:pPr>
        <w:pStyle w:val="arabic"/>
      </w:pPr>
      <w:r w:rsidRPr="00150E9A">
        <w:rPr>
          <w:rtl/>
        </w:rPr>
        <w:t xml:space="preserve">اَللّٰهُمَّ اِنِّىْ اَسْأَلُكَ بِمَفاتِحِ الْغَيْبِ الَّتِىْ لاَ يَعْلَمُهَا اِلاَّ اَنْتَ اَنْ تُصَلِىَّ عَلٰى مُحَمَّدٍ وَّ آلِ مُحَمَّدٍ وَ اَنْ </w:t>
      </w:r>
      <w:r>
        <w:rPr>
          <w:rFonts w:hint="cs"/>
          <w:rtl/>
        </w:rPr>
        <w:t xml:space="preserve">تَغْفِرَ </w:t>
      </w:r>
      <w:r w:rsidR="002270A7" w:rsidRPr="005C6A31">
        <w:rPr>
          <w:rFonts w:hint="eastAsia"/>
          <w:rtl/>
        </w:rPr>
        <w:t>ل</w:t>
      </w:r>
      <w:r>
        <w:rPr>
          <w:rFonts w:hint="cs"/>
          <w:rtl/>
        </w:rPr>
        <w:t>ِ</w:t>
      </w:r>
      <w:r w:rsidR="002270A7" w:rsidRPr="005C6A31">
        <w:rPr>
          <w:rFonts w:hint="eastAsia"/>
          <w:rtl/>
        </w:rPr>
        <w:t>ي</w:t>
      </w:r>
      <w:r>
        <w:rPr>
          <w:rFonts w:hint="cs"/>
          <w:rtl/>
        </w:rPr>
        <w:t>ْ</w:t>
      </w:r>
      <w:r w:rsidR="002270A7" w:rsidRPr="005C6A31">
        <w:rPr>
          <w:rtl/>
        </w:rPr>
        <w:t xml:space="preserve"> </w:t>
      </w:r>
      <w:r w:rsidR="002270A7" w:rsidRPr="005C6A31">
        <w:rPr>
          <w:rFonts w:hint="eastAsia"/>
          <w:rtl/>
        </w:rPr>
        <w:t>ذ</w:t>
      </w:r>
      <w:r>
        <w:rPr>
          <w:rFonts w:hint="cs"/>
          <w:rtl/>
        </w:rPr>
        <w:t>ُ</w:t>
      </w:r>
      <w:r w:rsidR="002270A7" w:rsidRPr="005C6A31">
        <w:rPr>
          <w:rFonts w:hint="eastAsia"/>
          <w:rtl/>
        </w:rPr>
        <w:t>ن</w:t>
      </w:r>
      <w:r>
        <w:rPr>
          <w:rFonts w:hint="cs"/>
          <w:rtl/>
        </w:rPr>
        <w:t>ُ</w:t>
      </w:r>
      <w:r w:rsidR="002270A7" w:rsidRPr="005C6A31">
        <w:rPr>
          <w:rFonts w:hint="eastAsia"/>
          <w:rtl/>
        </w:rPr>
        <w:t>و</w:t>
      </w:r>
      <w:r>
        <w:rPr>
          <w:rFonts w:hint="cs"/>
          <w:rtl/>
        </w:rPr>
        <w:t>ْ</w:t>
      </w:r>
      <w:r w:rsidR="002270A7" w:rsidRPr="005C6A31">
        <w:rPr>
          <w:rFonts w:hint="eastAsia"/>
          <w:rtl/>
        </w:rPr>
        <w:t>ب</w:t>
      </w:r>
      <w:r>
        <w:rPr>
          <w:rFonts w:hint="cs"/>
          <w:rtl/>
        </w:rPr>
        <w:t>ِ</w:t>
      </w:r>
      <w:r w:rsidR="002270A7" w:rsidRPr="005C6A31">
        <w:rPr>
          <w:rFonts w:hint="eastAsia"/>
          <w:rtl/>
        </w:rPr>
        <w:t>ي</w:t>
      </w:r>
      <w:r>
        <w:rPr>
          <w:rFonts w:hint="cs"/>
          <w:rtl/>
        </w:rPr>
        <w:t>ْ</w:t>
      </w:r>
      <w:r w:rsidR="006B186D" w:rsidRPr="00150E9A">
        <w:rPr>
          <w:rStyle w:val="FootnoteReference"/>
          <w:rFonts w:cs="Times New Roman"/>
          <w:sz w:val="22"/>
          <w:szCs w:val="22"/>
          <w:rtl/>
        </w:rPr>
        <w:footnoteReference w:id="19"/>
      </w:r>
    </w:p>
    <w:p w:rsidR="00150E9A" w:rsidRDefault="00150E9A" w:rsidP="00150E9A">
      <w:pPr>
        <w:pStyle w:val="arabic"/>
        <w:rPr>
          <w:szCs w:val="20"/>
          <w:rtl/>
        </w:rPr>
      </w:pPr>
      <w:r>
        <w:rPr>
          <w:rtl/>
        </w:rPr>
        <w:t>اَللّٰهُمَّ اَنْتَ وَلِىُّ نِعْمَت</w:t>
      </w:r>
      <w:r>
        <w:rPr>
          <w:rFonts w:hint="cs"/>
          <w:rtl/>
        </w:rPr>
        <w:t>ِ</w:t>
      </w:r>
      <w:r>
        <w:rPr>
          <w:rtl/>
        </w:rPr>
        <w:t>ى</w:t>
      </w:r>
      <w:r>
        <w:rPr>
          <w:rFonts w:hint="cs"/>
          <w:rtl/>
        </w:rPr>
        <w:t>ْ</w:t>
      </w:r>
      <w:r>
        <w:rPr>
          <w:rtl/>
        </w:rPr>
        <w:t xml:space="preserve"> وَ</w:t>
      </w:r>
      <w:r>
        <w:rPr>
          <w:rFonts w:hint="cs"/>
          <w:rtl/>
        </w:rPr>
        <w:t xml:space="preserve"> </w:t>
      </w:r>
      <w:r>
        <w:rPr>
          <w:rtl/>
        </w:rPr>
        <w:t>الْق</w:t>
      </w:r>
      <w:r>
        <w:rPr>
          <w:rFonts w:hint="cs"/>
          <w:rtl/>
        </w:rPr>
        <w:t>َ</w:t>
      </w:r>
      <w:r>
        <w:rPr>
          <w:rtl/>
        </w:rPr>
        <w:t>ادِرُ عَلٰى طَلِبَت</w:t>
      </w:r>
      <w:r>
        <w:rPr>
          <w:rFonts w:hint="cs"/>
          <w:rtl/>
        </w:rPr>
        <w:t>ِ</w:t>
      </w:r>
      <w:r>
        <w:rPr>
          <w:rtl/>
        </w:rPr>
        <w:t>ى</w:t>
      </w:r>
      <w:r>
        <w:rPr>
          <w:rFonts w:hint="cs"/>
          <w:rtl/>
        </w:rPr>
        <w:t>ْ</w:t>
      </w:r>
      <w:r>
        <w:rPr>
          <w:rtl/>
        </w:rPr>
        <w:t xml:space="preserve"> تَعْلَمُ ح</w:t>
      </w:r>
      <w:r>
        <w:rPr>
          <w:rFonts w:hint="cs"/>
          <w:rtl/>
        </w:rPr>
        <w:t>َ</w:t>
      </w:r>
      <w:r>
        <w:rPr>
          <w:rtl/>
        </w:rPr>
        <w:t>اجَت</w:t>
      </w:r>
      <w:r>
        <w:rPr>
          <w:rFonts w:hint="cs"/>
          <w:rtl/>
        </w:rPr>
        <w:t>ِ</w:t>
      </w:r>
      <w:r>
        <w:rPr>
          <w:rtl/>
        </w:rPr>
        <w:t>ى</w:t>
      </w:r>
      <w:r>
        <w:rPr>
          <w:rFonts w:hint="cs"/>
          <w:rtl/>
        </w:rPr>
        <w:t>ْ</w:t>
      </w:r>
      <w:r>
        <w:rPr>
          <w:rtl/>
        </w:rPr>
        <w:t xml:space="preserve"> فَأ</w:t>
      </w:r>
      <w:r>
        <w:rPr>
          <w:rFonts w:hint="cs"/>
          <w:rtl/>
        </w:rPr>
        <w:t>َ</w:t>
      </w:r>
      <w:r>
        <w:rPr>
          <w:rtl/>
        </w:rPr>
        <w:t>س</w:t>
      </w:r>
      <w:r>
        <w:rPr>
          <w:rFonts w:hint="cs"/>
          <w:rtl/>
        </w:rPr>
        <w:t>ْ</w:t>
      </w:r>
      <w:r>
        <w:rPr>
          <w:rtl/>
        </w:rPr>
        <w:t>اَلُكَ بِحَق</w:t>
      </w:r>
      <w:r>
        <w:rPr>
          <w:rFonts w:hint="cs"/>
          <w:rtl/>
        </w:rPr>
        <w:t>ِ</w:t>
      </w:r>
      <w:r>
        <w:rPr>
          <w:rtl/>
        </w:rPr>
        <w:t>ّ مُحَمَّد</w:t>
      </w:r>
      <w:r>
        <w:rPr>
          <w:rFonts w:hint="cs"/>
          <w:rtl/>
        </w:rPr>
        <w:t>ٍ</w:t>
      </w:r>
      <w:r>
        <w:rPr>
          <w:rtl/>
        </w:rPr>
        <w:t xml:space="preserve"> و</w:t>
      </w:r>
      <w:r>
        <w:rPr>
          <w:rFonts w:hint="cs"/>
          <w:rtl/>
        </w:rPr>
        <w:t>ّ</w:t>
      </w:r>
      <w:r>
        <w:rPr>
          <w:rtl/>
        </w:rPr>
        <w:t>َ</w:t>
      </w:r>
      <w:r>
        <w:rPr>
          <w:rFonts w:hint="cs"/>
          <w:rtl/>
        </w:rPr>
        <w:t xml:space="preserve"> </w:t>
      </w:r>
      <w:r>
        <w:rPr>
          <w:rtl/>
        </w:rPr>
        <w:t>آلِهٖ عَلَيْهِ وَ</w:t>
      </w:r>
      <w:r>
        <w:rPr>
          <w:rFonts w:hint="cs"/>
          <w:rtl/>
        </w:rPr>
        <w:t xml:space="preserve"> </w:t>
      </w:r>
      <w:r>
        <w:rPr>
          <w:rtl/>
        </w:rPr>
        <w:t>عَلَيْهِمُ السَّلا</w:t>
      </w:r>
      <w:r>
        <w:rPr>
          <w:rFonts w:hint="cs"/>
          <w:rtl/>
        </w:rPr>
        <w:t>َ</w:t>
      </w:r>
      <w:r>
        <w:rPr>
          <w:rtl/>
        </w:rPr>
        <w:t>مُ لَمَّا قَضَيْتَه</w:t>
      </w:r>
      <w:r>
        <w:rPr>
          <w:rFonts w:hint="cs"/>
          <w:rtl/>
        </w:rPr>
        <w:t>َ</w:t>
      </w:r>
      <w:r>
        <w:rPr>
          <w:rtl/>
        </w:rPr>
        <w:t>ا ل</w:t>
      </w:r>
      <w:r>
        <w:rPr>
          <w:rFonts w:hint="cs"/>
          <w:rtl/>
        </w:rPr>
        <w:t>ِ</w:t>
      </w:r>
      <w:r>
        <w:rPr>
          <w:rtl/>
        </w:rPr>
        <w:t>ى</w:t>
      </w:r>
      <w:r>
        <w:rPr>
          <w:rFonts w:hint="cs"/>
          <w:rtl/>
        </w:rPr>
        <w:t>ْ.</w:t>
      </w:r>
    </w:p>
    <w:p w:rsidR="002270A7" w:rsidRPr="00150E9A" w:rsidRDefault="002270A7" w:rsidP="00535077">
      <w:pPr>
        <w:pStyle w:val="ayat"/>
      </w:pPr>
      <w:r w:rsidRPr="00150E9A">
        <w:t>O Allah! I ask You, by the keys of the unseen that none knows but You, to bless Muhammad and his household, and do for me [ask for your wishes].</w:t>
      </w:r>
      <w:r w:rsidR="00150E9A" w:rsidRPr="00150E9A">
        <w:rPr>
          <w:rStyle w:val="FootnoteReference"/>
          <w:rFonts w:cs="Times New Roman"/>
          <w:rtl/>
        </w:rPr>
        <w:t xml:space="preserve"> </w:t>
      </w:r>
      <w:r w:rsidRPr="00150E9A">
        <w:t>O Allah, You are my benefactor and capable of fulfilling my requests; You know my wishes. So I ask you to bless Muhammad and his household when You fulfill my wishes.</w:t>
      </w:r>
      <w:r w:rsidR="0027015E" w:rsidRPr="00150E9A">
        <w:t>”</w:t>
      </w:r>
      <w:r w:rsidRPr="00150E9A">
        <w:t xml:space="preserve"> </w:t>
      </w:r>
    </w:p>
    <w:p w:rsidR="00B70CB4" w:rsidRDefault="00B70CB4" w:rsidP="002270A7">
      <w:pPr>
        <w:pStyle w:val="Heading1"/>
        <w:sectPr w:rsidR="00B70CB4" w:rsidSect="00624CC9">
          <w:footnotePr>
            <w:numRestart w:val="eachPage"/>
          </w:footnotePr>
          <w:pgSz w:w="8417" w:h="11909" w:orient="landscape" w:code="9"/>
          <w:pgMar w:top="864" w:right="576" w:bottom="864" w:left="1152" w:header="720" w:footer="720" w:gutter="0"/>
          <w:cols w:space="720"/>
          <w:titlePg/>
          <w:docGrid w:linePitch="326"/>
        </w:sectPr>
      </w:pPr>
    </w:p>
    <w:p w:rsidR="002270A7" w:rsidRPr="005C6A31" w:rsidRDefault="002270A7" w:rsidP="002270A7">
      <w:pPr>
        <w:pStyle w:val="Heading1"/>
      </w:pPr>
      <w:bookmarkStart w:id="178" w:name="_Toc326991841"/>
      <w:r w:rsidRPr="005C6A31">
        <w:lastRenderedPageBreak/>
        <w:t>Fasting</w:t>
      </w:r>
      <w:bookmarkEnd w:id="178"/>
    </w:p>
    <w:p w:rsidR="002270A7" w:rsidRPr="005C6A31" w:rsidRDefault="002270A7" w:rsidP="00535077">
      <w:r w:rsidRPr="005C6A31">
        <w:t xml:space="preserve">One of the other wajib acts and yearly programs of Islam, for the self building of man is fasting. In this act of worship, a person leaves various actions, (which will be explained shortly), from the </w:t>
      </w:r>
      <w:r>
        <w:t>azan</w:t>
      </w:r>
      <w:r w:rsidRPr="005C6A31">
        <w:t xml:space="preserve"> of fajr until mahgrib, only in obedience for the command of Almighty Allah.</w:t>
      </w:r>
    </w:p>
    <w:p w:rsidR="002270A7" w:rsidRPr="005C6A31" w:rsidRDefault="002270A7" w:rsidP="00925AE8">
      <w:pPr>
        <w:pStyle w:val="Heading2"/>
      </w:pPr>
      <w:bookmarkStart w:id="179" w:name="_Toc326991842"/>
      <w:r w:rsidRPr="005C6A31">
        <w:t>Niyyat for Fasting</w:t>
      </w:r>
      <w:bookmarkEnd w:id="179"/>
    </w:p>
    <w:p w:rsidR="002270A7" w:rsidRPr="005C6A31" w:rsidRDefault="008C2F2C" w:rsidP="00535077">
      <w:r w:rsidRPr="008C2F2C">
        <w:rPr>
          <w:rStyle w:val="bold"/>
        </w:rPr>
        <w:t xml:space="preserve">Issue 349: </w:t>
      </w:r>
      <w:r w:rsidR="002270A7" w:rsidRPr="005C6A31">
        <w:t>Fasting is one of the acts of worship, and must be performed for the pleasure of Almighty Allah (thus also to comply with the order of Almighty Allah), and this is the niyyat of fasting.</w:t>
      </w:r>
    </w:p>
    <w:p w:rsidR="002270A7" w:rsidRPr="005C6A31" w:rsidRDefault="008C2F2C" w:rsidP="00A56C02">
      <w:r w:rsidRPr="008C2F2C">
        <w:rPr>
          <w:rStyle w:val="bold"/>
        </w:rPr>
        <w:t xml:space="preserve">Issue 350: </w:t>
      </w:r>
      <w:r w:rsidR="002270A7" w:rsidRPr="005C6A31">
        <w:t>A person is able to specify the niyyat every night for the month of Ramzan for the following fast, but it is better than the niyyat be made on the first night of the month, for all the fasts of the complete month.</w:t>
      </w:r>
    </w:p>
    <w:p w:rsidR="002270A7" w:rsidRPr="005C6A31" w:rsidRDefault="008C2F2C" w:rsidP="00A56C02">
      <w:r w:rsidRPr="008C2F2C">
        <w:rPr>
          <w:rStyle w:val="bold"/>
        </w:rPr>
        <w:t xml:space="preserve">Issue 351: </w:t>
      </w:r>
      <w:r w:rsidR="002270A7" w:rsidRPr="005C6A31">
        <w:t xml:space="preserve">It is not necessary that the niyyat be recited with the tongue, rather, even that amount is enough that one is performing the action for the wish of Almighty Allah, and that from the </w:t>
      </w:r>
      <w:r w:rsidR="002270A7">
        <w:t>azan</w:t>
      </w:r>
      <w:r w:rsidR="002270A7" w:rsidRPr="005C6A31">
        <w:t xml:space="preserve"> of fajr until maghrib, those actions that make the fast void will be avoided.</w:t>
      </w:r>
    </w:p>
    <w:p w:rsidR="002270A7" w:rsidRPr="005C6A31" w:rsidRDefault="002270A7" w:rsidP="00925AE8">
      <w:pPr>
        <w:pStyle w:val="Heading2"/>
      </w:pPr>
      <w:bookmarkStart w:id="180" w:name="_Toc326991843"/>
      <w:r w:rsidRPr="005C6A31">
        <w:t>The things that make the Fast void</w:t>
      </w:r>
      <w:bookmarkEnd w:id="180"/>
    </w:p>
    <w:p w:rsidR="002270A7" w:rsidRPr="005C6A31" w:rsidRDefault="008C2F2C" w:rsidP="00A56C02">
      <w:r w:rsidRPr="008C2F2C">
        <w:rPr>
          <w:rStyle w:val="bold"/>
        </w:rPr>
        <w:t xml:space="preserve">Issue 352: </w:t>
      </w:r>
      <w:r w:rsidR="002270A7" w:rsidRPr="005C6A31">
        <w:t xml:space="preserve">The person fasting must avoid certain acts from </w:t>
      </w:r>
      <w:r w:rsidR="002270A7">
        <w:t>azan</w:t>
      </w:r>
      <w:r w:rsidR="002270A7" w:rsidRPr="005C6A31">
        <w:t xml:space="preserve"> of fajr until Maghrib, and if one of these acts is performed, the fast will become void. The collection of these actions is referred to as the </w:t>
      </w:r>
      <w:r w:rsidR="0027015E">
        <w:t>“</w:t>
      </w:r>
      <w:r w:rsidR="002270A7" w:rsidRPr="005C6A31">
        <w:t>Things which make the Fast void</w:t>
      </w:r>
      <w:r w:rsidR="0027015E">
        <w:t>”</w:t>
      </w:r>
      <w:r w:rsidR="002270A7" w:rsidRPr="005C6A31">
        <w:t>, and they are the following:</w:t>
      </w:r>
    </w:p>
    <w:p w:rsidR="002270A7" w:rsidRPr="00AE4CD1" w:rsidRDefault="00A56C02" w:rsidP="00A56C02">
      <w:pPr>
        <w:pStyle w:val="indent"/>
      </w:pPr>
      <w:r>
        <w:rPr>
          <w:rStyle w:val="dixieland"/>
        </w:rPr>
        <w:t></w:t>
      </w:r>
      <w:r>
        <w:rPr>
          <w:rStyle w:val="dixieland"/>
        </w:rPr>
        <w:tab/>
      </w:r>
      <w:r w:rsidR="002270A7" w:rsidRPr="00AE4CD1">
        <w:t>Eating and drinking</w:t>
      </w:r>
    </w:p>
    <w:p w:rsidR="002270A7" w:rsidRPr="00AE4CD1" w:rsidRDefault="00A56C02" w:rsidP="00A56C02">
      <w:pPr>
        <w:pStyle w:val="indent"/>
      </w:pPr>
      <w:r>
        <w:rPr>
          <w:rStyle w:val="dixieland"/>
        </w:rPr>
        <w:t></w:t>
      </w:r>
      <w:r>
        <w:rPr>
          <w:rStyle w:val="dixieland"/>
        </w:rPr>
        <w:tab/>
      </w:r>
      <w:r w:rsidR="002270A7" w:rsidRPr="00AE4CD1">
        <w:t>Having a thick dust (or smoke) reach the throat</w:t>
      </w:r>
    </w:p>
    <w:p w:rsidR="002270A7" w:rsidRPr="00AE4CD1" w:rsidRDefault="00A56C02" w:rsidP="00A56C02">
      <w:pPr>
        <w:pStyle w:val="indent"/>
      </w:pPr>
      <w:r>
        <w:rPr>
          <w:rStyle w:val="dixieland"/>
        </w:rPr>
        <w:t></w:t>
      </w:r>
      <w:r>
        <w:rPr>
          <w:rStyle w:val="dixieland"/>
        </w:rPr>
        <w:tab/>
      </w:r>
      <w:r w:rsidR="002270A7" w:rsidRPr="00AE4CD1">
        <w:t>Placing the complete head under water</w:t>
      </w:r>
    </w:p>
    <w:p w:rsidR="002270A7" w:rsidRPr="00AE4CD1" w:rsidRDefault="00A56C02" w:rsidP="00A56C02">
      <w:pPr>
        <w:pStyle w:val="indent"/>
      </w:pPr>
      <w:r>
        <w:rPr>
          <w:rStyle w:val="dixieland"/>
        </w:rPr>
        <w:t></w:t>
      </w:r>
      <w:r>
        <w:rPr>
          <w:rStyle w:val="dixieland"/>
        </w:rPr>
        <w:tab/>
      </w:r>
      <w:r w:rsidR="002270A7" w:rsidRPr="00AE4CD1">
        <w:t>Vomiting</w:t>
      </w:r>
    </w:p>
    <w:p w:rsidR="002270A7" w:rsidRPr="005C6A31" w:rsidRDefault="002270A7" w:rsidP="00A56C02">
      <w:r w:rsidRPr="005C6A31">
        <w:t xml:space="preserve">Other than the things listed above, there are also other actions that make the </w:t>
      </w:r>
      <w:r w:rsidRPr="005C6A31">
        <w:lastRenderedPageBreak/>
        <w:t xml:space="preserve">Fast void, and one who would like to learn these additional things can refer to the </w:t>
      </w:r>
      <w:r w:rsidR="00B83204">
        <w:t>Tawzeehul</w:t>
      </w:r>
      <w:r w:rsidRPr="005C6A31">
        <w:t xml:space="preserve"> </w:t>
      </w:r>
      <w:r w:rsidR="00B83204">
        <w:t>Masaael</w:t>
      </w:r>
      <w:r w:rsidRPr="005C6A31">
        <w:t>, rule number 1608 for more information.</w:t>
      </w:r>
    </w:p>
    <w:p w:rsidR="002270A7" w:rsidRPr="005C6A31" w:rsidRDefault="002270A7" w:rsidP="00925AE8">
      <w:pPr>
        <w:pStyle w:val="Heading2"/>
      </w:pPr>
      <w:bookmarkStart w:id="181" w:name="_Toc326991844"/>
      <w:r w:rsidRPr="005C6A31">
        <w:t>The Rules of those things that make the Fast void</w:t>
      </w:r>
      <w:bookmarkEnd w:id="181"/>
    </w:p>
    <w:p w:rsidR="002270A7" w:rsidRPr="005C6A31" w:rsidRDefault="002270A7" w:rsidP="00B70CB4">
      <w:pPr>
        <w:pStyle w:val="Heading3"/>
      </w:pPr>
      <w:bookmarkStart w:id="182" w:name="_Toc326991845"/>
      <w:r w:rsidRPr="005C6A31">
        <w:t>Eating and Drinking</w:t>
      </w:r>
      <w:bookmarkEnd w:id="182"/>
    </w:p>
    <w:p w:rsidR="002270A7" w:rsidRPr="005C6A31" w:rsidRDefault="008C2F2C" w:rsidP="00A56C02">
      <w:r w:rsidRPr="008C2F2C">
        <w:rPr>
          <w:rStyle w:val="bold"/>
        </w:rPr>
        <w:t xml:space="preserve">Issue 353: </w:t>
      </w:r>
      <w:r w:rsidR="002270A7" w:rsidRPr="005C6A31">
        <w:t>If the person, who is fasting, intentionally eats or drinks something, his fast will become void.</w:t>
      </w:r>
    </w:p>
    <w:p w:rsidR="002270A7" w:rsidRPr="005C6A31" w:rsidRDefault="008C2F2C" w:rsidP="00A56C02">
      <w:r w:rsidRPr="008C2F2C">
        <w:rPr>
          <w:rStyle w:val="bold"/>
        </w:rPr>
        <w:t xml:space="preserve">Issue 354: </w:t>
      </w:r>
      <w:r w:rsidR="002270A7" w:rsidRPr="005C6A31">
        <w:t>If someone intentionally swallows some food that is stock between the teeth, the fast will become void.</w:t>
      </w:r>
    </w:p>
    <w:p w:rsidR="002270A7" w:rsidRPr="005C6A31" w:rsidRDefault="008C2F2C" w:rsidP="00A56C02">
      <w:r w:rsidRPr="008C2F2C">
        <w:rPr>
          <w:rStyle w:val="bold"/>
        </w:rPr>
        <w:t xml:space="preserve">Issue 355: </w:t>
      </w:r>
      <w:r w:rsidR="002270A7" w:rsidRPr="005C6A31">
        <w:t>Swallowing the saliva that is in the mouth does not make the fast void, no matter how much is swallowed.</w:t>
      </w:r>
    </w:p>
    <w:p w:rsidR="002270A7" w:rsidRPr="005C6A31" w:rsidRDefault="008C2F2C" w:rsidP="00A56C02">
      <w:r w:rsidRPr="008C2F2C">
        <w:rPr>
          <w:rStyle w:val="bold"/>
        </w:rPr>
        <w:t xml:space="preserve">Issue 356: </w:t>
      </w:r>
      <w:r w:rsidR="002270A7" w:rsidRPr="005C6A31">
        <w:t>If the person who is fasting accidentally eats or drinks something (he does not remember that he is fasting), the fast will not become void.</w:t>
      </w:r>
    </w:p>
    <w:p w:rsidR="002270A7" w:rsidRPr="005C6A31" w:rsidRDefault="008C2F2C" w:rsidP="00A56C02">
      <w:r w:rsidRPr="008C2F2C">
        <w:rPr>
          <w:rStyle w:val="bold"/>
        </w:rPr>
        <w:t xml:space="preserve">Issue 357: </w:t>
      </w:r>
      <w:r w:rsidR="002270A7" w:rsidRPr="005C6A31">
        <w:t xml:space="preserve">A person is able not to break his fast if he feels weak, but if his weakness is to such an extent that normally one </w:t>
      </w:r>
      <w:r w:rsidR="002270A7">
        <w:t>cannot</w:t>
      </w:r>
      <w:r w:rsidR="002270A7" w:rsidRPr="005C6A31">
        <w:t xml:space="preserve"> tolerate it, and then there is no problem in breaking the fast.</w:t>
      </w:r>
    </w:p>
    <w:p w:rsidR="002270A7" w:rsidRPr="005C6A31" w:rsidRDefault="002270A7" w:rsidP="00B70CB4">
      <w:pPr>
        <w:pStyle w:val="Heading3"/>
      </w:pPr>
      <w:bookmarkStart w:id="183" w:name="_Toc326991846"/>
      <w:r w:rsidRPr="005C6A31">
        <w:t>Having an Injection</w:t>
      </w:r>
      <w:bookmarkEnd w:id="183"/>
    </w:p>
    <w:p w:rsidR="002270A7" w:rsidRPr="005C6A31" w:rsidRDefault="008C2F2C" w:rsidP="00A56C02">
      <w:r w:rsidRPr="008C2F2C">
        <w:rPr>
          <w:rStyle w:val="bold"/>
        </w:rPr>
        <w:t xml:space="preserve">Issue 358: </w:t>
      </w:r>
      <w:r w:rsidR="002270A7" w:rsidRPr="005C6A31">
        <w:t>Having an injection or getting serum does not make the fast become void.</w:t>
      </w:r>
    </w:p>
    <w:p w:rsidR="002270A7" w:rsidRPr="005C6A31" w:rsidRDefault="002270A7" w:rsidP="00B70CB4">
      <w:pPr>
        <w:pStyle w:val="Heading3"/>
      </w:pPr>
      <w:bookmarkStart w:id="184" w:name="_Toc326991847"/>
      <w:r w:rsidRPr="005C6A31">
        <w:t>Allowing thick dust (or smoke) to reach the throat</w:t>
      </w:r>
      <w:bookmarkEnd w:id="184"/>
    </w:p>
    <w:p w:rsidR="002270A7" w:rsidRPr="005C6A31" w:rsidRDefault="008C2F2C" w:rsidP="00A56C02">
      <w:r w:rsidRPr="008C2F2C">
        <w:rPr>
          <w:rStyle w:val="bold"/>
        </w:rPr>
        <w:t xml:space="preserve">Issue 359: </w:t>
      </w:r>
      <w:r w:rsidR="002270A7" w:rsidRPr="005C6A31">
        <w:t xml:space="preserve">If thick dust reaches the throat of a person who is fasting, according to </w:t>
      </w:r>
      <w:r w:rsidR="00132E7E">
        <w:t>Ehteyaat</w:t>
      </w:r>
      <w:r w:rsidR="002270A7" w:rsidRPr="005C6A31">
        <w:t xml:space="preserve"> Wajib, the fast will become void, whether the dust is a dry dust like flour or something that is not dry like mud.</w:t>
      </w:r>
    </w:p>
    <w:p w:rsidR="002270A7" w:rsidRPr="005C6A31" w:rsidRDefault="002270A7" w:rsidP="00B70CB4">
      <w:pPr>
        <w:pStyle w:val="Heading3"/>
      </w:pPr>
      <w:bookmarkStart w:id="185" w:name="_Toc326991848"/>
      <w:r w:rsidRPr="005C6A31">
        <w:t>Placing the complete head under water</w:t>
      </w:r>
      <w:bookmarkEnd w:id="185"/>
    </w:p>
    <w:p w:rsidR="002270A7" w:rsidRPr="005C6A31" w:rsidRDefault="008C2F2C" w:rsidP="00A56C02">
      <w:r w:rsidRPr="008C2F2C">
        <w:rPr>
          <w:rStyle w:val="bold"/>
        </w:rPr>
        <w:t xml:space="preserve">Issue 360: </w:t>
      </w:r>
      <w:r w:rsidR="002270A7" w:rsidRPr="005C6A31">
        <w:t xml:space="preserve">If a person who is fasting submerges his entire head under water, then according to </w:t>
      </w:r>
      <w:r w:rsidR="00132E7E">
        <w:t>Ehteyaat</w:t>
      </w:r>
      <w:r w:rsidR="002270A7" w:rsidRPr="005C6A31">
        <w:t xml:space="preserve"> Wajib, the fast will become void; but it is not far from possibility that this action does not make the fast void.</w:t>
      </w:r>
    </w:p>
    <w:p w:rsidR="002270A7" w:rsidRPr="005C6A31" w:rsidRDefault="008C2F2C" w:rsidP="00A56C02">
      <w:r w:rsidRPr="008C2F2C">
        <w:rPr>
          <w:rStyle w:val="bold"/>
        </w:rPr>
        <w:lastRenderedPageBreak/>
        <w:t xml:space="preserve">Issue 361: </w:t>
      </w:r>
      <w:r w:rsidR="002270A7" w:rsidRPr="005C6A31">
        <w:t>If a person who is fasting is forced into the water (not by his own will), and his complete head goes under the water; or if he forgets that he is fasting and submerges his head under water, his fast will not become void. However, as soon as he remembers (that he is fasting), he must immediately take his head out of the water.</w:t>
      </w:r>
    </w:p>
    <w:p w:rsidR="002270A7" w:rsidRPr="005C6A31" w:rsidRDefault="002270A7" w:rsidP="00B70CB4">
      <w:pPr>
        <w:pStyle w:val="Heading3"/>
      </w:pPr>
      <w:bookmarkStart w:id="186" w:name="_Toc326991849"/>
      <w:r w:rsidRPr="005C6A31">
        <w:t>Vomiting</w:t>
      </w:r>
      <w:bookmarkEnd w:id="186"/>
    </w:p>
    <w:p w:rsidR="002270A7" w:rsidRPr="005C6A31" w:rsidRDefault="008C2F2C" w:rsidP="00A56C02">
      <w:r w:rsidRPr="008C2F2C">
        <w:rPr>
          <w:rStyle w:val="bold"/>
        </w:rPr>
        <w:t xml:space="preserve">Issue 362: </w:t>
      </w:r>
      <w:r w:rsidR="002270A7" w:rsidRPr="005C6A31">
        <w:t>Any time a person who is fasting intentionally vomits, even if it is done due to some sickness, the fast will become void.</w:t>
      </w:r>
    </w:p>
    <w:p w:rsidR="002270A7" w:rsidRPr="005C6A31" w:rsidRDefault="008C2F2C" w:rsidP="00A56C02">
      <w:r w:rsidRPr="008C2F2C">
        <w:rPr>
          <w:rStyle w:val="bold"/>
        </w:rPr>
        <w:t xml:space="preserve">Issue 363: </w:t>
      </w:r>
      <w:r w:rsidR="002270A7" w:rsidRPr="005C6A31">
        <w:t>If a fasting person does not remember that he is fasting, or if he is forced to vomit, then the fast will not become void.</w:t>
      </w:r>
    </w:p>
    <w:p w:rsidR="002270A7" w:rsidRPr="005C6A31" w:rsidRDefault="002270A7" w:rsidP="00925AE8">
      <w:pPr>
        <w:pStyle w:val="Heading2"/>
      </w:pPr>
      <w:bookmarkStart w:id="187" w:name="_Toc326991850"/>
      <w:r w:rsidRPr="005C6A31">
        <w:t xml:space="preserve">The </w:t>
      </w:r>
      <w:r>
        <w:t>Qaza</w:t>
      </w:r>
      <w:r w:rsidRPr="005C6A31">
        <w:t xml:space="preserve"> and the Ka</w:t>
      </w:r>
      <w:r>
        <w:t>f</w:t>
      </w:r>
      <w:r w:rsidRPr="005C6A31">
        <w:t>farah of the Fast</w:t>
      </w:r>
      <w:bookmarkEnd w:id="187"/>
    </w:p>
    <w:p w:rsidR="002270A7" w:rsidRPr="00D91E74" w:rsidRDefault="002270A7" w:rsidP="00B70CB4">
      <w:pPr>
        <w:pStyle w:val="Heading3"/>
      </w:pPr>
      <w:bookmarkStart w:id="188" w:name="_Toc326991851"/>
      <w:r w:rsidRPr="00D91E74">
        <w:t xml:space="preserve">The </w:t>
      </w:r>
      <w:r>
        <w:t>Qaza</w:t>
      </w:r>
      <w:r w:rsidRPr="00D91E74">
        <w:t xml:space="preserve"> Fast</w:t>
      </w:r>
      <w:bookmarkEnd w:id="188"/>
    </w:p>
    <w:p w:rsidR="002270A7" w:rsidRPr="005C6A31" w:rsidRDefault="008C2F2C" w:rsidP="00A56C02">
      <w:r w:rsidRPr="008C2F2C">
        <w:rPr>
          <w:rStyle w:val="bold"/>
        </w:rPr>
        <w:t xml:space="preserve">Issue 364: </w:t>
      </w:r>
      <w:r w:rsidR="002270A7" w:rsidRPr="005C6A31">
        <w:t>If someone does not fast during the month of Ramadan, or his fas</w:t>
      </w:r>
      <w:r w:rsidR="002270A7">
        <w:t xml:space="preserve">t becomes void, he must make up </w:t>
      </w:r>
      <w:r w:rsidR="002270A7" w:rsidRPr="005C6A31">
        <w:t xml:space="preserve">the </w:t>
      </w:r>
      <w:r w:rsidR="002270A7">
        <w:t>qaza</w:t>
      </w:r>
      <w:r w:rsidR="002270A7" w:rsidRPr="005C6A31">
        <w:t xml:space="preserve"> of these fasts after the month of Ramadan.</w:t>
      </w:r>
    </w:p>
    <w:p w:rsidR="002270A7" w:rsidRPr="005C6A31" w:rsidRDefault="002270A7" w:rsidP="00B70CB4">
      <w:pPr>
        <w:pStyle w:val="Heading3"/>
      </w:pPr>
      <w:bookmarkStart w:id="189" w:name="_Toc326991852"/>
      <w:r w:rsidRPr="005C6A31">
        <w:t>Ka</w:t>
      </w:r>
      <w:r>
        <w:t>f</w:t>
      </w:r>
      <w:r w:rsidRPr="005C6A31">
        <w:t>farah of the Fast</w:t>
      </w:r>
      <w:bookmarkEnd w:id="189"/>
    </w:p>
    <w:p w:rsidR="002270A7" w:rsidRPr="005C6A31" w:rsidRDefault="008C2F2C" w:rsidP="00A56C02">
      <w:r w:rsidRPr="008C2F2C">
        <w:rPr>
          <w:rStyle w:val="bold"/>
        </w:rPr>
        <w:t xml:space="preserve">Issue 365: </w:t>
      </w:r>
      <w:r w:rsidR="002270A7" w:rsidRPr="005C6A31">
        <w:t xml:space="preserve">Someone who makes his fast become void without a valid excuse, by committing one of the things that breaks the fast, must perform the </w:t>
      </w:r>
      <w:r w:rsidR="002270A7">
        <w:t>qaza</w:t>
      </w:r>
      <w:r w:rsidR="002270A7" w:rsidRPr="005C6A31">
        <w:t xml:space="preserve"> of the fast, and also fulfill one of the following acts which are referred to as the </w:t>
      </w:r>
      <w:r w:rsidR="002270A7">
        <w:t>kaffarah</w:t>
      </w:r>
      <w:r w:rsidR="002270A7" w:rsidRPr="005C6A31">
        <w:t xml:space="preserve"> (of the fast):</w:t>
      </w:r>
    </w:p>
    <w:p w:rsidR="002270A7" w:rsidRPr="00AE4CD1" w:rsidRDefault="00A56C02" w:rsidP="00A56C02">
      <w:pPr>
        <w:pStyle w:val="indent"/>
      </w:pPr>
      <w:r>
        <w:rPr>
          <w:rStyle w:val="dixieland"/>
        </w:rPr>
        <w:t></w:t>
      </w:r>
      <w:r>
        <w:rPr>
          <w:rStyle w:val="dixieland"/>
        </w:rPr>
        <w:tab/>
      </w:r>
      <w:r w:rsidR="002270A7" w:rsidRPr="00AE4CD1">
        <w:t>One must free a slave.</w:t>
      </w:r>
    </w:p>
    <w:p w:rsidR="002270A7" w:rsidRPr="00AE4CD1" w:rsidRDefault="00A56C02" w:rsidP="00A56C02">
      <w:pPr>
        <w:pStyle w:val="indent"/>
      </w:pPr>
      <w:r>
        <w:rPr>
          <w:rStyle w:val="dixieland"/>
        </w:rPr>
        <w:t></w:t>
      </w:r>
      <w:r>
        <w:rPr>
          <w:rStyle w:val="dixieland"/>
        </w:rPr>
        <w:tab/>
      </w:r>
      <w:r w:rsidR="002270A7" w:rsidRPr="00AE4CD1">
        <w:t>One must fast for two months of which 31 days must be continous.</w:t>
      </w:r>
    </w:p>
    <w:p w:rsidR="002270A7" w:rsidRPr="00AE4CD1" w:rsidRDefault="00A56C02" w:rsidP="00A56C02">
      <w:pPr>
        <w:pStyle w:val="indent"/>
      </w:pPr>
      <w:r>
        <w:rPr>
          <w:rStyle w:val="dixieland"/>
        </w:rPr>
        <w:t></w:t>
      </w:r>
      <w:r>
        <w:rPr>
          <w:rStyle w:val="dixieland"/>
        </w:rPr>
        <w:tab/>
      </w:r>
      <w:r w:rsidR="002270A7" w:rsidRPr="00AE4CD1">
        <w:t>One must feed sixty poor people, or give one mudd</w:t>
      </w:r>
      <w:r w:rsidR="002270A7">
        <w:rPr>
          <w:rStyle w:val="FootnoteReference"/>
          <w:rFonts w:cs="Times New Roman"/>
          <w:szCs w:val="24"/>
        </w:rPr>
        <w:footnoteReference w:id="20"/>
      </w:r>
      <w:r w:rsidR="002270A7" w:rsidRPr="00AE4CD1">
        <w:t xml:space="preserve"> of food to each of them.</w:t>
      </w:r>
    </w:p>
    <w:p w:rsidR="002270A7" w:rsidRPr="005C6A31" w:rsidRDefault="002270A7" w:rsidP="00A56C02">
      <w:r w:rsidRPr="005C6A31">
        <w:t xml:space="preserve">If a </w:t>
      </w:r>
      <w:r>
        <w:t>kaffarah</w:t>
      </w:r>
      <w:r w:rsidRPr="005C6A31">
        <w:t xml:space="preserve"> becomes wajib on somebody, one of the above three </w:t>
      </w:r>
      <w:r w:rsidRPr="005C6A31">
        <w:lastRenderedPageBreak/>
        <w:t xml:space="preserve">mentioned acts must </w:t>
      </w:r>
      <w:r>
        <w:t xml:space="preserve">be performed; and </w:t>
      </w:r>
      <w:r w:rsidRPr="005C6A31">
        <w:t>because in today</w:t>
      </w:r>
      <w:r>
        <w:t>’</w:t>
      </w:r>
      <w:r w:rsidRPr="005C6A31">
        <w:t>s day and age, the freeing of a slave is not applicable in terms of Fiqh, the second or third penalty must be performed. However if one does not have the ability to perform any of these, then one must give sadaqah in the amount that one is able to and if one is not even able to do this, then one must ask forgiveness from Almighty Allah.</w:t>
      </w:r>
    </w:p>
    <w:p w:rsidR="002270A7" w:rsidRPr="005C6A31" w:rsidRDefault="002270A7" w:rsidP="00925AE8">
      <w:pPr>
        <w:pStyle w:val="Heading2"/>
      </w:pPr>
      <w:bookmarkStart w:id="190" w:name="_Toc326991853"/>
      <w:r w:rsidRPr="005C6A31">
        <w:t xml:space="preserve">The Rules of the </w:t>
      </w:r>
      <w:r>
        <w:t>Qaza</w:t>
      </w:r>
      <w:r w:rsidRPr="005C6A31">
        <w:t xml:space="preserve"> and the </w:t>
      </w:r>
      <w:r>
        <w:t>Kaffarah</w:t>
      </w:r>
      <w:r w:rsidRPr="005C6A31">
        <w:t xml:space="preserve"> of the Fast</w:t>
      </w:r>
      <w:bookmarkEnd w:id="190"/>
    </w:p>
    <w:p w:rsidR="002270A7" w:rsidRPr="005C6A31" w:rsidRDefault="008C2F2C" w:rsidP="00535077">
      <w:pPr>
        <w:spacing w:line="320" w:lineRule="exact"/>
      </w:pPr>
      <w:r w:rsidRPr="008C2F2C">
        <w:rPr>
          <w:rStyle w:val="bold"/>
        </w:rPr>
        <w:t xml:space="preserve">Issue 366: </w:t>
      </w:r>
      <w:r w:rsidR="002270A7" w:rsidRPr="005C6A31">
        <w:t xml:space="preserve">It is not necessary that the </w:t>
      </w:r>
      <w:r w:rsidR="002270A7">
        <w:t>qaza</w:t>
      </w:r>
      <w:r w:rsidR="002270A7" w:rsidRPr="005C6A31">
        <w:t xml:space="preserve"> of the fast be performed immediately, but according to </w:t>
      </w:r>
      <w:r w:rsidR="00132E7E">
        <w:t>Ehteyaat</w:t>
      </w:r>
      <w:r w:rsidR="002270A7" w:rsidRPr="005C6A31">
        <w:t xml:space="preserve"> Mustahab, it should not be delayed until the next Ramadan.</w:t>
      </w:r>
    </w:p>
    <w:p w:rsidR="002270A7" w:rsidRPr="005C6A31" w:rsidRDefault="008C2F2C" w:rsidP="00535077">
      <w:pPr>
        <w:spacing w:line="320" w:lineRule="exact"/>
      </w:pPr>
      <w:r w:rsidRPr="008C2F2C">
        <w:rPr>
          <w:rStyle w:val="bold"/>
        </w:rPr>
        <w:t xml:space="preserve">Issue 367: </w:t>
      </w:r>
      <w:r w:rsidR="002270A7" w:rsidRPr="005C6A31">
        <w:t xml:space="preserve">One must not be negligent about giving the </w:t>
      </w:r>
      <w:r w:rsidR="002270A7">
        <w:t>kaffarah</w:t>
      </w:r>
      <w:r w:rsidR="002270A7" w:rsidRPr="005C6A31">
        <w:t xml:space="preserve">, but it is not necessary that the performing of the </w:t>
      </w:r>
      <w:r w:rsidR="002270A7">
        <w:t>kaffarah</w:t>
      </w:r>
      <w:r w:rsidR="002270A7" w:rsidRPr="005C6A31">
        <w:t xml:space="preserve"> be done immediately, and if a few years pass before it is performed, nothing has to be added to the </w:t>
      </w:r>
      <w:r w:rsidR="002270A7">
        <w:t>kaffarah</w:t>
      </w:r>
      <w:r w:rsidR="002270A7" w:rsidRPr="005C6A31">
        <w:t xml:space="preserve">. </w:t>
      </w:r>
    </w:p>
    <w:p w:rsidR="002270A7" w:rsidRPr="005C6A31" w:rsidRDefault="008C2F2C" w:rsidP="00535077">
      <w:pPr>
        <w:spacing w:line="320" w:lineRule="exact"/>
      </w:pPr>
      <w:r w:rsidRPr="008C2F2C">
        <w:rPr>
          <w:rStyle w:val="bold"/>
        </w:rPr>
        <w:t xml:space="preserve">Issue 368: </w:t>
      </w:r>
      <w:r w:rsidR="002270A7" w:rsidRPr="005C6A31">
        <w:t xml:space="preserve">If someone does not fast due to an excuse such as travelling, and after the month of Ramadan the excuse goes away, and until the next Ramadan, intentionally one does not make up the </w:t>
      </w:r>
      <w:r w:rsidR="002270A7">
        <w:t>qaza</w:t>
      </w:r>
      <w:r w:rsidR="002270A7" w:rsidRPr="005C6A31">
        <w:t xml:space="preserve"> fast, then in addition to making up the </w:t>
      </w:r>
      <w:r w:rsidR="002270A7">
        <w:t>qaza</w:t>
      </w:r>
      <w:r w:rsidR="002270A7" w:rsidRPr="005C6A31">
        <w:t xml:space="preserve"> fast, one must also give one mudd of food to a poor person for each fast that was missed.</w:t>
      </w:r>
    </w:p>
    <w:p w:rsidR="002270A7" w:rsidRPr="005C6A31" w:rsidRDefault="008C2F2C" w:rsidP="00535077">
      <w:pPr>
        <w:spacing w:line="320" w:lineRule="exact"/>
      </w:pPr>
      <w:r w:rsidRPr="008C2F2C">
        <w:rPr>
          <w:rStyle w:val="bold"/>
        </w:rPr>
        <w:t xml:space="preserve">Issue 369: </w:t>
      </w:r>
      <w:r w:rsidR="002270A7" w:rsidRPr="005C6A31">
        <w:t>If someone is n</w:t>
      </w:r>
      <w:r w:rsidR="002270A7">
        <w:t xml:space="preserve">ot able to fast due to sickness </w:t>
      </w:r>
      <w:r w:rsidR="002270A7" w:rsidRPr="005C6A31">
        <w:t xml:space="preserve">and this sickness continues until the next Ramadan, then the </w:t>
      </w:r>
      <w:r w:rsidR="002270A7">
        <w:t>qaza</w:t>
      </w:r>
      <w:r w:rsidR="002270A7" w:rsidRPr="005C6A31">
        <w:t xml:space="preserve"> of the fast is removed from the responsibility of the person; however one must give one mudd of food to a poor person for every fast that was missed.</w:t>
      </w:r>
    </w:p>
    <w:p w:rsidR="002270A7" w:rsidRPr="005C6A31" w:rsidRDefault="002270A7" w:rsidP="00925AE8">
      <w:pPr>
        <w:pStyle w:val="Heading2"/>
      </w:pPr>
      <w:bookmarkStart w:id="191" w:name="_Toc326991854"/>
      <w:r w:rsidRPr="005C6A31">
        <w:t>The Fast of a Traveller</w:t>
      </w:r>
      <w:bookmarkEnd w:id="191"/>
    </w:p>
    <w:p w:rsidR="002270A7" w:rsidRPr="005C6A31" w:rsidRDefault="008C2F2C" w:rsidP="00396B69">
      <w:r w:rsidRPr="008C2F2C">
        <w:rPr>
          <w:rStyle w:val="bold"/>
        </w:rPr>
        <w:t xml:space="preserve">Issue 370: </w:t>
      </w:r>
      <w:r w:rsidR="002270A7" w:rsidRPr="005C6A31">
        <w:t>The traveller,</w:t>
      </w:r>
      <w:r w:rsidR="002270A7">
        <w:t xml:space="preserve"> who must reduce his Salat </w:t>
      </w:r>
      <w:r w:rsidR="002270A7" w:rsidRPr="005C6A31">
        <w:t>from four rak</w:t>
      </w:r>
      <w:r w:rsidR="002270A7">
        <w:t>’</w:t>
      </w:r>
      <w:r w:rsidR="002270A7" w:rsidRPr="005C6A31">
        <w:t>at to</w:t>
      </w:r>
      <w:r w:rsidR="004C1152">
        <w:t xml:space="preserve"> two rak’ats </w:t>
      </w:r>
      <w:r w:rsidR="002270A7" w:rsidRPr="005C6A31">
        <w:t xml:space="preserve">during his journey, is not allowed to fast while he is travelling, but he must perform the </w:t>
      </w:r>
      <w:r w:rsidR="002270A7">
        <w:t>qaza</w:t>
      </w:r>
      <w:r w:rsidR="002270A7" w:rsidRPr="005C6A31">
        <w:t xml:space="preserve"> of the fast. As for the traveller whose Salat is prayed in full, he must fast while he is travelling </w:t>
      </w:r>
      <w:r w:rsidR="00396B69">
        <w:t>–</w:t>
      </w:r>
      <w:r w:rsidR="002270A7" w:rsidRPr="005C6A31">
        <w:t xml:space="preserve"> for</w:t>
      </w:r>
      <w:r w:rsidR="00396B69">
        <w:t xml:space="preserve"> </w:t>
      </w:r>
      <w:r w:rsidR="002270A7" w:rsidRPr="005C6A31">
        <w:t>example the person whose profession is travelling.</w:t>
      </w:r>
    </w:p>
    <w:p w:rsidR="002270A7" w:rsidRPr="005C6A31" w:rsidRDefault="008C2F2C" w:rsidP="00535077">
      <w:pPr>
        <w:spacing w:line="320" w:lineRule="exact"/>
      </w:pPr>
      <w:r w:rsidRPr="008C2F2C">
        <w:rPr>
          <w:rStyle w:val="bold"/>
        </w:rPr>
        <w:lastRenderedPageBreak/>
        <w:t xml:space="preserve">Issue 371: </w:t>
      </w:r>
      <w:r w:rsidR="002270A7" w:rsidRPr="005C6A31">
        <w:t xml:space="preserve">If a person who is fasting travels after </w:t>
      </w:r>
      <w:r w:rsidR="00DD632A">
        <w:t>Zohr</w:t>
      </w:r>
      <w:r w:rsidR="002270A7" w:rsidRPr="005C6A31">
        <w:t xml:space="preserve">, then according to </w:t>
      </w:r>
      <w:r w:rsidR="00132E7E">
        <w:t>Ehteyaat</w:t>
      </w:r>
      <w:r w:rsidR="002270A7" w:rsidRPr="005C6A31">
        <w:t xml:space="preserve"> Wajib, he must continue with his fast, and it will be valid.</w:t>
      </w:r>
    </w:p>
    <w:p w:rsidR="002270A7" w:rsidRPr="005C6A31" w:rsidRDefault="008C2F2C" w:rsidP="00535077">
      <w:pPr>
        <w:spacing w:line="320" w:lineRule="exact"/>
      </w:pPr>
      <w:r w:rsidRPr="008C2F2C">
        <w:rPr>
          <w:rStyle w:val="bold"/>
        </w:rPr>
        <w:t xml:space="preserve">Issue 372: </w:t>
      </w:r>
      <w:r w:rsidR="002270A7" w:rsidRPr="005C6A31">
        <w:t xml:space="preserve">If a person who is fasting travels before </w:t>
      </w:r>
      <w:r w:rsidR="00DD632A">
        <w:t>Zohr</w:t>
      </w:r>
      <w:r w:rsidR="002270A7" w:rsidRPr="005C6A31">
        <w:t xml:space="preserve">, once he reaches the hadd tarakkhas </w:t>
      </w:r>
      <w:r w:rsidR="00396B69">
        <w:t>–</w:t>
      </w:r>
      <w:r w:rsidR="002270A7" w:rsidRPr="005C6A31">
        <w:t xml:space="preserve"> meaning</w:t>
      </w:r>
      <w:r w:rsidR="00396B69">
        <w:t xml:space="preserve"> </w:t>
      </w:r>
      <w:r w:rsidR="002270A7" w:rsidRPr="005C6A31">
        <w:t xml:space="preserve">he reaches to the point where he </w:t>
      </w:r>
      <w:r w:rsidR="002270A7">
        <w:t>cannot</w:t>
      </w:r>
      <w:r w:rsidR="002270A7" w:rsidRPr="005C6A31">
        <w:t xml:space="preserve"> hear the </w:t>
      </w:r>
      <w:r w:rsidR="002270A7">
        <w:t>azan</w:t>
      </w:r>
      <w:r w:rsidR="002270A7" w:rsidRPr="005C6A31">
        <w:t xml:space="preserve"> of his city and he </w:t>
      </w:r>
      <w:r w:rsidR="002270A7">
        <w:t>cannot</w:t>
      </w:r>
      <w:r w:rsidR="002270A7" w:rsidRPr="005C6A31">
        <w:t xml:space="preserve"> see the people of his city </w:t>
      </w:r>
      <w:r w:rsidR="00396B69">
        <w:t>–</w:t>
      </w:r>
      <w:r w:rsidR="002270A7" w:rsidRPr="005C6A31">
        <w:t xml:space="preserve"> then</w:t>
      </w:r>
      <w:r w:rsidR="00396B69">
        <w:t xml:space="preserve"> </w:t>
      </w:r>
      <w:r w:rsidR="002270A7" w:rsidRPr="005C6A31">
        <w:t xml:space="preserve">his fast will become invalid. However if before he reaches this spot, he does something to make his fast become void, then along with performing the </w:t>
      </w:r>
      <w:r w:rsidR="002270A7">
        <w:t>qaza</w:t>
      </w:r>
      <w:r w:rsidR="002270A7" w:rsidRPr="005C6A31">
        <w:t xml:space="preserve"> of the fast, a </w:t>
      </w:r>
      <w:r w:rsidR="002270A7">
        <w:t>kaffarah</w:t>
      </w:r>
      <w:r w:rsidR="002270A7" w:rsidRPr="005C6A31">
        <w:t xml:space="preserve"> also becomes wajib upon him.</w:t>
      </w:r>
    </w:p>
    <w:p w:rsidR="002270A7" w:rsidRPr="005C6A31" w:rsidRDefault="008C2F2C" w:rsidP="00535077">
      <w:pPr>
        <w:spacing w:line="320" w:lineRule="exact"/>
      </w:pPr>
      <w:r w:rsidRPr="008C2F2C">
        <w:rPr>
          <w:rStyle w:val="bold"/>
        </w:rPr>
        <w:t xml:space="preserve">Issue 373: </w:t>
      </w:r>
      <w:r w:rsidR="002270A7" w:rsidRPr="005C6A31">
        <w:t>There is no problem with travelling during the holy month of Ramadan, but if it is done to avoid fasting, then it is makruh.</w:t>
      </w:r>
    </w:p>
    <w:p w:rsidR="002270A7" w:rsidRPr="005C6A31" w:rsidRDefault="008C2F2C" w:rsidP="00535077">
      <w:pPr>
        <w:spacing w:line="320" w:lineRule="exact"/>
      </w:pPr>
      <w:r w:rsidRPr="008C2F2C">
        <w:rPr>
          <w:rStyle w:val="bold"/>
        </w:rPr>
        <w:t xml:space="preserve">Issue 374: </w:t>
      </w:r>
      <w:r w:rsidR="002270A7" w:rsidRPr="005C6A31">
        <w:t>If a traveller reaches his home place (</w:t>
      </w:r>
      <w:r w:rsidR="002270A7">
        <w:t>watan</w:t>
      </w:r>
      <w:r w:rsidR="002270A7" w:rsidRPr="005C6A31">
        <w:t xml:space="preserve">) or a place where he intends to stay for ten days, before </w:t>
      </w:r>
      <w:r w:rsidR="00DD632A">
        <w:t>Zohr</w:t>
      </w:r>
      <w:r w:rsidR="002270A7" w:rsidRPr="005C6A31">
        <w:t xml:space="preserve">, then in the event that he has not committed an act that makes the fast become void, he must fast; and if he has committed an act that makes the fast void, then it is not wajib for him to fast (that day), but afterwards, the </w:t>
      </w:r>
      <w:r w:rsidR="002270A7">
        <w:t>qaza</w:t>
      </w:r>
      <w:r w:rsidR="002270A7" w:rsidRPr="005C6A31">
        <w:t xml:space="preserve"> of that fast must be made up.</w:t>
      </w:r>
    </w:p>
    <w:p w:rsidR="002270A7" w:rsidRPr="005C6A31" w:rsidRDefault="008C2F2C" w:rsidP="00535077">
      <w:pPr>
        <w:spacing w:line="320" w:lineRule="exact"/>
      </w:pPr>
      <w:r w:rsidRPr="008C2F2C">
        <w:rPr>
          <w:rStyle w:val="bold"/>
        </w:rPr>
        <w:t xml:space="preserve">Issue 375: </w:t>
      </w:r>
      <w:r w:rsidR="002270A7" w:rsidRPr="005C6A31">
        <w:t xml:space="preserve">If a traveller reaches his </w:t>
      </w:r>
      <w:r w:rsidR="002270A7">
        <w:t>watan</w:t>
      </w:r>
      <w:r w:rsidR="002270A7" w:rsidRPr="005C6A31">
        <w:t xml:space="preserve"> or a place where he intends to stay for ten days after </w:t>
      </w:r>
      <w:r w:rsidR="00DD632A">
        <w:t>Zohr</w:t>
      </w:r>
      <w:r w:rsidR="002270A7" w:rsidRPr="005C6A31">
        <w:t>, it is not permitted for him to fast on that day.</w:t>
      </w:r>
    </w:p>
    <w:p w:rsidR="002270A7" w:rsidRPr="005C6A31" w:rsidRDefault="002270A7" w:rsidP="00925AE8">
      <w:pPr>
        <w:pStyle w:val="Heading2"/>
      </w:pPr>
      <w:bookmarkStart w:id="192" w:name="_Toc326991855"/>
      <w:r w:rsidRPr="005C6A31">
        <w:t>Zakatul Fitrah</w:t>
      </w:r>
      <w:bookmarkEnd w:id="192"/>
    </w:p>
    <w:p w:rsidR="002270A7" w:rsidRPr="005C6A31" w:rsidRDefault="008C2F2C" w:rsidP="00535077">
      <w:pPr>
        <w:spacing w:line="320" w:lineRule="exact"/>
      </w:pPr>
      <w:r w:rsidRPr="008C2F2C">
        <w:rPr>
          <w:rStyle w:val="bold"/>
        </w:rPr>
        <w:t xml:space="preserve">Issue 376: </w:t>
      </w:r>
      <w:r w:rsidR="002270A7" w:rsidRPr="005C6A31">
        <w:t xml:space="preserve">Once the month of Ramadan has come to an end </w:t>
      </w:r>
      <w:r w:rsidR="00396B69">
        <w:t>–</w:t>
      </w:r>
      <w:r w:rsidR="002270A7" w:rsidRPr="005C6A31">
        <w:t xml:space="preserve"> meaning</w:t>
      </w:r>
      <w:r w:rsidR="00396B69">
        <w:t xml:space="preserve"> </w:t>
      </w:r>
      <w:r w:rsidR="002270A7" w:rsidRPr="005C6A31">
        <w:t>on the day of</w:t>
      </w:r>
      <w:r w:rsidR="002270A7">
        <w:t>’</w:t>
      </w:r>
      <w:r w:rsidR="002270A7" w:rsidRPr="005C6A31">
        <w:t xml:space="preserve"> Eidul Fitr </w:t>
      </w:r>
      <w:r w:rsidR="00396B69">
        <w:t>–</w:t>
      </w:r>
      <w:r w:rsidR="002270A7" w:rsidRPr="005C6A31">
        <w:t xml:space="preserve"> one</w:t>
      </w:r>
      <w:r w:rsidR="00396B69">
        <w:t xml:space="preserve"> </w:t>
      </w:r>
      <w:r w:rsidR="002270A7" w:rsidRPr="005C6A31">
        <w:t>must give an amount of one</w:t>
      </w:r>
      <w:r w:rsidR="002270A7">
        <w:t>’</w:t>
      </w:r>
      <w:r w:rsidR="002270A7" w:rsidRPr="005C6A31">
        <w:t>s own wealth to the poor, with the niyyat of zakatul fitrah.</w:t>
      </w:r>
    </w:p>
    <w:p w:rsidR="002270A7" w:rsidRPr="005C6A31" w:rsidRDefault="002270A7" w:rsidP="00925AE8">
      <w:pPr>
        <w:pStyle w:val="Heading2"/>
      </w:pPr>
      <w:bookmarkStart w:id="193" w:name="_Toc326991856"/>
      <w:r w:rsidRPr="005C6A31">
        <w:t>The amount of Zakatul Fitrah</w:t>
      </w:r>
      <w:bookmarkEnd w:id="193"/>
    </w:p>
    <w:p w:rsidR="002270A7" w:rsidRPr="005C6A31" w:rsidRDefault="008C2F2C" w:rsidP="00535077">
      <w:pPr>
        <w:spacing w:line="320" w:lineRule="exact"/>
      </w:pPr>
      <w:r w:rsidRPr="008C2F2C">
        <w:rPr>
          <w:rStyle w:val="bold"/>
        </w:rPr>
        <w:t xml:space="preserve">Issue 377: </w:t>
      </w:r>
      <w:r w:rsidR="002270A7" w:rsidRPr="005C6A31">
        <w:t>For oneself and for those who are one</w:t>
      </w:r>
      <w:r w:rsidR="002270A7">
        <w:t>’</w:t>
      </w:r>
      <w:r w:rsidR="002270A7" w:rsidRPr="005C6A31">
        <w:t>s dependants; for example one</w:t>
      </w:r>
      <w:r w:rsidR="002270A7">
        <w:t>’</w:t>
      </w:r>
      <w:r w:rsidR="002270A7" w:rsidRPr="005C6A31">
        <w:t>s spouse and children, one must give one sa</w:t>
      </w:r>
      <w:r w:rsidR="002270A7">
        <w:t>’</w:t>
      </w:r>
      <w:r w:rsidR="002270A7" w:rsidRPr="005C6A31">
        <w:t xml:space="preserve"> per person, which is approximately three kilograms (as zakat).</w:t>
      </w:r>
    </w:p>
    <w:p w:rsidR="002270A7" w:rsidRPr="005C6A31" w:rsidRDefault="002270A7" w:rsidP="00925AE8">
      <w:pPr>
        <w:pStyle w:val="Heading3"/>
      </w:pPr>
      <w:bookmarkStart w:id="194" w:name="_Toc326991857"/>
      <w:r w:rsidRPr="005C6A31">
        <w:t>The items that can be given for Zakatul Fitrah</w:t>
      </w:r>
      <w:bookmarkEnd w:id="194"/>
    </w:p>
    <w:p w:rsidR="002270A7" w:rsidRPr="005C6A31" w:rsidRDefault="008C2F2C" w:rsidP="00535077">
      <w:pPr>
        <w:spacing w:line="320" w:lineRule="exact"/>
      </w:pPr>
      <w:r w:rsidRPr="008C2F2C">
        <w:rPr>
          <w:rStyle w:val="bold"/>
        </w:rPr>
        <w:t xml:space="preserve">Issue 378: </w:t>
      </w:r>
      <w:r w:rsidR="002270A7" w:rsidRPr="005C6A31">
        <w:t xml:space="preserve">The items that can be given as zakatul fitrah are things such as </w:t>
      </w:r>
      <w:r w:rsidR="002270A7" w:rsidRPr="005C6A31">
        <w:lastRenderedPageBreak/>
        <w:t>wheat, barely, dates, raisins, rice, corn and other things like this; and if one gives the value of these things in cash, it will be sufficient too.</w:t>
      </w:r>
    </w:p>
    <w:p w:rsidR="00B70CB4" w:rsidRDefault="00B70CB4" w:rsidP="002270A7">
      <w:pPr>
        <w:pStyle w:val="Heading1"/>
        <w:sectPr w:rsidR="00B70CB4" w:rsidSect="00624CC9">
          <w:footnotePr>
            <w:numRestart w:val="eachPage"/>
          </w:footnotePr>
          <w:pgSz w:w="8417" w:h="11909" w:orient="landscape" w:code="9"/>
          <w:pgMar w:top="864" w:right="576" w:bottom="864" w:left="1152" w:header="720" w:footer="720" w:gutter="0"/>
          <w:cols w:space="720"/>
          <w:titlePg/>
          <w:docGrid w:linePitch="326"/>
        </w:sectPr>
      </w:pPr>
    </w:p>
    <w:p w:rsidR="002270A7" w:rsidRPr="005C6A31" w:rsidRDefault="002270A7" w:rsidP="002270A7">
      <w:pPr>
        <w:pStyle w:val="Heading1"/>
      </w:pPr>
      <w:bookmarkStart w:id="195" w:name="_Toc326991858"/>
      <w:r w:rsidRPr="005C6A31">
        <w:lastRenderedPageBreak/>
        <w:t>Khums</w:t>
      </w:r>
      <w:bookmarkEnd w:id="195"/>
    </w:p>
    <w:p w:rsidR="002270A7" w:rsidRPr="005C6A31" w:rsidRDefault="002270A7" w:rsidP="00A56C02">
      <w:r w:rsidRPr="005C6A31">
        <w:t>One of the economic responsibilities of the Muslims is paying khums; which means that on certain items 1/5 or 20% must be paid to the Mujtahid, to be used for specific things.</w:t>
      </w:r>
    </w:p>
    <w:p w:rsidR="002270A7" w:rsidRPr="005C6A31" w:rsidRDefault="008C2F2C" w:rsidP="00A56C02">
      <w:r w:rsidRPr="008C2F2C">
        <w:rPr>
          <w:rStyle w:val="bold"/>
        </w:rPr>
        <w:t xml:space="preserve">Issue 379: </w:t>
      </w:r>
      <w:r w:rsidR="002270A7" w:rsidRPr="005C6A31">
        <w:t>Khums is wajib on seven things:</w:t>
      </w:r>
    </w:p>
    <w:p w:rsidR="002270A7" w:rsidRPr="006C430A" w:rsidRDefault="00A56C02" w:rsidP="00A56C02">
      <w:pPr>
        <w:pStyle w:val="indent"/>
      </w:pPr>
      <w:r>
        <w:rPr>
          <w:rStyle w:val="dixieland"/>
        </w:rPr>
        <w:t></w:t>
      </w:r>
      <w:r>
        <w:rPr>
          <w:rStyle w:val="dixieland"/>
        </w:rPr>
        <w:tab/>
      </w:r>
      <w:r w:rsidR="002270A7" w:rsidRPr="006C430A">
        <w:t>Profit or gains from earnings.</w:t>
      </w:r>
    </w:p>
    <w:p w:rsidR="002270A7" w:rsidRPr="006C430A" w:rsidRDefault="00A56C02" w:rsidP="00A56C02">
      <w:pPr>
        <w:pStyle w:val="indent"/>
      </w:pPr>
      <w:r>
        <w:rPr>
          <w:rStyle w:val="dixieland"/>
        </w:rPr>
        <w:t></w:t>
      </w:r>
      <w:r>
        <w:rPr>
          <w:rStyle w:val="dixieland"/>
        </w:rPr>
        <w:tab/>
      </w:r>
      <w:r w:rsidR="002270A7" w:rsidRPr="006C430A">
        <w:t>Minerals.</w:t>
      </w:r>
    </w:p>
    <w:p w:rsidR="002270A7" w:rsidRPr="006C430A" w:rsidRDefault="00A56C02" w:rsidP="00A56C02">
      <w:pPr>
        <w:pStyle w:val="indent"/>
      </w:pPr>
      <w:r>
        <w:rPr>
          <w:rStyle w:val="dixieland"/>
        </w:rPr>
        <w:t></w:t>
      </w:r>
      <w:r>
        <w:rPr>
          <w:rStyle w:val="dixieland"/>
        </w:rPr>
        <w:tab/>
      </w:r>
      <w:r w:rsidR="002270A7" w:rsidRPr="006C430A">
        <w:t>Treasures.</w:t>
      </w:r>
    </w:p>
    <w:p w:rsidR="002270A7" w:rsidRPr="006C430A" w:rsidRDefault="00A56C02" w:rsidP="00A56C02">
      <w:pPr>
        <w:pStyle w:val="indent"/>
      </w:pPr>
      <w:r>
        <w:rPr>
          <w:rStyle w:val="dixieland"/>
        </w:rPr>
        <w:t></w:t>
      </w:r>
      <w:r>
        <w:rPr>
          <w:rStyle w:val="dixieland"/>
        </w:rPr>
        <w:tab/>
      </w:r>
      <w:r w:rsidR="002270A7" w:rsidRPr="006C430A">
        <w:t>Spoils of war.</w:t>
      </w:r>
    </w:p>
    <w:p w:rsidR="002270A7" w:rsidRPr="006C430A" w:rsidRDefault="00A56C02" w:rsidP="00A56C02">
      <w:pPr>
        <w:pStyle w:val="indent"/>
      </w:pPr>
      <w:r>
        <w:rPr>
          <w:rStyle w:val="dixieland"/>
        </w:rPr>
        <w:t></w:t>
      </w:r>
      <w:r>
        <w:rPr>
          <w:rStyle w:val="dixieland"/>
        </w:rPr>
        <w:tab/>
      </w:r>
      <w:r w:rsidR="002270A7" w:rsidRPr="006C430A">
        <w:t>Gems that have been obtained from the sea by diving.</w:t>
      </w:r>
    </w:p>
    <w:p w:rsidR="002270A7" w:rsidRPr="006C430A" w:rsidRDefault="00A56C02" w:rsidP="00A56C02">
      <w:pPr>
        <w:pStyle w:val="indent"/>
      </w:pPr>
      <w:r>
        <w:rPr>
          <w:rStyle w:val="dixieland"/>
        </w:rPr>
        <w:t></w:t>
      </w:r>
      <w:r>
        <w:rPr>
          <w:rStyle w:val="dixieland"/>
        </w:rPr>
        <w:tab/>
      </w:r>
      <w:r w:rsidR="002270A7" w:rsidRPr="006C430A">
        <w:t>The halal wealth that is mixed with haram wealth.</w:t>
      </w:r>
    </w:p>
    <w:p w:rsidR="002270A7" w:rsidRPr="006C430A" w:rsidRDefault="00A56C02" w:rsidP="00A56C02">
      <w:pPr>
        <w:pStyle w:val="indent"/>
      </w:pPr>
      <w:r>
        <w:rPr>
          <w:rStyle w:val="dixieland"/>
        </w:rPr>
        <w:t></w:t>
      </w:r>
      <w:r>
        <w:rPr>
          <w:rStyle w:val="dixieland"/>
        </w:rPr>
        <w:tab/>
      </w:r>
      <w:r w:rsidR="002270A7" w:rsidRPr="006C430A">
        <w:t>The land which a Kafir dhimmi</w:t>
      </w:r>
      <w:r w:rsidR="002270A7">
        <w:rPr>
          <w:rStyle w:val="FootnoteReference"/>
          <w:rFonts w:cs="Times New Roman"/>
          <w:szCs w:val="24"/>
        </w:rPr>
        <w:footnoteReference w:id="21"/>
      </w:r>
      <w:r w:rsidR="002270A7" w:rsidRPr="006C430A">
        <w:t xml:space="preserve"> (A </w:t>
      </w:r>
      <w:r w:rsidR="0043267B">
        <w:t>non-Muslim</w:t>
      </w:r>
      <w:r w:rsidR="002270A7" w:rsidRPr="006C430A">
        <w:t xml:space="preserve"> living under the protection of the Islamic Government) purchases from a Muslim.</w:t>
      </w:r>
    </w:p>
    <w:p w:rsidR="002270A7" w:rsidRPr="005C6A31" w:rsidRDefault="008C2F2C" w:rsidP="00A56C02">
      <w:r w:rsidRPr="008C2F2C">
        <w:rPr>
          <w:rStyle w:val="bold"/>
        </w:rPr>
        <w:t xml:space="preserve">Issue 380: </w:t>
      </w:r>
      <w:r w:rsidR="002270A7" w:rsidRPr="005C6A31">
        <w:t>Just like Salat and Fasting, the paying of khums is one of the wajibat, and anyone who possesses one of the seven things listed above, must act according</w:t>
      </w:r>
      <w:r w:rsidR="002270A7">
        <w:t xml:space="preserve"> </w:t>
      </w:r>
      <w:r w:rsidR="002270A7" w:rsidRPr="005C6A31">
        <w:t xml:space="preserve">to that which will follow (in relation to the paying of khums). </w:t>
      </w:r>
    </w:p>
    <w:p w:rsidR="002270A7" w:rsidRPr="005C6A31" w:rsidRDefault="002270A7" w:rsidP="00A56C02">
      <w:r w:rsidRPr="005C6A31">
        <w:t>One of the instances of khums that include most people in the society is giving khums on that which exceeds a person and his families</w:t>
      </w:r>
      <w:r>
        <w:t>’</w:t>
      </w:r>
      <w:r w:rsidRPr="005C6A31">
        <w:t xml:space="preserve"> yearly expenses (benefit/profit from working).</w:t>
      </w:r>
    </w:p>
    <w:p w:rsidR="002270A7" w:rsidRPr="005C6A31" w:rsidRDefault="002270A7" w:rsidP="00A56C02">
      <w:r w:rsidRPr="005C6A31">
        <w:t>Islam respects a person working and earning, and therefore allows the necessity of one</w:t>
      </w:r>
      <w:r>
        <w:t>’</w:t>
      </w:r>
      <w:r w:rsidRPr="005C6A31">
        <w:t>s needs over that of paying the khums.</w:t>
      </w:r>
    </w:p>
    <w:p w:rsidR="002270A7" w:rsidRPr="005C6A31" w:rsidRDefault="002270A7" w:rsidP="00A56C02">
      <w:r w:rsidRPr="005C6A31">
        <w:t xml:space="preserve">Therefore, one who can secure his (financial) needs from his earnings, and </w:t>
      </w:r>
      <w:r w:rsidRPr="005C6A31">
        <w:lastRenderedPageBreak/>
        <w:t>if after securing his (financial) needs, nothing remains at the end of the year, khums will not be obligatory on him.</w:t>
      </w:r>
    </w:p>
    <w:p w:rsidR="002270A7" w:rsidRPr="005C6A31" w:rsidRDefault="002270A7" w:rsidP="00A56C02">
      <w:r w:rsidRPr="005C6A31">
        <w:t>But, if after working out all the normal expenses for his life (and the maintainence of his family) according to his (social) status and needs, and without being extravagent or miserly, if something remains at the end of the year, 1/5 (or 20 of that which remains must go towards the specified expense (of khums), and 4/5 (80 of the amount that is left can be put into one</w:t>
      </w:r>
      <w:r>
        <w:t>’</w:t>
      </w:r>
      <w:r w:rsidRPr="005C6A31">
        <w:t>s savings.</w:t>
      </w:r>
    </w:p>
    <w:p w:rsidR="002270A7" w:rsidRPr="005C6A31" w:rsidRDefault="002270A7" w:rsidP="00925AE8">
      <w:pPr>
        <w:pStyle w:val="Heading2"/>
      </w:pPr>
      <w:bookmarkStart w:id="196" w:name="_Toc326991859"/>
      <w:r w:rsidRPr="005C6A31">
        <w:t>The Rules of Khums</w:t>
      </w:r>
      <w:bookmarkEnd w:id="196"/>
    </w:p>
    <w:p w:rsidR="002270A7" w:rsidRPr="005C6A31" w:rsidRDefault="008C2F2C" w:rsidP="00A56C02">
      <w:r w:rsidRPr="008C2F2C">
        <w:rPr>
          <w:rStyle w:val="bold"/>
        </w:rPr>
        <w:t xml:space="preserve">Issue 381: </w:t>
      </w:r>
      <w:r w:rsidR="002270A7" w:rsidRPr="005C6A31">
        <w:t>Until khums has been paid on one</w:t>
      </w:r>
      <w:r w:rsidR="002270A7">
        <w:t>’</w:t>
      </w:r>
      <w:r w:rsidR="002270A7" w:rsidRPr="005C6A31">
        <w:t>s property, one is not able to spend from that property, meaning, one is not allowed to eat that food on which khums has not been taken out on, and similarly one is not allowed to spend that money on which khums has not been taken out on, to buy things.</w:t>
      </w:r>
    </w:p>
    <w:p w:rsidR="002270A7" w:rsidRPr="005C6A31" w:rsidRDefault="008C2F2C" w:rsidP="00A56C02">
      <w:r w:rsidRPr="008C2F2C">
        <w:rPr>
          <w:rStyle w:val="bold"/>
        </w:rPr>
        <w:t xml:space="preserve">Issue 382: </w:t>
      </w:r>
      <w:r w:rsidR="002270A7" w:rsidRPr="005C6A31">
        <w:t>If at the end of the year, the provisions or foods such as rice, oil, or tea, that had been purchased from one</w:t>
      </w:r>
      <w:r w:rsidR="002270A7">
        <w:t>’</w:t>
      </w:r>
      <w:r w:rsidR="002270A7" w:rsidRPr="005C6A31">
        <w:t>s wealth for use during the year, remain in excess (any extra remains), then khums must be paid on them (the excess).</w:t>
      </w:r>
    </w:p>
    <w:p w:rsidR="002270A7" w:rsidRPr="005C6A31" w:rsidRDefault="008C2F2C" w:rsidP="00A56C02">
      <w:r w:rsidRPr="008C2F2C">
        <w:rPr>
          <w:rStyle w:val="bold"/>
        </w:rPr>
        <w:t xml:space="preserve">Issue 383: </w:t>
      </w:r>
      <w:r w:rsidR="002270A7" w:rsidRPr="005C6A31">
        <w:t xml:space="preserve">If a </w:t>
      </w:r>
      <w:r w:rsidR="0043267B">
        <w:t>non-baligh</w:t>
      </w:r>
      <w:r w:rsidR="002270A7" w:rsidRPr="005C6A31">
        <w:t xml:space="preserve"> child has some money, and from that money receives a profit, the paying of the khums becomes wajib on the child</w:t>
      </w:r>
      <w:r w:rsidR="002270A7">
        <w:t>’</w:t>
      </w:r>
      <w:r w:rsidR="002270A7" w:rsidRPr="005C6A31">
        <w:t>s guardian, and if he does not pay the khums for this property, then once the child becomes baligh, he must pay the khums.</w:t>
      </w:r>
    </w:p>
    <w:p w:rsidR="002270A7" w:rsidRPr="005C6A31" w:rsidRDefault="002270A7" w:rsidP="00925AE8">
      <w:pPr>
        <w:pStyle w:val="Heading2"/>
      </w:pPr>
      <w:bookmarkStart w:id="197" w:name="_Toc326991860"/>
      <w:r w:rsidRPr="005C6A31">
        <w:t>The Spending of Khums</w:t>
      </w:r>
      <w:bookmarkEnd w:id="197"/>
    </w:p>
    <w:p w:rsidR="002270A7" w:rsidRPr="005C6A31" w:rsidRDefault="008C2F2C" w:rsidP="0043267B">
      <w:r w:rsidRPr="008C2F2C">
        <w:rPr>
          <w:rStyle w:val="bold"/>
        </w:rPr>
        <w:t xml:space="preserve">Issue 384: </w:t>
      </w:r>
      <w:r w:rsidR="002270A7" w:rsidRPr="005C6A31">
        <w:t xml:space="preserve">The khums is to be divided into two portions </w:t>
      </w:r>
      <w:r w:rsidR="0043267B">
        <w:t>–</w:t>
      </w:r>
      <w:r w:rsidR="002270A7" w:rsidRPr="005C6A31">
        <w:t xml:space="preserve"> half</w:t>
      </w:r>
      <w:r w:rsidR="0043267B">
        <w:t xml:space="preserve"> </w:t>
      </w:r>
      <w:r w:rsidR="002270A7" w:rsidRPr="005C6A31">
        <w:t xml:space="preserve">of which is called sahm Imam </w:t>
      </w:r>
      <w:r w:rsidR="0043267B">
        <w:t>az-Zaman</w:t>
      </w:r>
      <w:r w:rsidR="002270A7" w:rsidRPr="005C6A31">
        <w:t xml:space="preserve"> (</w:t>
      </w:r>
      <w:r w:rsidR="002270A7">
        <w:t>a.t.f.s.</w:t>
      </w:r>
      <w:r w:rsidR="002270A7" w:rsidRPr="005C6A31">
        <w:t>) and must be given to the Mujtahid who is Jam</w:t>
      </w:r>
      <w:r w:rsidR="002270A7">
        <w:t>’</w:t>
      </w:r>
      <w:r w:rsidR="002270A7" w:rsidRPr="005C6A31">
        <w:t xml:space="preserve"> </w:t>
      </w:r>
      <w:r w:rsidR="00132E7E">
        <w:t>al-</w:t>
      </w:r>
      <w:r w:rsidR="002270A7" w:rsidRPr="005C6A31">
        <w:t xml:space="preserve">Sharait or his representative </w:t>
      </w:r>
      <w:r w:rsidR="0043267B">
        <w:t>–</w:t>
      </w:r>
      <w:r w:rsidR="002270A7" w:rsidRPr="005C6A31">
        <w:t xml:space="preserve"> and</w:t>
      </w:r>
      <w:r w:rsidR="0043267B">
        <w:t xml:space="preserve"> </w:t>
      </w:r>
      <w:r w:rsidR="002270A7" w:rsidRPr="005C6A31">
        <w:t xml:space="preserve">the other half which must be given to poor </w:t>
      </w:r>
      <w:r w:rsidR="00624CC9">
        <w:t>Sayyed</w:t>
      </w:r>
      <w:r w:rsidR="002270A7" w:rsidRPr="005C6A31">
        <w:t xml:space="preserve">s or </w:t>
      </w:r>
      <w:r w:rsidR="00624CC9">
        <w:t>Sayyed</w:t>
      </w:r>
      <w:r w:rsidR="002270A7" w:rsidRPr="005C6A31">
        <w:t xml:space="preserve">s who are orphaned or a </w:t>
      </w:r>
      <w:r w:rsidR="00624CC9">
        <w:t>Sayyed</w:t>
      </w:r>
      <w:r w:rsidR="002270A7" w:rsidRPr="005C6A31">
        <w:t xml:space="preserve"> who has been stranded on a trip.</w:t>
      </w:r>
    </w:p>
    <w:p w:rsidR="0043267B" w:rsidRDefault="0043267B" w:rsidP="002270A7">
      <w:pPr>
        <w:pStyle w:val="Heading1"/>
        <w:sectPr w:rsidR="0043267B" w:rsidSect="00624CC9">
          <w:footnotePr>
            <w:numRestart w:val="eachPage"/>
          </w:footnotePr>
          <w:pgSz w:w="8417" w:h="11909" w:orient="landscape" w:code="9"/>
          <w:pgMar w:top="864" w:right="576" w:bottom="864" w:left="1152" w:header="720" w:footer="720" w:gutter="0"/>
          <w:cols w:space="720"/>
          <w:titlePg/>
          <w:docGrid w:linePitch="326"/>
        </w:sectPr>
      </w:pPr>
    </w:p>
    <w:p w:rsidR="002270A7" w:rsidRPr="005C6A31" w:rsidRDefault="002270A7" w:rsidP="002270A7">
      <w:pPr>
        <w:pStyle w:val="Heading1"/>
      </w:pPr>
      <w:bookmarkStart w:id="198" w:name="_Toc326991861"/>
      <w:r w:rsidRPr="005C6A31">
        <w:lastRenderedPageBreak/>
        <w:t>Zakat</w:t>
      </w:r>
      <w:bookmarkEnd w:id="198"/>
    </w:p>
    <w:p w:rsidR="002270A7" w:rsidRPr="005C6A31" w:rsidRDefault="002270A7" w:rsidP="00A56C02">
      <w:r w:rsidRPr="005C6A31">
        <w:t>One of the other important economical responsibilities of the Muslims is the paying of zakat.</w:t>
      </w:r>
    </w:p>
    <w:p w:rsidR="002270A7" w:rsidRPr="005C6A31" w:rsidRDefault="002270A7" w:rsidP="00A56C02">
      <w:r w:rsidRPr="005C6A31">
        <w:t xml:space="preserve">As for the importance of zakat, it is enough for us to mention that in the </w:t>
      </w:r>
      <w:r>
        <w:t>Glorious Qur’an</w:t>
      </w:r>
      <w:r w:rsidRPr="005C6A31">
        <w:t>, after the mentioning of Salat, zakat is mentioned and it is counted as one of the signs of faith and righteous actions.</w:t>
      </w:r>
    </w:p>
    <w:p w:rsidR="002270A7" w:rsidRPr="00A56C02" w:rsidRDefault="002270A7" w:rsidP="00A56C02">
      <w:pPr>
        <w:rPr>
          <w:rStyle w:val="italics"/>
        </w:rPr>
      </w:pPr>
      <w:r w:rsidRPr="005C6A31">
        <w:t>In countless hadith from the Masumin (</w:t>
      </w:r>
      <w:r>
        <w:t>a.s.</w:t>
      </w:r>
      <w:r w:rsidRPr="005C6A31">
        <w:t xml:space="preserve">), it has been narrated that: </w:t>
      </w:r>
      <w:r w:rsidR="0027015E" w:rsidRPr="00A56C02">
        <w:rPr>
          <w:rStyle w:val="italics"/>
          <w:rFonts w:eastAsiaTheme="minorEastAsia"/>
        </w:rPr>
        <w:t>“</w:t>
      </w:r>
      <w:r w:rsidRPr="00A56C02">
        <w:rPr>
          <w:rStyle w:val="italics"/>
          <w:rFonts w:eastAsiaTheme="minorEastAsia"/>
        </w:rPr>
        <w:t>Someone who does not pay the zakat, is out from the religion.</w:t>
      </w:r>
      <w:r w:rsidR="0027015E" w:rsidRPr="00A56C02">
        <w:rPr>
          <w:rStyle w:val="italics"/>
          <w:rFonts w:eastAsiaTheme="minorEastAsia"/>
        </w:rPr>
        <w:t>”</w:t>
      </w:r>
    </w:p>
    <w:p w:rsidR="002270A7" w:rsidRPr="005C6A31" w:rsidRDefault="002270A7" w:rsidP="00A56C02">
      <w:r w:rsidRPr="005C6A31">
        <w:t>Zakat, just l</w:t>
      </w:r>
      <w:r>
        <w:t xml:space="preserve">ike khums, has its own specific </w:t>
      </w:r>
      <w:r w:rsidRPr="005C6A31">
        <w:t xml:space="preserve">instances.One part of the zakat is a tax or custom on the body and life, such that once a year, for those people who have the ability to pay this tax (from the view point of property), it becomes wajib on them on the day of </w:t>
      </w:r>
      <w:r>
        <w:t>Eid</w:t>
      </w:r>
      <w:r w:rsidRPr="005C6A31">
        <w:t xml:space="preserve"> al-Fitr. The rules related to this type of zakat were explained at the end in the section of fasting.</w:t>
      </w:r>
    </w:p>
    <w:p w:rsidR="002270A7" w:rsidRPr="005C6A31" w:rsidRDefault="002270A7" w:rsidP="00A56C02">
      <w:r w:rsidRPr="005C6A31">
        <w:t>The other division of zakat is the zakat on wealth, but it is not that this is necessary or included on all the property of a person, rather zakat is only wajib on nine things.</w:t>
      </w:r>
    </w:p>
    <w:p w:rsidR="002270A7" w:rsidRPr="005C6A31" w:rsidRDefault="008C2F2C" w:rsidP="00A56C02">
      <w:r w:rsidRPr="008C2F2C">
        <w:rPr>
          <w:rStyle w:val="bold"/>
        </w:rPr>
        <w:t xml:space="preserve">Issue 385: </w:t>
      </w:r>
      <w:r w:rsidR="002270A7" w:rsidRPr="005C6A31">
        <w:t>The things that zakat is wajib to be paid on are the following:</w:t>
      </w:r>
    </w:p>
    <w:p w:rsidR="002270A7" w:rsidRPr="00A56C02" w:rsidRDefault="002270A7" w:rsidP="00595D52">
      <w:pPr>
        <w:rPr>
          <w:rStyle w:val="italics"/>
        </w:rPr>
      </w:pPr>
      <w:r w:rsidRPr="00A56C02">
        <w:rPr>
          <w:rStyle w:val="italics"/>
        </w:rPr>
        <w:t xml:space="preserve">Wheat, barley, dates, raisins, camels, cows, goats, gold and silver, and merchandies of the traders (business goods), with the conditions that have been explained in the </w:t>
      </w:r>
      <w:r w:rsidR="00B83204">
        <w:rPr>
          <w:rStyle w:val="italics"/>
        </w:rPr>
        <w:t>Ta</w:t>
      </w:r>
      <w:r w:rsidR="00595D52">
        <w:rPr>
          <w:rStyle w:val="italics"/>
        </w:rPr>
        <w:t>u</w:t>
      </w:r>
      <w:r w:rsidR="00B83204">
        <w:rPr>
          <w:rStyle w:val="italics"/>
        </w:rPr>
        <w:t>zeehul</w:t>
      </w:r>
      <w:r w:rsidRPr="00A56C02">
        <w:rPr>
          <w:rStyle w:val="italics"/>
        </w:rPr>
        <w:t xml:space="preserve"> </w:t>
      </w:r>
      <w:r w:rsidR="00B83204">
        <w:rPr>
          <w:rStyle w:val="italics"/>
        </w:rPr>
        <w:t>Masaael</w:t>
      </w:r>
      <w:r w:rsidRPr="00A56C02">
        <w:rPr>
          <w:rStyle w:val="italics"/>
        </w:rPr>
        <w:t>.</w:t>
      </w:r>
    </w:p>
    <w:p w:rsidR="00595D52" w:rsidRDefault="008C2F2C" w:rsidP="00A56C02">
      <w:r w:rsidRPr="008C2F2C">
        <w:rPr>
          <w:rStyle w:val="bold"/>
        </w:rPr>
        <w:t xml:space="preserve">Issue 386: </w:t>
      </w:r>
      <w:r w:rsidR="002270A7" w:rsidRPr="005C6A31">
        <w:t>Zakat becomes wajib in the event that the object that zakat must be paid on, reaches a certain quantity. These amounts have been given in the following table:</w:t>
      </w:r>
    </w:p>
    <w:p w:rsidR="00595D52" w:rsidRDefault="00595D52" w:rsidP="00595D52">
      <w:r>
        <w:br w:type="page"/>
      </w:r>
    </w:p>
    <w:p w:rsidR="002270A7" w:rsidRDefault="002270A7" w:rsidP="00A56C02"/>
    <w:tbl>
      <w:tblPr>
        <w:tblStyle w:val="TableGrid"/>
        <w:tblW w:w="0" w:type="auto"/>
        <w:tblCellMar>
          <w:left w:w="115" w:type="dxa"/>
          <w:right w:w="115" w:type="dxa"/>
        </w:tblCellMar>
        <w:tblLook w:val="04A0" w:firstRow="1" w:lastRow="0" w:firstColumn="1" w:lastColumn="0" w:noHBand="0" w:noVBand="1"/>
      </w:tblPr>
      <w:tblGrid>
        <w:gridCol w:w="340"/>
        <w:gridCol w:w="1206"/>
        <w:gridCol w:w="1809"/>
        <w:gridCol w:w="3564"/>
      </w:tblGrid>
      <w:tr w:rsidR="0043267B" w:rsidRPr="0043267B" w:rsidTr="00DC5C5F">
        <w:tc>
          <w:tcPr>
            <w:tcW w:w="0" w:type="auto"/>
          </w:tcPr>
          <w:p w:rsidR="0043267B" w:rsidRPr="0043267B" w:rsidRDefault="0043267B" w:rsidP="002C1CC7"/>
        </w:tc>
        <w:tc>
          <w:tcPr>
            <w:tcW w:w="0" w:type="auto"/>
            <w:vAlign w:val="center"/>
          </w:tcPr>
          <w:p w:rsidR="0043267B" w:rsidRPr="00075292" w:rsidRDefault="0043267B" w:rsidP="00075292">
            <w:pPr>
              <w:jc w:val="center"/>
              <w:rPr>
                <w:rStyle w:val="bold"/>
              </w:rPr>
            </w:pPr>
            <w:r w:rsidRPr="00075292">
              <w:rPr>
                <w:rStyle w:val="bold"/>
              </w:rPr>
              <w:t>Type of property</w:t>
            </w:r>
          </w:p>
        </w:tc>
        <w:tc>
          <w:tcPr>
            <w:tcW w:w="1809" w:type="dxa"/>
            <w:vAlign w:val="center"/>
          </w:tcPr>
          <w:p w:rsidR="0043267B" w:rsidRPr="00075292" w:rsidRDefault="0043267B" w:rsidP="00075292">
            <w:pPr>
              <w:jc w:val="center"/>
              <w:rPr>
                <w:rStyle w:val="bold"/>
              </w:rPr>
            </w:pPr>
            <w:r w:rsidRPr="00075292">
              <w:rPr>
                <w:rStyle w:val="bold"/>
              </w:rPr>
              <w:t>Amount</w:t>
            </w:r>
          </w:p>
        </w:tc>
        <w:tc>
          <w:tcPr>
            <w:tcW w:w="3564" w:type="dxa"/>
            <w:vAlign w:val="center"/>
          </w:tcPr>
          <w:p w:rsidR="0043267B" w:rsidRPr="00075292" w:rsidRDefault="0043267B" w:rsidP="00075292">
            <w:pPr>
              <w:jc w:val="center"/>
              <w:rPr>
                <w:rStyle w:val="bold"/>
              </w:rPr>
            </w:pPr>
            <w:r w:rsidRPr="00075292">
              <w:rPr>
                <w:rStyle w:val="bold"/>
              </w:rPr>
              <w:t>Amount of Zakat</w:t>
            </w:r>
          </w:p>
        </w:tc>
      </w:tr>
      <w:tr w:rsidR="0064655B" w:rsidRPr="0043267B" w:rsidTr="00DC5C5F">
        <w:tc>
          <w:tcPr>
            <w:tcW w:w="0" w:type="auto"/>
            <w:vAlign w:val="center"/>
          </w:tcPr>
          <w:p w:rsidR="0064655B" w:rsidRPr="0043267B" w:rsidRDefault="0064655B" w:rsidP="00075292">
            <w:pPr>
              <w:jc w:val="left"/>
            </w:pPr>
            <w:r>
              <w:t>1</w:t>
            </w:r>
          </w:p>
        </w:tc>
        <w:tc>
          <w:tcPr>
            <w:tcW w:w="0" w:type="auto"/>
            <w:vAlign w:val="center"/>
          </w:tcPr>
          <w:p w:rsidR="0064655B" w:rsidRPr="0043267B" w:rsidRDefault="0064655B" w:rsidP="00075292">
            <w:pPr>
              <w:jc w:val="left"/>
            </w:pPr>
            <w:r>
              <w:t>Wheat</w:t>
            </w:r>
          </w:p>
        </w:tc>
        <w:tc>
          <w:tcPr>
            <w:tcW w:w="1809" w:type="dxa"/>
            <w:vMerge w:val="restart"/>
            <w:vAlign w:val="center"/>
          </w:tcPr>
          <w:p w:rsidR="0064655B" w:rsidRPr="0043267B" w:rsidRDefault="0064655B" w:rsidP="00075292">
            <w:pPr>
              <w:jc w:val="left"/>
            </w:pPr>
            <w:r>
              <w:t>Approximately 847 Kilograms</w:t>
            </w:r>
          </w:p>
        </w:tc>
        <w:tc>
          <w:tcPr>
            <w:tcW w:w="3564" w:type="dxa"/>
            <w:vMerge w:val="restart"/>
            <w:vAlign w:val="center"/>
          </w:tcPr>
          <w:p w:rsidR="0064655B" w:rsidRPr="0043267B" w:rsidRDefault="0064655B" w:rsidP="00075292">
            <w:pPr>
              <w:jc w:val="left"/>
            </w:pPr>
            <w:r>
              <w:t>1/10 in the event that the crops were irrigated with rain water and water from a river.</w:t>
            </w:r>
          </w:p>
        </w:tc>
      </w:tr>
      <w:tr w:rsidR="0064655B" w:rsidRPr="0043267B" w:rsidTr="00DC5C5F">
        <w:tc>
          <w:tcPr>
            <w:tcW w:w="0" w:type="auto"/>
            <w:vAlign w:val="center"/>
          </w:tcPr>
          <w:p w:rsidR="0064655B" w:rsidRDefault="0064655B" w:rsidP="00075292">
            <w:pPr>
              <w:jc w:val="left"/>
            </w:pPr>
            <w:r>
              <w:t>2</w:t>
            </w:r>
          </w:p>
        </w:tc>
        <w:tc>
          <w:tcPr>
            <w:tcW w:w="0" w:type="auto"/>
            <w:vAlign w:val="center"/>
          </w:tcPr>
          <w:p w:rsidR="0064655B" w:rsidRDefault="0064655B" w:rsidP="00075292">
            <w:pPr>
              <w:jc w:val="left"/>
            </w:pPr>
            <w:r>
              <w:t>Barley</w:t>
            </w:r>
          </w:p>
        </w:tc>
        <w:tc>
          <w:tcPr>
            <w:tcW w:w="1809" w:type="dxa"/>
            <w:vMerge/>
            <w:vAlign w:val="center"/>
          </w:tcPr>
          <w:p w:rsidR="0064655B" w:rsidRPr="0043267B" w:rsidRDefault="0064655B" w:rsidP="00075292">
            <w:pPr>
              <w:jc w:val="left"/>
            </w:pPr>
          </w:p>
        </w:tc>
        <w:tc>
          <w:tcPr>
            <w:tcW w:w="3564" w:type="dxa"/>
            <w:vMerge/>
            <w:vAlign w:val="center"/>
          </w:tcPr>
          <w:p w:rsidR="0064655B" w:rsidRDefault="0064655B" w:rsidP="00075292">
            <w:pPr>
              <w:jc w:val="left"/>
            </w:pPr>
          </w:p>
        </w:tc>
      </w:tr>
      <w:tr w:rsidR="0064655B" w:rsidRPr="0043267B" w:rsidTr="00DC5C5F">
        <w:tc>
          <w:tcPr>
            <w:tcW w:w="0" w:type="auto"/>
            <w:vAlign w:val="center"/>
          </w:tcPr>
          <w:p w:rsidR="0064655B" w:rsidRDefault="0064655B" w:rsidP="00075292">
            <w:pPr>
              <w:jc w:val="left"/>
            </w:pPr>
            <w:r>
              <w:t>3</w:t>
            </w:r>
          </w:p>
        </w:tc>
        <w:tc>
          <w:tcPr>
            <w:tcW w:w="0" w:type="auto"/>
            <w:vAlign w:val="center"/>
          </w:tcPr>
          <w:p w:rsidR="0064655B" w:rsidRDefault="0064655B" w:rsidP="00075292">
            <w:pPr>
              <w:jc w:val="left"/>
            </w:pPr>
            <w:r>
              <w:t>Dates</w:t>
            </w:r>
          </w:p>
        </w:tc>
        <w:tc>
          <w:tcPr>
            <w:tcW w:w="1809" w:type="dxa"/>
            <w:vMerge/>
            <w:vAlign w:val="center"/>
          </w:tcPr>
          <w:p w:rsidR="0064655B" w:rsidRPr="0043267B" w:rsidRDefault="0064655B" w:rsidP="00075292">
            <w:pPr>
              <w:jc w:val="left"/>
            </w:pPr>
          </w:p>
        </w:tc>
        <w:tc>
          <w:tcPr>
            <w:tcW w:w="3564" w:type="dxa"/>
            <w:vMerge/>
            <w:vAlign w:val="center"/>
          </w:tcPr>
          <w:p w:rsidR="0064655B" w:rsidRDefault="0064655B" w:rsidP="00075292">
            <w:pPr>
              <w:jc w:val="left"/>
            </w:pPr>
          </w:p>
        </w:tc>
      </w:tr>
      <w:tr w:rsidR="0064655B" w:rsidRPr="0043267B" w:rsidTr="00DC5C5F">
        <w:tc>
          <w:tcPr>
            <w:tcW w:w="0" w:type="auto"/>
            <w:vAlign w:val="center"/>
          </w:tcPr>
          <w:p w:rsidR="0064655B" w:rsidRDefault="0064655B" w:rsidP="00075292">
            <w:pPr>
              <w:jc w:val="left"/>
            </w:pPr>
            <w:r>
              <w:t>4</w:t>
            </w:r>
          </w:p>
        </w:tc>
        <w:tc>
          <w:tcPr>
            <w:tcW w:w="0" w:type="auto"/>
            <w:vAlign w:val="center"/>
          </w:tcPr>
          <w:p w:rsidR="0064655B" w:rsidRDefault="0064655B" w:rsidP="00075292">
            <w:pPr>
              <w:jc w:val="left"/>
            </w:pPr>
            <w:r>
              <w:t>Raisins</w:t>
            </w:r>
          </w:p>
        </w:tc>
        <w:tc>
          <w:tcPr>
            <w:tcW w:w="1809" w:type="dxa"/>
            <w:vMerge/>
            <w:vAlign w:val="center"/>
          </w:tcPr>
          <w:p w:rsidR="0064655B" w:rsidRPr="0043267B" w:rsidRDefault="0064655B" w:rsidP="00075292">
            <w:pPr>
              <w:jc w:val="left"/>
            </w:pPr>
          </w:p>
        </w:tc>
        <w:tc>
          <w:tcPr>
            <w:tcW w:w="3564" w:type="dxa"/>
            <w:vAlign w:val="center"/>
          </w:tcPr>
          <w:p w:rsidR="0064655B" w:rsidRDefault="0064655B" w:rsidP="00075292">
            <w:pPr>
              <w:jc w:val="left"/>
            </w:pPr>
            <w:r>
              <w:t>1/20 in the event that the crops were irrigated by hand watering, or by a jug, or by a water pump. 3/40 in the event that the crops were irrigated by both methods.</w:t>
            </w:r>
          </w:p>
        </w:tc>
      </w:tr>
      <w:tr w:rsidR="00B83367" w:rsidRPr="0043267B" w:rsidTr="00DC5C5F">
        <w:tc>
          <w:tcPr>
            <w:tcW w:w="0" w:type="auto"/>
            <w:vMerge w:val="restart"/>
            <w:vAlign w:val="center"/>
          </w:tcPr>
          <w:p w:rsidR="00B83367" w:rsidRDefault="00B83367" w:rsidP="00075292">
            <w:pPr>
              <w:jc w:val="left"/>
            </w:pPr>
            <w:r>
              <w:t>5</w:t>
            </w:r>
          </w:p>
        </w:tc>
        <w:tc>
          <w:tcPr>
            <w:tcW w:w="0" w:type="auto"/>
            <w:vMerge w:val="restart"/>
            <w:vAlign w:val="center"/>
          </w:tcPr>
          <w:p w:rsidR="00B83367" w:rsidRDefault="00B83367" w:rsidP="00075292">
            <w:pPr>
              <w:jc w:val="left"/>
            </w:pPr>
            <w:r>
              <w:t>Camels</w:t>
            </w:r>
          </w:p>
        </w:tc>
        <w:tc>
          <w:tcPr>
            <w:tcW w:w="1809" w:type="dxa"/>
            <w:vAlign w:val="center"/>
          </w:tcPr>
          <w:p w:rsidR="00B83367" w:rsidRPr="0043267B" w:rsidRDefault="00B83367" w:rsidP="00075292">
            <w:pPr>
              <w:jc w:val="left"/>
            </w:pPr>
            <w:r>
              <w:t>One camel</w:t>
            </w:r>
          </w:p>
        </w:tc>
        <w:tc>
          <w:tcPr>
            <w:tcW w:w="3564" w:type="dxa"/>
            <w:vAlign w:val="center"/>
          </w:tcPr>
          <w:p w:rsidR="00B83367" w:rsidRDefault="00B83367" w:rsidP="00075292">
            <w:pPr>
              <w:jc w:val="left"/>
            </w:pPr>
            <w:r>
              <w:t>One sheep</w:t>
            </w:r>
          </w:p>
        </w:tc>
      </w:tr>
      <w:tr w:rsidR="00B83367" w:rsidRPr="0043267B" w:rsidTr="00DC5C5F">
        <w:tc>
          <w:tcPr>
            <w:tcW w:w="0" w:type="auto"/>
            <w:vMerge/>
            <w:vAlign w:val="center"/>
          </w:tcPr>
          <w:p w:rsidR="00B83367" w:rsidRDefault="00B83367" w:rsidP="00075292">
            <w:pPr>
              <w:jc w:val="left"/>
            </w:pPr>
          </w:p>
        </w:tc>
        <w:tc>
          <w:tcPr>
            <w:tcW w:w="0" w:type="auto"/>
            <w:vMerge/>
            <w:vAlign w:val="center"/>
          </w:tcPr>
          <w:p w:rsidR="00B83367" w:rsidRDefault="00B83367" w:rsidP="00075292">
            <w:pPr>
              <w:jc w:val="left"/>
            </w:pPr>
          </w:p>
        </w:tc>
        <w:tc>
          <w:tcPr>
            <w:tcW w:w="1809" w:type="dxa"/>
            <w:vAlign w:val="center"/>
          </w:tcPr>
          <w:p w:rsidR="00B83367" w:rsidRDefault="00B83367" w:rsidP="00075292">
            <w:pPr>
              <w:jc w:val="left"/>
            </w:pPr>
            <w:r>
              <w:t>Up to 25 camels</w:t>
            </w:r>
          </w:p>
        </w:tc>
        <w:tc>
          <w:tcPr>
            <w:tcW w:w="3564" w:type="dxa"/>
            <w:vAlign w:val="center"/>
          </w:tcPr>
          <w:p w:rsidR="00B83367" w:rsidRDefault="00B83367" w:rsidP="00075292">
            <w:pPr>
              <w:jc w:val="left"/>
            </w:pPr>
            <w:r>
              <w:t>One sheep for every 5 camels</w:t>
            </w:r>
          </w:p>
        </w:tc>
      </w:tr>
      <w:tr w:rsidR="00B83367" w:rsidRPr="0043267B" w:rsidTr="00DC5C5F">
        <w:tc>
          <w:tcPr>
            <w:tcW w:w="0" w:type="auto"/>
            <w:vMerge/>
            <w:vAlign w:val="center"/>
          </w:tcPr>
          <w:p w:rsidR="00B83367" w:rsidRDefault="00B83367" w:rsidP="00075292">
            <w:pPr>
              <w:jc w:val="left"/>
            </w:pPr>
          </w:p>
        </w:tc>
        <w:tc>
          <w:tcPr>
            <w:tcW w:w="0" w:type="auto"/>
            <w:vMerge/>
            <w:vAlign w:val="center"/>
          </w:tcPr>
          <w:p w:rsidR="00B83367" w:rsidRDefault="00B83367" w:rsidP="00075292">
            <w:pPr>
              <w:jc w:val="left"/>
            </w:pPr>
          </w:p>
        </w:tc>
        <w:tc>
          <w:tcPr>
            <w:tcW w:w="1809" w:type="dxa"/>
            <w:vAlign w:val="center"/>
          </w:tcPr>
          <w:p w:rsidR="00B83367" w:rsidRDefault="00B83367" w:rsidP="00075292">
            <w:pPr>
              <w:jc w:val="left"/>
            </w:pPr>
            <w:r>
              <w:t>26 or more camels</w:t>
            </w:r>
          </w:p>
        </w:tc>
        <w:tc>
          <w:tcPr>
            <w:tcW w:w="3564" w:type="dxa"/>
            <w:vAlign w:val="center"/>
          </w:tcPr>
          <w:p w:rsidR="00B83367" w:rsidRDefault="00B83367" w:rsidP="00075292">
            <w:pPr>
              <w:jc w:val="left"/>
            </w:pPr>
            <w:r>
              <w:t>One camel</w:t>
            </w:r>
          </w:p>
        </w:tc>
      </w:tr>
      <w:tr w:rsidR="0043267B" w:rsidRPr="0043267B" w:rsidTr="00DC5C5F">
        <w:tc>
          <w:tcPr>
            <w:tcW w:w="0" w:type="auto"/>
            <w:vAlign w:val="center"/>
          </w:tcPr>
          <w:p w:rsidR="0043267B" w:rsidRDefault="0043267B" w:rsidP="00075292">
            <w:pPr>
              <w:jc w:val="left"/>
            </w:pPr>
            <w:r>
              <w:t>6</w:t>
            </w:r>
          </w:p>
        </w:tc>
        <w:tc>
          <w:tcPr>
            <w:tcW w:w="0" w:type="auto"/>
            <w:vAlign w:val="center"/>
          </w:tcPr>
          <w:p w:rsidR="0043267B" w:rsidRDefault="0043267B" w:rsidP="00075292">
            <w:pPr>
              <w:jc w:val="left"/>
            </w:pPr>
            <w:r>
              <w:t>Cows</w:t>
            </w:r>
          </w:p>
        </w:tc>
        <w:tc>
          <w:tcPr>
            <w:tcW w:w="1809" w:type="dxa"/>
            <w:vAlign w:val="center"/>
          </w:tcPr>
          <w:p w:rsidR="0043267B" w:rsidRDefault="0043267B" w:rsidP="00075292">
            <w:pPr>
              <w:jc w:val="left"/>
            </w:pPr>
            <w:r>
              <w:t>30 cows</w:t>
            </w:r>
          </w:p>
        </w:tc>
        <w:tc>
          <w:tcPr>
            <w:tcW w:w="3564" w:type="dxa"/>
            <w:vAlign w:val="center"/>
          </w:tcPr>
          <w:p w:rsidR="0043267B" w:rsidRDefault="0043267B" w:rsidP="00075292">
            <w:pPr>
              <w:jc w:val="left"/>
            </w:pPr>
            <w:r>
              <w:t>One one year old cow that has just entered into its second year.</w:t>
            </w:r>
          </w:p>
        </w:tc>
      </w:tr>
      <w:tr w:rsidR="0043267B" w:rsidRPr="0043267B" w:rsidTr="00DC5C5F">
        <w:tc>
          <w:tcPr>
            <w:tcW w:w="0" w:type="auto"/>
            <w:vAlign w:val="center"/>
          </w:tcPr>
          <w:p w:rsidR="0043267B" w:rsidRDefault="0043267B" w:rsidP="00075292">
            <w:pPr>
              <w:jc w:val="left"/>
            </w:pPr>
            <w:r>
              <w:t>7</w:t>
            </w:r>
          </w:p>
        </w:tc>
        <w:tc>
          <w:tcPr>
            <w:tcW w:w="0" w:type="auto"/>
            <w:vAlign w:val="center"/>
          </w:tcPr>
          <w:p w:rsidR="0043267B" w:rsidRDefault="0043267B" w:rsidP="00075292">
            <w:pPr>
              <w:jc w:val="left"/>
            </w:pPr>
            <w:r>
              <w:t>Sheep</w:t>
            </w:r>
          </w:p>
        </w:tc>
        <w:tc>
          <w:tcPr>
            <w:tcW w:w="1809" w:type="dxa"/>
            <w:vAlign w:val="center"/>
          </w:tcPr>
          <w:p w:rsidR="0043267B" w:rsidRDefault="0043267B" w:rsidP="00075292">
            <w:pPr>
              <w:jc w:val="left"/>
            </w:pPr>
            <w:r>
              <w:t>40 Sheep</w:t>
            </w:r>
          </w:p>
        </w:tc>
        <w:tc>
          <w:tcPr>
            <w:tcW w:w="3564" w:type="dxa"/>
            <w:vAlign w:val="center"/>
          </w:tcPr>
          <w:p w:rsidR="0043267B" w:rsidRDefault="0043267B" w:rsidP="00075292">
            <w:pPr>
              <w:jc w:val="left"/>
            </w:pPr>
            <w:r>
              <w:t>One Sheep</w:t>
            </w:r>
          </w:p>
        </w:tc>
      </w:tr>
      <w:tr w:rsidR="0043267B" w:rsidRPr="0043267B" w:rsidTr="00DC5C5F">
        <w:tc>
          <w:tcPr>
            <w:tcW w:w="0" w:type="auto"/>
            <w:vAlign w:val="center"/>
          </w:tcPr>
          <w:p w:rsidR="0043267B" w:rsidRDefault="0043267B" w:rsidP="00075292">
            <w:pPr>
              <w:jc w:val="left"/>
            </w:pPr>
            <w:r>
              <w:t>8</w:t>
            </w:r>
          </w:p>
        </w:tc>
        <w:tc>
          <w:tcPr>
            <w:tcW w:w="0" w:type="auto"/>
            <w:vAlign w:val="center"/>
          </w:tcPr>
          <w:p w:rsidR="0043267B" w:rsidRDefault="0043267B" w:rsidP="00075292">
            <w:pPr>
              <w:jc w:val="left"/>
            </w:pPr>
            <w:r>
              <w:t>Gold</w:t>
            </w:r>
          </w:p>
        </w:tc>
        <w:tc>
          <w:tcPr>
            <w:tcW w:w="1809" w:type="dxa"/>
            <w:vAlign w:val="center"/>
          </w:tcPr>
          <w:p w:rsidR="0043267B" w:rsidRDefault="0043267B" w:rsidP="00075292">
            <w:pPr>
              <w:jc w:val="left"/>
            </w:pPr>
            <w:r>
              <w:t>15 Mi</w:t>
            </w:r>
            <w:r w:rsidR="00075292">
              <w:t>s</w:t>
            </w:r>
            <w:r>
              <w:t>qal</w:t>
            </w:r>
          </w:p>
        </w:tc>
        <w:tc>
          <w:tcPr>
            <w:tcW w:w="3564" w:type="dxa"/>
            <w:vAlign w:val="center"/>
          </w:tcPr>
          <w:p w:rsidR="0043267B" w:rsidRDefault="0043267B" w:rsidP="00075292">
            <w:pPr>
              <w:jc w:val="left"/>
            </w:pPr>
            <w:r>
              <w:t>1/40</w:t>
            </w:r>
          </w:p>
        </w:tc>
      </w:tr>
      <w:tr w:rsidR="0043267B" w:rsidRPr="0043267B" w:rsidTr="00DC5C5F">
        <w:tc>
          <w:tcPr>
            <w:tcW w:w="0" w:type="auto"/>
            <w:vAlign w:val="center"/>
          </w:tcPr>
          <w:p w:rsidR="0043267B" w:rsidRDefault="0043267B" w:rsidP="00075292">
            <w:pPr>
              <w:jc w:val="left"/>
            </w:pPr>
            <w:r>
              <w:t>9</w:t>
            </w:r>
          </w:p>
        </w:tc>
        <w:tc>
          <w:tcPr>
            <w:tcW w:w="0" w:type="auto"/>
            <w:vAlign w:val="center"/>
          </w:tcPr>
          <w:p w:rsidR="0043267B" w:rsidRDefault="0043267B" w:rsidP="00075292">
            <w:pPr>
              <w:jc w:val="left"/>
            </w:pPr>
            <w:r>
              <w:t>Silver</w:t>
            </w:r>
          </w:p>
        </w:tc>
        <w:tc>
          <w:tcPr>
            <w:tcW w:w="1809" w:type="dxa"/>
            <w:vAlign w:val="center"/>
          </w:tcPr>
          <w:p w:rsidR="0043267B" w:rsidRDefault="0043267B" w:rsidP="00075292">
            <w:pPr>
              <w:jc w:val="left"/>
            </w:pPr>
            <w:r>
              <w:t>105 Mi</w:t>
            </w:r>
            <w:r w:rsidR="00075292">
              <w:t>s</w:t>
            </w:r>
            <w:r>
              <w:t>qal</w:t>
            </w:r>
          </w:p>
        </w:tc>
        <w:tc>
          <w:tcPr>
            <w:tcW w:w="3564" w:type="dxa"/>
            <w:vAlign w:val="center"/>
          </w:tcPr>
          <w:p w:rsidR="0043267B" w:rsidRDefault="0043267B" w:rsidP="00075292">
            <w:pPr>
              <w:jc w:val="left"/>
            </w:pPr>
            <w:r>
              <w:t>1/40</w:t>
            </w:r>
          </w:p>
        </w:tc>
      </w:tr>
    </w:tbl>
    <w:p w:rsidR="0043267B" w:rsidRPr="00602257" w:rsidRDefault="0043267B" w:rsidP="0043267B">
      <w:pPr>
        <w:rPr>
          <w:rStyle w:val="bold"/>
        </w:rPr>
      </w:pPr>
      <w:r w:rsidRPr="00602257">
        <w:rPr>
          <w:rStyle w:val="bold"/>
        </w:rPr>
        <w:t>A brief note:</w:t>
      </w:r>
    </w:p>
    <w:p w:rsidR="0043267B" w:rsidRDefault="0043267B" w:rsidP="00075292">
      <w:r>
        <w:t>Camels, cows, sheep, gold and silver also have other quantities (that zakat becomes wajib on), and for a complete listing of these rules, one can refer to the Tau</w:t>
      </w:r>
      <w:r w:rsidR="00075292">
        <w:t>zeeh</w:t>
      </w:r>
      <w:r>
        <w:t>ul Masa</w:t>
      </w:r>
      <w:r w:rsidR="00075292">
        <w:t>ae</w:t>
      </w:r>
      <w:r>
        <w:t>l.</w:t>
      </w:r>
    </w:p>
    <w:p w:rsidR="002270A7" w:rsidRPr="005C6A31" w:rsidRDefault="002270A7" w:rsidP="00925AE8">
      <w:pPr>
        <w:pStyle w:val="Heading2"/>
      </w:pPr>
      <w:bookmarkStart w:id="199" w:name="_Toc326991862"/>
      <w:r w:rsidRPr="005C6A31">
        <w:t>The Rules of Zakat</w:t>
      </w:r>
      <w:bookmarkEnd w:id="199"/>
    </w:p>
    <w:p w:rsidR="002270A7" w:rsidRPr="005C6A31" w:rsidRDefault="008C2F2C" w:rsidP="00A56C02">
      <w:r w:rsidRPr="008C2F2C">
        <w:rPr>
          <w:rStyle w:val="bold"/>
        </w:rPr>
        <w:t xml:space="preserve">Issue 387: </w:t>
      </w:r>
      <w:r w:rsidR="002270A7" w:rsidRPr="005C6A31">
        <w:t xml:space="preserve">If for the complete year, the animals graze from the grass of the wilderness, zakat will become wajib on these animals. Therefore, if during the year, or for a part of the year, the grass is plucked or picked or that </w:t>
      </w:r>
      <w:r w:rsidR="002270A7" w:rsidRPr="005C6A31">
        <w:lastRenderedPageBreak/>
        <w:t>which is cultivated is eaten, and then zakat will not be paid on these animals.</w:t>
      </w:r>
    </w:p>
    <w:p w:rsidR="002270A7" w:rsidRPr="005C6A31" w:rsidRDefault="008C2F2C" w:rsidP="00F5597A">
      <w:r w:rsidRPr="008C2F2C">
        <w:rPr>
          <w:rStyle w:val="bold"/>
        </w:rPr>
        <w:t xml:space="preserve">Issue 388: </w:t>
      </w:r>
      <w:r w:rsidR="002270A7" w:rsidRPr="005C6A31">
        <w:t xml:space="preserve">The zakat of gold and silver becomes wajib in the event that the amount reaches one sikke </w:t>
      </w:r>
      <w:r w:rsidR="00F5597A">
        <w:t>–</w:t>
      </w:r>
      <w:r w:rsidR="002270A7" w:rsidRPr="005C6A31">
        <w:t xml:space="preserve"> that</w:t>
      </w:r>
      <w:r w:rsidR="00F5597A">
        <w:t xml:space="preserve"> </w:t>
      </w:r>
      <w:r w:rsidR="002270A7" w:rsidRPr="005C6A31">
        <w:t>which one can do business with. Therefore, because of this, the amount those women possess these days and use, does not have any zakat liable on it.</w:t>
      </w:r>
    </w:p>
    <w:p w:rsidR="002270A7" w:rsidRPr="005C6A31" w:rsidRDefault="008C2F2C" w:rsidP="00A56C02">
      <w:r w:rsidRPr="008C2F2C">
        <w:rPr>
          <w:rStyle w:val="bold"/>
        </w:rPr>
        <w:t xml:space="preserve">Issue 389: </w:t>
      </w:r>
      <w:r w:rsidR="002270A7" w:rsidRPr="005C6A31">
        <w:t>Paying the zakat is one of the acts of worship and must be given with the intention of zakat and with the niyyat of being paid for the pleasure of Almighty Allah and in compliance with his rule.</w:t>
      </w:r>
    </w:p>
    <w:p w:rsidR="002270A7" w:rsidRPr="005C6A31" w:rsidRDefault="002270A7" w:rsidP="00925AE8">
      <w:pPr>
        <w:pStyle w:val="Heading2"/>
      </w:pPr>
      <w:bookmarkStart w:id="200" w:name="_Toc326991863"/>
      <w:r w:rsidRPr="005C6A31">
        <w:t>The Disposal of Zakat</w:t>
      </w:r>
      <w:bookmarkEnd w:id="200"/>
    </w:p>
    <w:p w:rsidR="002270A7" w:rsidRPr="005C6A31" w:rsidRDefault="008C2F2C" w:rsidP="00A56C02">
      <w:r w:rsidRPr="008C2F2C">
        <w:rPr>
          <w:rStyle w:val="bold"/>
        </w:rPr>
        <w:t xml:space="preserve">Issue 390: </w:t>
      </w:r>
      <w:r w:rsidR="002270A7" w:rsidRPr="005C6A31">
        <w:t>There are eight ways that the zakat can be disposed of; and one can dispose of one</w:t>
      </w:r>
      <w:r w:rsidR="002270A7">
        <w:t>’</w:t>
      </w:r>
      <w:r w:rsidR="002270A7" w:rsidRPr="005C6A31">
        <w:t>s zakat in all or some of these ways. The following are some of the places that zakat can be disposed:</w:t>
      </w:r>
    </w:p>
    <w:p w:rsidR="002270A7" w:rsidRPr="006C430A" w:rsidRDefault="00A56C02" w:rsidP="00A56C02">
      <w:pPr>
        <w:pStyle w:val="indent"/>
      </w:pPr>
      <w:r>
        <w:rPr>
          <w:rStyle w:val="dixieland"/>
        </w:rPr>
        <w:t></w:t>
      </w:r>
      <w:r>
        <w:rPr>
          <w:rStyle w:val="dixieland"/>
        </w:rPr>
        <w:tab/>
      </w:r>
      <w:r w:rsidR="002270A7" w:rsidRPr="006C430A">
        <w:t>It can be given to the poor and destitute.</w:t>
      </w:r>
    </w:p>
    <w:p w:rsidR="002270A7" w:rsidRPr="006C430A" w:rsidRDefault="00A56C02" w:rsidP="00A56C02">
      <w:pPr>
        <w:pStyle w:val="indent"/>
      </w:pPr>
      <w:r>
        <w:rPr>
          <w:rStyle w:val="dixieland"/>
        </w:rPr>
        <w:t></w:t>
      </w:r>
      <w:r>
        <w:rPr>
          <w:rStyle w:val="dixieland"/>
        </w:rPr>
        <w:tab/>
      </w:r>
      <w:r w:rsidR="002270A7" w:rsidRPr="006C430A">
        <w:t>It can be given to an indebted person who is unable to repay his debt.</w:t>
      </w:r>
    </w:p>
    <w:p w:rsidR="002270A7" w:rsidRPr="006C430A" w:rsidRDefault="00A56C02" w:rsidP="00A56C02">
      <w:pPr>
        <w:pStyle w:val="indent"/>
      </w:pPr>
      <w:r>
        <w:rPr>
          <w:rStyle w:val="dixieland"/>
        </w:rPr>
        <w:t></w:t>
      </w:r>
      <w:r>
        <w:rPr>
          <w:rStyle w:val="dixieland"/>
        </w:rPr>
        <w:tab/>
      </w:r>
      <w:r w:rsidR="002270A7" w:rsidRPr="006C430A">
        <w:t xml:space="preserve">It can be given to those </w:t>
      </w:r>
      <w:r w:rsidR="0043267B">
        <w:t>non-Muslim</w:t>
      </w:r>
      <w:r w:rsidR="002270A7" w:rsidRPr="006C430A">
        <w:t>s who if zakat is given to them, they may become inclined to Islam or they may help Muslims in the time of war.</w:t>
      </w:r>
    </w:p>
    <w:p w:rsidR="002270A7" w:rsidRPr="006C430A" w:rsidRDefault="00A56C02" w:rsidP="00F5597A">
      <w:pPr>
        <w:pStyle w:val="indent"/>
      </w:pPr>
      <w:r>
        <w:rPr>
          <w:rStyle w:val="dixieland"/>
        </w:rPr>
        <w:t></w:t>
      </w:r>
      <w:r>
        <w:rPr>
          <w:rStyle w:val="dixieland"/>
        </w:rPr>
        <w:tab/>
      </w:r>
      <w:r w:rsidR="002270A7" w:rsidRPr="006C430A">
        <w:t xml:space="preserve">It may be spent in the way of Almighty Allah; meaning, in those things that have a common benefit for the Muslims </w:t>
      </w:r>
      <w:r w:rsidR="00F5597A">
        <w:t>–</w:t>
      </w:r>
      <w:r w:rsidR="002270A7" w:rsidRPr="006C430A">
        <w:t xml:space="preserve"> for</w:t>
      </w:r>
      <w:r w:rsidR="00F5597A">
        <w:t xml:space="preserve"> </w:t>
      </w:r>
      <w:r w:rsidR="002270A7" w:rsidRPr="006C430A">
        <w:t>example, building a well, bridge or masjid.</w:t>
      </w:r>
      <w:r w:rsidR="002270A7">
        <w:rPr>
          <w:rStyle w:val="FootnoteReference"/>
          <w:rFonts w:cs="Times New Roman"/>
          <w:szCs w:val="24"/>
        </w:rPr>
        <w:footnoteReference w:id="22"/>
      </w:r>
    </w:p>
    <w:p w:rsidR="00F5597A" w:rsidRDefault="00F5597A" w:rsidP="002270A7">
      <w:pPr>
        <w:pStyle w:val="Heading1"/>
        <w:sectPr w:rsidR="00F5597A" w:rsidSect="00624CC9">
          <w:footnotePr>
            <w:numRestart w:val="eachPage"/>
          </w:footnotePr>
          <w:pgSz w:w="8417" w:h="11909" w:orient="landscape" w:code="9"/>
          <w:pgMar w:top="864" w:right="576" w:bottom="864" w:left="1152" w:header="720" w:footer="720" w:gutter="0"/>
          <w:cols w:space="720"/>
          <w:titlePg/>
          <w:docGrid w:linePitch="326"/>
        </w:sectPr>
      </w:pPr>
    </w:p>
    <w:p w:rsidR="002270A7" w:rsidRPr="005C6A31" w:rsidRDefault="002270A7" w:rsidP="002270A7">
      <w:pPr>
        <w:pStyle w:val="Heading1"/>
      </w:pPr>
      <w:bookmarkStart w:id="201" w:name="_Toc326991864"/>
      <w:r w:rsidRPr="005C6A31">
        <w:lastRenderedPageBreak/>
        <w:t>The Rules of Buying and Selling</w:t>
      </w:r>
      <w:bookmarkEnd w:id="201"/>
    </w:p>
    <w:p w:rsidR="002270A7" w:rsidRPr="005C6A31" w:rsidRDefault="008C2F2C" w:rsidP="00A56C02">
      <w:r w:rsidRPr="008C2F2C">
        <w:rPr>
          <w:rStyle w:val="bold"/>
        </w:rPr>
        <w:t xml:space="preserve">Issue 391: </w:t>
      </w:r>
      <w:r w:rsidR="002270A7" w:rsidRPr="005C6A31">
        <w:t>It is recommended that the person who is involved in trading, learn the rules of buying and selling that he will commonly have a need for.</w:t>
      </w:r>
    </w:p>
    <w:p w:rsidR="002270A7" w:rsidRPr="005C6A31" w:rsidRDefault="008C2F2C" w:rsidP="00A56C02">
      <w:r w:rsidRPr="008C2F2C">
        <w:rPr>
          <w:rStyle w:val="bold"/>
        </w:rPr>
        <w:t xml:space="preserve">Issue 392: </w:t>
      </w:r>
      <w:r w:rsidR="002270A7" w:rsidRPr="005C6A31">
        <w:t>Buying and selling, watching over, writing, reading and teaching those books that can lead people astray is haram; unless it is done for a good reason, such as to answer or reply questions raised in these books.</w:t>
      </w:r>
    </w:p>
    <w:p w:rsidR="002270A7" w:rsidRPr="005C6A31" w:rsidRDefault="008C2F2C" w:rsidP="00A56C02">
      <w:r w:rsidRPr="008C2F2C">
        <w:rPr>
          <w:rStyle w:val="bold"/>
        </w:rPr>
        <w:t xml:space="preserve">Issue 393: </w:t>
      </w:r>
      <w:r w:rsidR="002270A7" w:rsidRPr="005C6A31">
        <w:t>Selling a product that has been mixed with something else, in the event that it becomes unclear what the product is, and if the seller of the product does not inform the purchaser, then it is haram. For example, ghee that has been mixed with fat and then sold (such an action is called Ghash).</w:t>
      </w:r>
    </w:p>
    <w:p w:rsidR="002270A7" w:rsidRPr="005C6A31" w:rsidRDefault="008C2F2C" w:rsidP="00A56C02">
      <w:r w:rsidRPr="008C2F2C">
        <w:rPr>
          <w:rStyle w:val="bold"/>
        </w:rPr>
        <w:t xml:space="preserve">Issue 394: </w:t>
      </w:r>
      <w:r w:rsidR="002270A7" w:rsidRPr="005C6A31">
        <w:t>In transactions, the exact product that is being bought and sold must be specified, but it is not necessary to mention the specifics such that if stated or not, would have an affect on the desire or inclination of the people in relation to that product.</w:t>
      </w:r>
    </w:p>
    <w:p w:rsidR="002270A7" w:rsidRPr="005C6A31" w:rsidRDefault="008C2F2C" w:rsidP="00396B69">
      <w:r w:rsidRPr="008C2F2C">
        <w:rPr>
          <w:rStyle w:val="bold"/>
        </w:rPr>
        <w:t xml:space="preserve">Issue 395: </w:t>
      </w:r>
      <w:r w:rsidR="002270A7" w:rsidRPr="005C6A31">
        <w:t xml:space="preserve">In the buying and selling of two things which are of the same type </w:t>
      </w:r>
      <w:r w:rsidR="00396B69">
        <w:t>–</w:t>
      </w:r>
      <w:r w:rsidR="002270A7" w:rsidRPr="005C6A31">
        <w:t xml:space="preserve"> which</w:t>
      </w:r>
      <w:r w:rsidR="00396B69">
        <w:t xml:space="preserve"> </w:t>
      </w:r>
      <w:r w:rsidR="002270A7" w:rsidRPr="005C6A31">
        <w:t xml:space="preserve">are sold by weight or quantity </w:t>
      </w:r>
      <w:r w:rsidR="00396B69">
        <w:t>–</w:t>
      </w:r>
      <w:r w:rsidR="002270A7" w:rsidRPr="005C6A31">
        <w:t xml:space="preserve"> if</w:t>
      </w:r>
      <w:r w:rsidR="00396B69">
        <w:t xml:space="preserve"> </w:t>
      </w:r>
      <w:r w:rsidR="002270A7" w:rsidRPr="005C6A31">
        <w:t>more is sold, it is called riba and is haram; for example, one gives one tonne of wheat, and in return, takes 1.2 tonnes.</w:t>
      </w:r>
    </w:p>
    <w:p w:rsidR="002270A7" w:rsidRPr="005C6A31" w:rsidRDefault="008C2F2C" w:rsidP="00396B69">
      <w:r w:rsidRPr="008C2F2C">
        <w:rPr>
          <w:rStyle w:val="bold"/>
        </w:rPr>
        <w:t xml:space="preserve">Issue 396: </w:t>
      </w:r>
      <w:r w:rsidR="002270A7" w:rsidRPr="005C6A31">
        <w:t xml:space="preserve">It is mustahab that the person selling does not make a difference in the price between the people buying from him </w:t>
      </w:r>
      <w:r w:rsidR="00396B69">
        <w:t>–</w:t>
      </w:r>
      <w:r w:rsidR="002270A7" w:rsidRPr="005C6A31">
        <w:t xml:space="preserve"> unless</w:t>
      </w:r>
      <w:r w:rsidR="00396B69">
        <w:t xml:space="preserve"> </w:t>
      </w:r>
      <w:r w:rsidR="002270A7" w:rsidRPr="005C6A31">
        <w:t xml:space="preserve">it is because one is a poor person or someone like this </w:t>
      </w:r>
      <w:r w:rsidR="00396B69">
        <w:t>–</w:t>
      </w:r>
      <w:r w:rsidR="002270A7" w:rsidRPr="005C6A31">
        <w:t xml:space="preserve"> and</w:t>
      </w:r>
      <w:r w:rsidR="00396B69">
        <w:t xml:space="preserve"> </w:t>
      </w:r>
      <w:r w:rsidR="002270A7" w:rsidRPr="005C6A31">
        <w:t>also one should not be firm in one</w:t>
      </w:r>
      <w:r w:rsidR="002270A7">
        <w:t>’</w:t>
      </w:r>
      <w:r w:rsidR="002270A7" w:rsidRPr="005C6A31">
        <w:t>s price, and if one wishes to cancel the transaction, one should agree to this.</w:t>
      </w:r>
    </w:p>
    <w:p w:rsidR="002270A7" w:rsidRPr="005C6A31" w:rsidRDefault="008C2F2C" w:rsidP="00A56C02">
      <w:r w:rsidRPr="008C2F2C">
        <w:rPr>
          <w:rStyle w:val="bold"/>
        </w:rPr>
        <w:t xml:space="preserve">Issue 397: </w:t>
      </w:r>
      <w:r w:rsidR="002270A7" w:rsidRPr="005C6A31">
        <w:t>Taking an oath during transactions if that which is said is true is makruh; and if it is a lie, then it is haram.</w:t>
      </w:r>
    </w:p>
    <w:p w:rsidR="002270A7" w:rsidRPr="005C6A31" w:rsidRDefault="002270A7" w:rsidP="00925AE8">
      <w:pPr>
        <w:pStyle w:val="Heading2"/>
      </w:pPr>
      <w:bookmarkStart w:id="202" w:name="_Toc326991865"/>
      <w:r w:rsidRPr="005C6A31">
        <w:t>Breaking or Cancelling a Transaction</w:t>
      </w:r>
      <w:bookmarkEnd w:id="202"/>
    </w:p>
    <w:p w:rsidR="002270A7" w:rsidRPr="005C6A31" w:rsidRDefault="008C2F2C" w:rsidP="00A56C02">
      <w:r w:rsidRPr="008C2F2C">
        <w:rPr>
          <w:rStyle w:val="bold"/>
        </w:rPr>
        <w:t xml:space="preserve">Issue 398: </w:t>
      </w:r>
      <w:r w:rsidR="002270A7" w:rsidRPr="005C6A31">
        <w:t xml:space="preserve">In some instances, the seller or buyer is able to cancel the </w:t>
      </w:r>
      <w:r w:rsidR="002270A7" w:rsidRPr="005C6A31">
        <w:lastRenderedPageBreak/>
        <w:t>transaction and some of these instances include:</w:t>
      </w:r>
    </w:p>
    <w:p w:rsidR="002270A7" w:rsidRPr="006C430A" w:rsidRDefault="00C622A8" w:rsidP="00C622A8">
      <w:pPr>
        <w:pStyle w:val="indent"/>
      </w:pPr>
      <w:r>
        <w:rPr>
          <w:rStyle w:val="dixieland"/>
        </w:rPr>
        <w:t></w:t>
      </w:r>
      <w:r>
        <w:rPr>
          <w:rStyle w:val="dixieland"/>
        </w:rPr>
        <w:tab/>
      </w:r>
      <w:r w:rsidR="002270A7" w:rsidRPr="006C430A">
        <w:t xml:space="preserve">The buyer or the </w:t>
      </w:r>
      <w:r w:rsidR="002270A7">
        <w:t>seller</w:t>
      </w:r>
      <w:r w:rsidR="002270A7" w:rsidRPr="006C430A">
        <w:t xml:space="preserve"> have been cheated.</w:t>
      </w:r>
    </w:p>
    <w:p w:rsidR="002270A7" w:rsidRPr="006C430A" w:rsidRDefault="00C622A8" w:rsidP="00C622A8">
      <w:pPr>
        <w:pStyle w:val="indent"/>
      </w:pPr>
      <w:r>
        <w:rPr>
          <w:rStyle w:val="dixieland"/>
        </w:rPr>
        <w:t></w:t>
      </w:r>
      <w:r>
        <w:rPr>
          <w:rStyle w:val="dixieland"/>
        </w:rPr>
        <w:tab/>
      </w:r>
      <w:r w:rsidR="002270A7" w:rsidRPr="006C430A">
        <w:t>If at the time of the transaction, it had been specified that for a specific period of time, both parties, and even one of the two parties is allowed to cancel the transaction. For example, at the time of buying and selling it is stated that if either person is worried or has anxiety (over the transaction), then for three days (once the deal is made) one is able to break the contract.</w:t>
      </w:r>
    </w:p>
    <w:p w:rsidR="002270A7" w:rsidRPr="006C430A" w:rsidRDefault="00C622A8" w:rsidP="00C622A8">
      <w:pPr>
        <w:pStyle w:val="indent"/>
      </w:pPr>
      <w:r>
        <w:rPr>
          <w:rStyle w:val="dixieland"/>
        </w:rPr>
        <w:t></w:t>
      </w:r>
      <w:r>
        <w:rPr>
          <w:rStyle w:val="dixieland"/>
        </w:rPr>
        <w:tab/>
      </w:r>
      <w:r w:rsidR="002270A7" w:rsidRPr="006C430A">
        <w:t>The seller and the buyer have not separated from each other, even if they have left the place of the transaction.</w:t>
      </w:r>
    </w:p>
    <w:p w:rsidR="002270A7" w:rsidRPr="006C430A" w:rsidRDefault="00C622A8" w:rsidP="00C622A8">
      <w:pPr>
        <w:pStyle w:val="indent"/>
      </w:pPr>
      <w:r>
        <w:rPr>
          <w:rStyle w:val="dixieland"/>
        </w:rPr>
        <w:t></w:t>
      </w:r>
      <w:r>
        <w:rPr>
          <w:rStyle w:val="dixieland"/>
        </w:rPr>
        <w:tab/>
      </w:r>
      <w:r w:rsidR="002270A7" w:rsidRPr="006C430A">
        <w:t>The object that had been bought was defective, and after the transaction, it was noticed.</w:t>
      </w:r>
    </w:p>
    <w:p w:rsidR="002270A7" w:rsidRPr="006C430A" w:rsidRDefault="00C622A8" w:rsidP="00C622A8">
      <w:pPr>
        <w:pStyle w:val="indent"/>
      </w:pPr>
      <w:r>
        <w:rPr>
          <w:rStyle w:val="dixieland"/>
        </w:rPr>
        <w:t></w:t>
      </w:r>
      <w:r>
        <w:rPr>
          <w:rStyle w:val="dixieland"/>
        </w:rPr>
        <w:tab/>
      </w:r>
      <w:r w:rsidR="002270A7" w:rsidRPr="006C430A">
        <w:t>The seller explained the item to the person buying the product, who himself did not see the product</w:t>
      </w:r>
      <w:r w:rsidR="002270A7">
        <w:t>’</w:t>
      </w:r>
      <w:r w:rsidR="002270A7" w:rsidRPr="006C430A">
        <w:t>s specialities, and later on it was noticed that it was not as the seller had explained it to be; for example, it was said to the buyer that this notebook has 200 pages, and later it was found to have less than this amount.</w:t>
      </w:r>
    </w:p>
    <w:p w:rsidR="002270A7" w:rsidRPr="005C6A31" w:rsidRDefault="008C2F2C" w:rsidP="00C622A8">
      <w:r w:rsidRPr="008C2F2C">
        <w:rPr>
          <w:rStyle w:val="bold"/>
        </w:rPr>
        <w:t xml:space="preserve">Issue 399: </w:t>
      </w:r>
      <w:r w:rsidR="002270A7" w:rsidRPr="005C6A31">
        <w:t>If after a transaction, one notices a defect in the product and right away does not break the deal, rather delays in this, then later on one does not have the right to break the transaction.</w:t>
      </w:r>
    </w:p>
    <w:p w:rsidR="00BF0FF7" w:rsidRDefault="00BF0FF7" w:rsidP="002270A7">
      <w:pPr>
        <w:pStyle w:val="Heading1"/>
        <w:sectPr w:rsidR="00BF0FF7" w:rsidSect="00624CC9">
          <w:footnotePr>
            <w:numRestart w:val="eachPage"/>
          </w:footnotePr>
          <w:pgSz w:w="8417" w:h="11909" w:orient="landscape" w:code="9"/>
          <w:pgMar w:top="864" w:right="576" w:bottom="864" w:left="1152" w:header="720" w:footer="720" w:gutter="0"/>
          <w:cols w:space="720"/>
          <w:titlePg/>
          <w:docGrid w:linePitch="326"/>
        </w:sectPr>
      </w:pPr>
    </w:p>
    <w:p w:rsidR="002270A7" w:rsidRPr="005C6A31" w:rsidRDefault="002270A7" w:rsidP="002270A7">
      <w:pPr>
        <w:pStyle w:val="Heading1"/>
      </w:pPr>
      <w:bookmarkStart w:id="203" w:name="_Toc326991866"/>
      <w:r w:rsidRPr="005C6A31">
        <w:lastRenderedPageBreak/>
        <w:t>Loans</w:t>
      </w:r>
      <w:bookmarkEnd w:id="203"/>
    </w:p>
    <w:p w:rsidR="002270A7" w:rsidRPr="005C6A31" w:rsidRDefault="002270A7" w:rsidP="00C622A8">
      <w:r w:rsidRPr="005C6A31">
        <w:t>Giving a loan is one of the mustahab acts that has been highly emphasized in the Holy Qur</w:t>
      </w:r>
      <w:r>
        <w:t>’</w:t>
      </w:r>
      <w:r w:rsidRPr="005C6A31">
        <w:t>an and Ahadith, and on the Day of Judgment, the one who had given a loan, will receive a great reward from Almighty Allah.</w:t>
      </w:r>
    </w:p>
    <w:p w:rsidR="002270A7" w:rsidRPr="005C6A31" w:rsidRDefault="002270A7" w:rsidP="00925AE8">
      <w:pPr>
        <w:pStyle w:val="Heading2"/>
      </w:pPr>
      <w:bookmarkStart w:id="204" w:name="_Toc326991867"/>
      <w:r w:rsidRPr="005C6A31">
        <w:t>The Divisions of Giving a Loan</w:t>
      </w:r>
      <w:bookmarkEnd w:id="204"/>
    </w:p>
    <w:p w:rsidR="002270A7" w:rsidRPr="005C6A31" w:rsidRDefault="002270A7" w:rsidP="00C622A8">
      <w:pPr>
        <w:pStyle w:val="indent"/>
      </w:pPr>
      <w:r w:rsidRPr="005C6A31">
        <w:t xml:space="preserve">1. </w:t>
      </w:r>
      <w:r w:rsidR="00C622A8">
        <w:tab/>
      </w:r>
      <w:r w:rsidRPr="005C6A31">
        <w:t>Durational Loan: At the time of giving the loan, it had been specified when the loan will be paid back.</w:t>
      </w:r>
    </w:p>
    <w:p w:rsidR="002270A7" w:rsidRPr="005C6A31" w:rsidRDefault="002270A7" w:rsidP="00396B69">
      <w:pPr>
        <w:pStyle w:val="indent"/>
        <w:rPr>
          <w:rFonts w:cs="Times New Roman"/>
          <w:szCs w:val="24"/>
        </w:rPr>
      </w:pPr>
      <w:r w:rsidRPr="005C6A31">
        <w:rPr>
          <w:rFonts w:cs="Times New Roman"/>
          <w:szCs w:val="24"/>
        </w:rPr>
        <w:t xml:space="preserve">2. </w:t>
      </w:r>
      <w:r w:rsidR="00C622A8">
        <w:rPr>
          <w:rFonts w:cs="Times New Roman"/>
          <w:szCs w:val="24"/>
        </w:rPr>
        <w:tab/>
      </w:r>
      <w:r w:rsidRPr="005C6A31">
        <w:rPr>
          <w:rFonts w:cs="Times New Roman"/>
          <w:szCs w:val="24"/>
        </w:rPr>
        <w:t>Non</w:t>
      </w:r>
      <w:r w:rsidR="003805FB">
        <w:rPr>
          <w:rFonts w:cs="Times New Roman" w:hint="eastAsia"/>
          <w:szCs w:val="24"/>
        </w:rPr>
        <w:t>-</w:t>
      </w:r>
      <w:r w:rsidRPr="005C6A31">
        <w:rPr>
          <w:rFonts w:cs="Times New Roman"/>
          <w:szCs w:val="24"/>
        </w:rPr>
        <w:t>Durational Loan: The time when the loan will be paid back is not specified.</w:t>
      </w:r>
    </w:p>
    <w:p w:rsidR="002270A7" w:rsidRPr="005C6A31" w:rsidRDefault="002270A7" w:rsidP="00925AE8">
      <w:pPr>
        <w:pStyle w:val="Heading2"/>
      </w:pPr>
      <w:bookmarkStart w:id="205" w:name="_Toc326991868"/>
      <w:r w:rsidRPr="005C6A31">
        <w:t>The Rules of Giving a Loan</w:t>
      </w:r>
      <w:bookmarkEnd w:id="205"/>
    </w:p>
    <w:p w:rsidR="002270A7" w:rsidRPr="005C6A31" w:rsidRDefault="008C2F2C" w:rsidP="00046A34">
      <w:pPr>
        <w:spacing w:line="320" w:lineRule="exact"/>
      </w:pPr>
      <w:r w:rsidRPr="008C2F2C">
        <w:rPr>
          <w:rStyle w:val="bold"/>
        </w:rPr>
        <w:t xml:space="preserve">Issue 400: </w:t>
      </w:r>
      <w:r w:rsidR="002270A7" w:rsidRPr="005C6A31">
        <w:t xml:space="preserve">If the loan is given with a specific period of time stated, and the person giving the loan specifies when it will be paid back, or both parties come to an agreement, then the person who gave the load </w:t>
      </w:r>
      <w:r w:rsidR="002270A7">
        <w:t>cannot</w:t>
      </w:r>
      <w:r w:rsidR="002270A7" w:rsidRPr="005C6A31">
        <w:t xml:space="preserve"> request the loan back before the time period agreed upon.</w:t>
      </w:r>
    </w:p>
    <w:p w:rsidR="002270A7" w:rsidRPr="005C6A31" w:rsidRDefault="008C2F2C" w:rsidP="00046A34">
      <w:pPr>
        <w:spacing w:line="320" w:lineRule="exact"/>
      </w:pPr>
      <w:r w:rsidRPr="008C2F2C">
        <w:rPr>
          <w:rStyle w:val="bold"/>
        </w:rPr>
        <w:t xml:space="preserve">Issue 401: </w:t>
      </w:r>
      <w:r w:rsidR="002270A7" w:rsidRPr="005C6A31">
        <w:t>If the loan is given without a specific period of time (when it will be paid back), then the person who had given the loan can ask for it back anytime.</w:t>
      </w:r>
    </w:p>
    <w:p w:rsidR="002270A7" w:rsidRPr="005C6A31" w:rsidRDefault="008C2F2C" w:rsidP="00046A34">
      <w:pPr>
        <w:spacing w:line="320" w:lineRule="exact"/>
      </w:pPr>
      <w:r w:rsidRPr="008C2F2C">
        <w:rPr>
          <w:rStyle w:val="bold"/>
        </w:rPr>
        <w:t xml:space="preserve">Issue 402: </w:t>
      </w:r>
      <w:r w:rsidR="002270A7" w:rsidRPr="005C6A31">
        <w:t>If the person who gave the loan requests for the loan to be paid back, then in the event that the person who had taken the loan is able to pay it back, he must pay it back right away, and if he delays in its payment, he has committed a sin.</w:t>
      </w:r>
    </w:p>
    <w:p w:rsidR="002270A7" w:rsidRPr="005C6A31" w:rsidRDefault="008C2F2C" w:rsidP="00046A34">
      <w:pPr>
        <w:spacing w:line="320" w:lineRule="exact"/>
      </w:pPr>
      <w:r w:rsidRPr="008C2F2C">
        <w:rPr>
          <w:rStyle w:val="bold"/>
        </w:rPr>
        <w:t xml:space="preserve">Issue 403: </w:t>
      </w:r>
      <w:r w:rsidR="002270A7" w:rsidRPr="005C6A31">
        <w:t>If the person giving the loan makes a condition that after a period of time, for example after one year, he will take back more (than that which was given), or he will provide some service for him, this is riba (interest) and it is haram. For example, one gives $</w:t>
      </w:r>
      <w:r w:rsidR="00EC4B42">
        <w:t xml:space="preserve"> </w:t>
      </w:r>
      <w:r w:rsidR="002270A7" w:rsidRPr="005C6A31">
        <w:t>200.00</w:t>
      </w:r>
      <w:r w:rsidR="00BF0FF7">
        <w:t xml:space="preserve"> </w:t>
      </w:r>
      <w:r w:rsidR="002270A7" w:rsidRPr="005C6A31">
        <w:t xml:space="preserve">as a loan and makes the condition that after one year; one will take back </w:t>
      </w:r>
      <w:r w:rsidR="002270A7">
        <w:t>$</w:t>
      </w:r>
      <w:r w:rsidR="00EC4B42">
        <w:t xml:space="preserve"> </w:t>
      </w:r>
      <w:r w:rsidR="002270A7" w:rsidRPr="005C6A31">
        <w:t>240.00.</w:t>
      </w:r>
    </w:p>
    <w:p w:rsidR="002270A7" w:rsidRPr="005C6A31" w:rsidRDefault="008C2F2C" w:rsidP="00C622A8">
      <w:r w:rsidRPr="008C2F2C">
        <w:rPr>
          <w:rStyle w:val="bold"/>
        </w:rPr>
        <w:lastRenderedPageBreak/>
        <w:t xml:space="preserve">Issue 404: </w:t>
      </w:r>
      <w:r w:rsidR="002270A7" w:rsidRPr="005C6A31">
        <w:t>If the person giving the loan does not make the condition that he will take more back, but the person who had taken the loan himself gives more back, this is no problem, and rather, this action is mustahab.</w:t>
      </w:r>
    </w:p>
    <w:p w:rsidR="00EC4B42" w:rsidRDefault="00EC4B42" w:rsidP="002270A7">
      <w:pPr>
        <w:pStyle w:val="Heading1"/>
        <w:sectPr w:rsidR="00EC4B42" w:rsidSect="00624CC9">
          <w:footnotePr>
            <w:numRestart w:val="eachPage"/>
          </w:footnotePr>
          <w:pgSz w:w="8417" w:h="11909" w:orient="landscape" w:code="9"/>
          <w:pgMar w:top="864" w:right="576" w:bottom="864" w:left="1152" w:header="720" w:footer="720" w:gutter="0"/>
          <w:cols w:space="720"/>
          <w:titlePg/>
          <w:docGrid w:linePitch="326"/>
        </w:sectPr>
      </w:pPr>
    </w:p>
    <w:p w:rsidR="002270A7" w:rsidRPr="005C6A31" w:rsidRDefault="002270A7" w:rsidP="002270A7">
      <w:pPr>
        <w:pStyle w:val="Heading1"/>
      </w:pPr>
      <w:bookmarkStart w:id="206" w:name="_Toc326991869"/>
      <w:r w:rsidRPr="005C6A31">
        <w:lastRenderedPageBreak/>
        <w:t>Custody or Trust</w:t>
      </w:r>
      <w:bookmarkEnd w:id="206"/>
    </w:p>
    <w:p w:rsidR="002270A7" w:rsidRPr="005C6A31" w:rsidRDefault="002270A7" w:rsidP="00C622A8">
      <w:r w:rsidRPr="005C6A31">
        <w:t>If someone gives his property to another person, and tells him that it is deposited as a trust, and the latter accepts it, they both must abide by the following rules.</w:t>
      </w:r>
    </w:p>
    <w:p w:rsidR="002270A7" w:rsidRPr="005C6A31" w:rsidRDefault="002270A7" w:rsidP="00925AE8">
      <w:pPr>
        <w:pStyle w:val="Heading2"/>
      </w:pPr>
      <w:bookmarkStart w:id="207" w:name="_Toc326991870"/>
      <w:r w:rsidRPr="005C6A31">
        <w:t>The Rules Regarding Custody or Trust</w:t>
      </w:r>
      <w:bookmarkEnd w:id="207"/>
    </w:p>
    <w:p w:rsidR="002270A7" w:rsidRPr="005C6A31" w:rsidRDefault="008C2F2C" w:rsidP="00C622A8">
      <w:r w:rsidRPr="008C2F2C">
        <w:rPr>
          <w:rStyle w:val="bold"/>
        </w:rPr>
        <w:t xml:space="preserve">Issue 405: </w:t>
      </w:r>
      <w:r w:rsidR="002270A7" w:rsidRPr="005C6A31">
        <w:t>If someone will not be able to look after a deposited thing, and the person making the deposit is unaware of this, then the person must not accept the (responsibility) of the deposit.</w:t>
      </w:r>
    </w:p>
    <w:p w:rsidR="002270A7" w:rsidRPr="005C6A31" w:rsidRDefault="008C2F2C" w:rsidP="00C622A8">
      <w:r w:rsidRPr="008C2F2C">
        <w:rPr>
          <w:rStyle w:val="bold"/>
        </w:rPr>
        <w:t xml:space="preserve">Issue 406: </w:t>
      </w:r>
      <w:r w:rsidR="002270A7" w:rsidRPr="005C6A31">
        <w:t>Someone who deposits something as a trust, whenever he wants to take it back, he is able to; and the person who accepted to look after the thing, whenever he wishes to give it back to its owner, he too is able to do this.</w:t>
      </w:r>
    </w:p>
    <w:p w:rsidR="002270A7" w:rsidRPr="005C6A31" w:rsidRDefault="008C2F2C" w:rsidP="00C622A8">
      <w:r w:rsidRPr="008C2F2C">
        <w:rPr>
          <w:rStyle w:val="bold"/>
        </w:rPr>
        <w:t xml:space="preserve">Issue 407: </w:t>
      </w:r>
      <w:r w:rsidR="002270A7" w:rsidRPr="005C6A31">
        <w:t>Someone who accepts to look after something, if he does not have a safe and suitable place to keep the item, he must prepare one.</w:t>
      </w:r>
    </w:p>
    <w:p w:rsidR="002270A7" w:rsidRPr="005C6A31" w:rsidRDefault="008C2F2C" w:rsidP="00C622A8">
      <w:r w:rsidRPr="008C2F2C">
        <w:rPr>
          <w:rStyle w:val="bold"/>
        </w:rPr>
        <w:t xml:space="preserve">Issue 408: </w:t>
      </w:r>
      <w:r w:rsidR="002270A7" w:rsidRPr="005C6A31">
        <w:t>The person taking care of the trust must look after the item in such a way that the people would not say that he is being disloyal, or that in the protection of the item, he has fallen short in looking after it.</w:t>
      </w:r>
    </w:p>
    <w:p w:rsidR="002270A7" w:rsidRPr="005C6A31" w:rsidRDefault="008C2F2C" w:rsidP="00C622A8">
      <w:r w:rsidRPr="008C2F2C">
        <w:rPr>
          <w:rStyle w:val="bold"/>
        </w:rPr>
        <w:t xml:space="preserve">Issue 409: </w:t>
      </w:r>
      <w:r w:rsidR="002270A7" w:rsidRPr="005C6A31">
        <w:t>In the event that the trust of a person is lost:</w:t>
      </w:r>
    </w:p>
    <w:p w:rsidR="002270A7" w:rsidRPr="005C6A31" w:rsidRDefault="002270A7" w:rsidP="008C2F2C">
      <w:pPr>
        <w:pStyle w:val="indent"/>
      </w:pPr>
      <w:r w:rsidRPr="005C6A31">
        <w:t xml:space="preserve">1. </w:t>
      </w:r>
      <w:r w:rsidR="008C2F2C">
        <w:tab/>
      </w:r>
      <w:r w:rsidRPr="005C6A31">
        <w:t>If the person looking after the trust did not pay attention in taking care of the trust, he must give or repay the owner for that which was lost.</w:t>
      </w:r>
    </w:p>
    <w:p w:rsidR="002270A7" w:rsidRPr="005C6A31" w:rsidRDefault="002270A7" w:rsidP="008C2F2C">
      <w:pPr>
        <w:pStyle w:val="indent"/>
      </w:pPr>
      <w:r w:rsidRPr="005C6A31">
        <w:t xml:space="preserve">2. </w:t>
      </w:r>
      <w:r w:rsidR="008C2F2C">
        <w:tab/>
      </w:r>
      <w:r w:rsidRPr="005C6A31">
        <w:t>If in the taking care of the trust, one was not negligent, and for other reasons that property got lost; for example, a wind took the item away, then the person who was the caretaker of the item, will not be responsible to pay it back to the owner.</w:t>
      </w:r>
    </w:p>
    <w:p w:rsidR="002270A7" w:rsidRPr="005C6A31" w:rsidRDefault="008C2F2C" w:rsidP="008C2F2C">
      <w:r w:rsidRPr="008C2F2C">
        <w:rPr>
          <w:rStyle w:val="bold"/>
        </w:rPr>
        <w:t xml:space="preserve">Issue 410: </w:t>
      </w:r>
      <w:r w:rsidR="002270A7" w:rsidRPr="005C6A31">
        <w:t>The person taking care of a property is not allowed to use the item, except with the permission of its owner.</w:t>
      </w:r>
    </w:p>
    <w:p w:rsidR="00EC4B42" w:rsidRDefault="00EC4B42" w:rsidP="002270A7">
      <w:pPr>
        <w:pStyle w:val="Heading1"/>
        <w:sectPr w:rsidR="00EC4B42" w:rsidSect="00624CC9">
          <w:footnotePr>
            <w:numRestart w:val="eachPage"/>
          </w:footnotePr>
          <w:pgSz w:w="8417" w:h="11909" w:orient="landscape" w:code="9"/>
          <w:pgMar w:top="864" w:right="576" w:bottom="864" w:left="1152" w:header="720" w:footer="720" w:gutter="0"/>
          <w:cols w:space="720"/>
          <w:titlePg/>
          <w:docGrid w:linePitch="326"/>
        </w:sectPr>
      </w:pPr>
    </w:p>
    <w:p w:rsidR="002270A7" w:rsidRPr="005C6A31" w:rsidRDefault="002270A7" w:rsidP="002270A7">
      <w:pPr>
        <w:pStyle w:val="Heading1"/>
      </w:pPr>
      <w:bookmarkStart w:id="208" w:name="_Toc326991871"/>
      <w:r w:rsidRPr="005C6A31">
        <w:lastRenderedPageBreak/>
        <w:t>Lending and Borrowing</w:t>
      </w:r>
      <w:bookmarkEnd w:id="208"/>
    </w:p>
    <w:p w:rsidR="002270A7" w:rsidRDefault="002270A7" w:rsidP="00C622A8">
      <w:r w:rsidRPr="005C6A31">
        <w:t xml:space="preserve">Lending of something is that someone gives his own property to another person so that he may make use of it, and in exchange, one gets nothing back; for example, a person gives his bike to another person, so that the person </w:t>
      </w:r>
      <w:r>
        <w:t>may go to his house and return.</w:t>
      </w:r>
    </w:p>
    <w:p w:rsidR="002270A7" w:rsidRPr="005C6A31" w:rsidRDefault="008C2F2C" w:rsidP="00C622A8">
      <w:r w:rsidRPr="008C2F2C">
        <w:rPr>
          <w:rStyle w:val="bold"/>
        </w:rPr>
        <w:t xml:space="preserve">Issue 411: </w:t>
      </w:r>
      <w:r w:rsidR="002270A7" w:rsidRPr="005C6A31">
        <w:t>Someone who lends something to another person can take it back whenever he wants to, and the person who has borrowed the item can give it back to its owner whenever he wishes to.</w:t>
      </w:r>
    </w:p>
    <w:p w:rsidR="002270A7" w:rsidRPr="005C6A31" w:rsidRDefault="008C2F2C" w:rsidP="00C622A8">
      <w:r w:rsidRPr="008C2F2C">
        <w:rPr>
          <w:rStyle w:val="bold"/>
        </w:rPr>
        <w:t xml:space="preserve">Issue 412: </w:t>
      </w:r>
      <w:r w:rsidR="002270A7" w:rsidRPr="005C6A31">
        <w:t>If that which was lent out becomes lost or damaged, then in the event that in the protection of the item, care was shown, or in its use, excessive care was shown, one is not responsible (for the item). But if one was neglient in taking care of the item, or in its us</w:t>
      </w:r>
      <w:r w:rsidR="002270A7">
        <w:t>e, excessive care was not shown</w:t>
      </w:r>
      <w:r w:rsidR="002270A7" w:rsidRPr="005C6A31">
        <w:t xml:space="preserve"> then compensation must be paid (to the owner).</w:t>
      </w:r>
    </w:p>
    <w:p w:rsidR="002270A7" w:rsidRPr="005C6A31" w:rsidRDefault="008C2F2C" w:rsidP="00C622A8">
      <w:r w:rsidRPr="008C2F2C">
        <w:rPr>
          <w:rStyle w:val="bold"/>
        </w:rPr>
        <w:t xml:space="preserve">Issue 413: </w:t>
      </w:r>
      <w:r w:rsidR="002270A7" w:rsidRPr="005C6A31">
        <w:t>If it was previously specified that for whatever reason, the person borrowing the property would be responsible for it, then one must repay it (if anything happens to that property).</w:t>
      </w:r>
    </w:p>
    <w:p w:rsidR="002270A7" w:rsidRPr="005C6A31" w:rsidRDefault="002270A7" w:rsidP="00925AE8">
      <w:pPr>
        <w:pStyle w:val="Heading2"/>
      </w:pPr>
      <w:bookmarkStart w:id="209" w:name="_Toc326991872"/>
      <w:r w:rsidRPr="005C6A31">
        <w:t>Items that are found</w:t>
      </w:r>
      <w:bookmarkEnd w:id="209"/>
    </w:p>
    <w:p w:rsidR="002270A7" w:rsidRPr="005C6A31" w:rsidRDefault="008C2F2C" w:rsidP="00C622A8">
      <w:r w:rsidRPr="008C2F2C">
        <w:rPr>
          <w:rStyle w:val="bold"/>
        </w:rPr>
        <w:t xml:space="preserve">Issue 414: </w:t>
      </w:r>
      <w:r w:rsidR="002270A7" w:rsidRPr="005C6A31">
        <w:t>If someone finds something but does not take it, then no special responsibilities fall upon him.</w:t>
      </w:r>
    </w:p>
    <w:p w:rsidR="002270A7" w:rsidRPr="005C6A31" w:rsidRDefault="008C2F2C" w:rsidP="00C622A8">
      <w:r w:rsidRPr="008C2F2C">
        <w:rPr>
          <w:rStyle w:val="bold"/>
        </w:rPr>
        <w:t xml:space="preserve">Issue 415: </w:t>
      </w:r>
      <w:r w:rsidR="002270A7" w:rsidRPr="005C6A31">
        <w:t>If something other than an animal is found, then the following rules will apply:</w:t>
      </w:r>
    </w:p>
    <w:p w:rsidR="002270A7" w:rsidRPr="00263C10" w:rsidRDefault="00C622A8" w:rsidP="00C622A8">
      <w:pPr>
        <w:pStyle w:val="indent"/>
      </w:pPr>
      <w:r>
        <w:rPr>
          <w:rStyle w:val="dixieland"/>
        </w:rPr>
        <w:t></w:t>
      </w:r>
      <w:r>
        <w:rPr>
          <w:rStyle w:val="dixieland"/>
        </w:rPr>
        <w:tab/>
      </w:r>
      <w:r w:rsidR="002270A7" w:rsidRPr="00263C10">
        <w:t xml:space="preserve">If the item does not have any special signs which would help in finding its owner, then one is able to take it for ones self, but according to </w:t>
      </w:r>
      <w:r w:rsidR="00132E7E">
        <w:t>Ehteyaat</w:t>
      </w:r>
      <w:r w:rsidR="002270A7" w:rsidRPr="00263C10">
        <w:t xml:space="preserve"> Mustahab, one should give it away as sadaqa on behalf of the owner.</w:t>
      </w:r>
    </w:p>
    <w:p w:rsidR="002270A7" w:rsidRPr="00263C10" w:rsidRDefault="00C622A8" w:rsidP="00C622A8">
      <w:pPr>
        <w:pStyle w:val="indent"/>
      </w:pPr>
      <w:r>
        <w:rPr>
          <w:rStyle w:val="dixieland"/>
        </w:rPr>
        <w:t></w:t>
      </w:r>
      <w:r>
        <w:rPr>
          <w:rStyle w:val="dixieland"/>
        </w:rPr>
        <w:tab/>
      </w:r>
      <w:r w:rsidR="002270A7" w:rsidRPr="00263C10">
        <w:t xml:space="preserve">If there are special signs on it, and its worth is less than 12.6 </w:t>
      </w:r>
      <w:r w:rsidR="002270A7" w:rsidRPr="00263C10">
        <w:lastRenderedPageBreak/>
        <w:t>chickpeas of coined silver</w:t>
      </w:r>
      <w:r w:rsidR="002270A7">
        <w:rPr>
          <w:rStyle w:val="FootnoteReference"/>
          <w:rFonts w:cs="Times New Roman"/>
          <w:szCs w:val="24"/>
        </w:rPr>
        <w:footnoteReference w:id="23"/>
      </w:r>
      <w:r w:rsidR="002270A7" w:rsidRPr="00263C10">
        <w:t xml:space="preserve">, and the owner is not known, then according to </w:t>
      </w:r>
      <w:r w:rsidR="00132E7E">
        <w:t>Ehteyaat</w:t>
      </w:r>
      <w:r w:rsidR="002270A7" w:rsidRPr="00263C10">
        <w:t xml:space="preserve"> Wajib, it must be given away as sadaqa on behalf of the owner, and anytime the owner is found, then if he is not happy with his property having been given away as sadaqa, one must give the owner the replacement (of that which was given in sadaqa)</w:t>
      </w:r>
    </w:p>
    <w:p w:rsidR="002270A7" w:rsidRPr="00263C10" w:rsidRDefault="00C622A8" w:rsidP="00C622A8">
      <w:pPr>
        <w:pStyle w:val="indent"/>
      </w:pPr>
      <w:r>
        <w:rPr>
          <w:rStyle w:val="dixieland"/>
        </w:rPr>
        <w:t></w:t>
      </w:r>
      <w:r>
        <w:rPr>
          <w:rStyle w:val="dixieland"/>
        </w:rPr>
        <w:tab/>
      </w:r>
      <w:r w:rsidR="002270A7" w:rsidRPr="00263C10">
        <w:t xml:space="preserve">If the value of the item is not less than 12.6 chickpeas of coined silver (as was explained in the foot note 23) and it has some special signs on it that would enable one to identify the owner, then for the first week, an announcement must be made every day, and every week after that, it must be announced once per week, then if in the event that after one year of announcing, the owner still is not found, one is able to keep it for the owner so that whenever he is found, the item can be given back to him, or it can be given as sadaqa to the poor in the name of the owner, and the </w:t>
      </w:r>
      <w:r w:rsidR="00132E7E">
        <w:t>Ehteyaat</w:t>
      </w:r>
      <w:r w:rsidR="002270A7" w:rsidRPr="00263C10">
        <w:t xml:space="preserve"> Wajib is that one does not keep it for ones self.</w:t>
      </w:r>
    </w:p>
    <w:p w:rsidR="002270A7" w:rsidRPr="005C6A31" w:rsidRDefault="002270A7" w:rsidP="00925AE8">
      <w:pPr>
        <w:pStyle w:val="Heading2"/>
      </w:pPr>
      <w:bookmarkStart w:id="210" w:name="_Toc326991873"/>
      <w:r w:rsidRPr="005C6A31">
        <w:t>Losing one</w:t>
      </w:r>
      <w:r>
        <w:t>’</w:t>
      </w:r>
      <w:r w:rsidRPr="005C6A31">
        <w:t>s Shoes</w:t>
      </w:r>
      <w:bookmarkEnd w:id="210"/>
    </w:p>
    <w:p w:rsidR="002270A7" w:rsidRPr="005C6A31" w:rsidRDefault="008C2F2C" w:rsidP="00C622A8">
      <w:r w:rsidRPr="008C2F2C">
        <w:rPr>
          <w:rStyle w:val="bold"/>
        </w:rPr>
        <w:t xml:space="preserve">Issue 416: </w:t>
      </w:r>
      <w:r w:rsidR="002270A7" w:rsidRPr="005C6A31">
        <w:t>If someone</w:t>
      </w:r>
      <w:r w:rsidR="002270A7">
        <w:t>’</w:t>
      </w:r>
      <w:r w:rsidR="002270A7" w:rsidRPr="005C6A31">
        <w:t>s shoes are taken, and in their place, another pair of shoes are left, then in the event that one knows that the shoes that are remaining are the property of the person who took his shoes, and this person will be content that the person (whose shoes were taken) takes his shoes in place of the stolen shoes, he can take these shoes in substitute for his own shoes (that were taken). However, if he knows that his shoes were taken unjustly or without right, and if the value of the shoes that are left behind are not more than the value if his own shoes, he can take them in place of his own shoes.</w:t>
      </w:r>
    </w:p>
    <w:p w:rsidR="00EC4B42" w:rsidRDefault="00EC4B42" w:rsidP="002270A7">
      <w:pPr>
        <w:pStyle w:val="Heading1"/>
        <w:sectPr w:rsidR="00EC4B42" w:rsidSect="00624CC9">
          <w:footnotePr>
            <w:numRestart w:val="eachPage"/>
          </w:footnotePr>
          <w:pgSz w:w="8417" w:h="11909" w:orient="landscape" w:code="9"/>
          <w:pgMar w:top="864" w:right="576" w:bottom="864" w:left="1152" w:header="720" w:footer="720" w:gutter="0"/>
          <w:cols w:space="720"/>
          <w:titlePg/>
          <w:docGrid w:linePitch="326"/>
        </w:sectPr>
      </w:pPr>
    </w:p>
    <w:p w:rsidR="002270A7" w:rsidRPr="005C6A31" w:rsidRDefault="002270A7" w:rsidP="002270A7">
      <w:pPr>
        <w:pStyle w:val="Heading1"/>
      </w:pPr>
      <w:bookmarkStart w:id="211" w:name="_Toc326991874"/>
      <w:r w:rsidRPr="005C6A31">
        <w:lastRenderedPageBreak/>
        <w:t>Usurpation</w:t>
      </w:r>
      <w:bookmarkEnd w:id="211"/>
    </w:p>
    <w:p w:rsidR="002270A7" w:rsidRPr="005C6A31" w:rsidRDefault="002270A7" w:rsidP="00C622A8">
      <w:r w:rsidRPr="005C6A31">
        <w:t>Usurpation is that a person, without permission, and by oppression, takes possession of the property of another person.</w:t>
      </w:r>
    </w:p>
    <w:p w:rsidR="002270A7" w:rsidRPr="005C6A31" w:rsidRDefault="002270A7" w:rsidP="00C622A8">
      <w:r w:rsidRPr="005C6A31">
        <w:t>Usurpation is one of the major sins, and on the Day of Judgment, the person who had committed usurpation will face a great punishment.</w:t>
      </w:r>
    </w:p>
    <w:p w:rsidR="002270A7" w:rsidRPr="005C6A31" w:rsidRDefault="008C2F2C" w:rsidP="00C622A8">
      <w:r w:rsidRPr="008C2F2C">
        <w:rPr>
          <w:rStyle w:val="bold"/>
        </w:rPr>
        <w:t xml:space="preserve">Issue 417: </w:t>
      </w:r>
      <w:r w:rsidR="002270A7" w:rsidRPr="005C6A31">
        <w:t>If a person usurps something, not only has he committed a haram act, but he must return that property to its owner, and if he loses that thing, he must repay that what was lost.</w:t>
      </w:r>
    </w:p>
    <w:p w:rsidR="002270A7" w:rsidRPr="005C6A31" w:rsidRDefault="008C2F2C" w:rsidP="00C622A8">
      <w:r w:rsidRPr="008C2F2C">
        <w:rPr>
          <w:rStyle w:val="bold"/>
        </w:rPr>
        <w:t xml:space="preserve">Issue 418: </w:t>
      </w:r>
      <w:r w:rsidR="002270A7" w:rsidRPr="005C6A31">
        <w:t>If the thing that was usurped becomes spoiled, one must give the equal value of that item.</w:t>
      </w:r>
    </w:p>
    <w:p w:rsidR="002270A7" w:rsidRPr="005C6A31" w:rsidRDefault="008C2F2C" w:rsidP="00C622A8">
      <w:r w:rsidRPr="008C2F2C">
        <w:rPr>
          <w:rStyle w:val="bold"/>
        </w:rPr>
        <w:t xml:space="preserve">Issue 419: </w:t>
      </w:r>
      <w:r w:rsidR="002270A7" w:rsidRPr="005C6A31">
        <w:t>If that thing that was usurped changes, so that it is better than it was in the beginning, for example, a bike is repaired, if the owner of that property says that it was in such and such way, he must give it to him, and one is not allowed to take money for the trouble that one had gone through, and one does not have the right to change the thing to how it was in the beginning.</w:t>
      </w:r>
    </w:p>
    <w:p w:rsidR="00EC4B42" w:rsidRDefault="00EC4B42" w:rsidP="002270A7">
      <w:pPr>
        <w:pStyle w:val="Heading1"/>
        <w:sectPr w:rsidR="00EC4B42" w:rsidSect="00624CC9">
          <w:footnotePr>
            <w:numRestart w:val="eachPage"/>
          </w:footnotePr>
          <w:pgSz w:w="8417" w:h="11909" w:orient="landscape" w:code="9"/>
          <w:pgMar w:top="864" w:right="576" w:bottom="864" w:left="1152" w:header="720" w:footer="720" w:gutter="0"/>
          <w:cols w:space="720"/>
          <w:titlePg/>
          <w:docGrid w:linePitch="326"/>
        </w:sectPr>
      </w:pPr>
    </w:p>
    <w:p w:rsidR="002270A7" w:rsidRPr="005C6A31" w:rsidRDefault="002270A7" w:rsidP="002270A7">
      <w:pPr>
        <w:pStyle w:val="Heading1"/>
      </w:pPr>
      <w:bookmarkStart w:id="212" w:name="_Toc326991875"/>
      <w:r w:rsidRPr="005C6A31">
        <w:lastRenderedPageBreak/>
        <w:t>Eating and Drinking</w:t>
      </w:r>
      <w:bookmarkEnd w:id="212"/>
    </w:p>
    <w:p w:rsidR="002270A7" w:rsidRPr="005C6A31" w:rsidRDefault="002270A7" w:rsidP="00535077">
      <w:r>
        <w:t>Allah Almighty</w:t>
      </w:r>
      <w:r w:rsidRPr="005C6A31">
        <w:t xml:space="preserve"> has made the beautiful nature and all animals and fruits and greeny at the disposal of mankind for his own use, so that he is able to use these things for eating and drinking, and covering himself, to build his shelter, and other necessities, but for the protection of man</w:t>
      </w:r>
      <w:r>
        <w:t>’</w:t>
      </w:r>
      <w:r w:rsidRPr="005C6A31">
        <w:t>s life, and for the security of his body and soul, and for those to come after him, and to protect the rights of others, laws and regulations have been laid down, of which, some will be explained in this chapter that relate to eating and drinking.</w:t>
      </w:r>
    </w:p>
    <w:p w:rsidR="002270A7" w:rsidRPr="005C6A31" w:rsidRDefault="008C2F2C" w:rsidP="00535077">
      <w:r w:rsidRPr="008C2F2C">
        <w:rPr>
          <w:rStyle w:val="bold"/>
        </w:rPr>
        <w:t xml:space="preserve">Issue 420: </w:t>
      </w:r>
      <w:r w:rsidR="002270A7" w:rsidRPr="005C6A31">
        <w:t>Eating those things which cause death and which are harm to a person, are haram.</w:t>
      </w:r>
    </w:p>
    <w:p w:rsidR="002270A7" w:rsidRPr="005C6A31" w:rsidRDefault="008C2F2C" w:rsidP="00535077">
      <w:r w:rsidRPr="008C2F2C">
        <w:rPr>
          <w:rStyle w:val="bold"/>
        </w:rPr>
        <w:t xml:space="preserve">Issue 421: </w:t>
      </w:r>
      <w:r w:rsidR="002270A7" w:rsidRPr="005C6A31">
        <w:t>Eating and drinking those things which are najis are haram.</w:t>
      </w:r>
    </w:p>
    <w:p w:rsidR="002270A7" w:rsidRPr="005C6A31" w:rsidRDefault="008C2F2C" w:rsidP="00535077">
      <w:r w:rsidRPr="008C2F2C">
        <w:rPr>
          <w:rStyle w:val="bold"/>
        </w:rPr>
        <w:t xml:space="preserve">Issue 422: </w:t>
      </w:r>
      <w:r w:rsidR="002270A7" w:rsidRPr="005C6A31">
        <w:t>Eating dirt is haram.</w:t>
      </w:r>
    </w:p>
    <w:p w:rsidR="002270A7" w:rsidRPr="005C6A31" w:rsidRDefault="008C2F2C" w:rsidP="00535077">
      <w:r w:rsidRPr="008C2F2C">
        <w:rPr>
          <w:rStyle w:val="bold"/>
        </w:rPr>
        <w:t xml:space="preserve">Issue 423: </w:t>
      </w:r>
      <w:r w:rsidR="002270A7" w:rsidRPr="005C6A31">
        <w:t xml:space="preserve">Eating a very small amount of the dust from the grave of Hazrat Imam </w:t>
      </w:r>
      <w:r w:rsidR="002270A7">
        <w:t>Husain (a.s.)</w:t>
      </w:r>
      <w:r w:rsidR="002270A7" w:rsidRPr="005C6A31">
        <w:t xml:space="preserve"> for shafa</w:t>
      </w:r>
      <w:r w:rsidR="002270A7">
        <w:t xml:space="preserve"> </w:t>
      </w:r>
      <w:r w:rsidR="002270A7" w:rsidRPr="005C6A31">
        <w:t>(intercession) from a sickness is not a problem.</w:t>
      </w:r>
    </w:p>
    <w:p w:rsidR="002270A7" w:rsidRPr="005C6A31" w:rsidRDefault="008C2F2C" w:rsidP="00535077">
      <w:r w:rsidRPr="008C2F2C">
        <w:rPr>
          <w:rStyle w:val="bold"/>
        </w:rPr>
        <w:t xml:space="preserve">Issue 424: </w:t>
      </w:r>
      <w:r w:rsidR="002270A7" w:rsidRPr="005C6A31">
        <w:t>It is wajib for every Muslim to give those Muslims who are close to him, who may die from hunger or thirst, bread and water so as to save them from death.</w:t>
      </w:r>
    </w:p>
    <w:p w:rsidR="002270A7" w:rsidRPr="005C6A31" w:rsidRDefault="002270A7" w:rsidP="00046A34">
      <w:pPr>
        <w:pStyle w:val="Heading2"/>
      </w:pPr>
      <w:bookmarkStart w:id="213" w:name="_Toc326991876"/>
      <w:r w:rsidRPr="005C6A31">
        <w:t>The Etiquettes of Eating</w:t>
      </w:r>
      <w:bookmarkEnd w:id="213"/>
    </w:p>
    <w:p w:rsidR="002270A7" w:rsidRPr="005C6A31" w:rsidRDefault="008C2F2C" w:rsidP="00535077">
      <w:r w:rsidRPr="008C2F2C">
        <w:rPr>
          <w:rStyle w:val="bold"/>
        </w:rPr>
        <w:t xml:space="preserve">Issue 425: </w:t>
      </w:r>
      <w:r w:rsidR="002270A7" w:rsidRPr="005C6A31">
        <w:t>The following actions, which are related to eating food, are mustahab:</w:t>
      </w:r>
    </w:p>
    <w:p w:rsidR="002270A7" w:rsidRPr="005C6A31" w:rsidRDefault="002270A7" w:rsidP="00535077">
      <w:pPr>
        <w:pStyle w:val="indent"/>
      </w:pPr>
      <w:r w:rsidRPr="005C6A31">
        <w:t xml:space="preserve">1. </w:t>
      </w:r>
      <w:r w:rsidR="00C622A8">
        <w:tab/>
      </w:r>
      <w:r w:rsidRPr="005C6A31">
        <w:t>Washing the hands before and after eating.</w:t>
      </w:r>
    </w:p>
    <w:p w:rsidR="002270A7" w:rsidRPr="005C6A31" w:rsidRDefault="002270A7" w:rsidP="00535077">
      <w:pPr>
        <w:pStyle w:val="indent"/>
      </w:pPr>
      <w:r w:rsidRPr="005C6A31">
        <w:t xml:space="preserve">2. </w:t>
      </w:r>
      <w:r w:rsidR="00C622A8">
        <w:tab/>
      </w:r>
      <w:r w:rsidRPr="005C6A31">
        <w:t xml:space="preserve">Saying </w:t>
      </w:r>
      <w:r w:rsidRPr="005C6A31">
        <w:rPr>
          <w:rFonts w:hint="eastAsia"/>
          <w:rtl/>
        </w:rPr>
        <w:t>ب</w:t>
      </w:r>
      <w:r w:rsidR="00EC4B42">
        <w:rPr>
          <w:rFonts w:hint="cs"/>
          <w:rtl/>
        </w:rPr>
        <w:t>ِ</w:t>
      </w:r>
      <w:r w:rsidRPr="005C6A31">
        <w:rPr>
          <w:rFonts w:hint="eastAsia"/>
          <w:rtl/>
        </w:rPr>
        <w:t>س</w:t>
      </w:r>
      <w:r w:rsidR="00EC4B42">
        <w:rPr>
          <w:rFonts w:hint="cs"/>
          <w:rtl/>
        </w:rPr>
        <w:t>ْ</w:t>
      </w:r>
      <w:r w:rsidRPr="005C6A31">
        <w:rPr>
          <w:rFonts w:hint="eastAsia"/>
          <w:rtl/>
        </w:rPr>
        <w:t>م</w:t>
      </w:r>
      <w:r w:rsidR="00EC4B42">
        <w:rPr>
          <w:rFonts w:hint="cs"/>
          <w:rtl/>
        </w:rPr>
        <w:t>ِ</w:t>
      </w:r>
      <w:r w:rsidRPr="005C6A31">
        <w:rPr>
          <w:rtl/>
        </w:rPr>
        <w:t xml:space="preserve"> </w:t>
      </w:r>
      <w:r w:rsidRPr="005C6A31">
        <w:rPr>
          <w:rFonts w:hint="eastAsia"/>
          <w:rtl/>
        </w:rPr>
        <w:t>الله</w:t>
      </w:r>
      <w:r w:rsidR="00EC4B42">
        <w:rPr>
          <w:rFonts w:hint="cs"/>
          <w:rtl/>
        </w:rPr>
        <w:t>ِ</w:t>
      </w:r>
      <w:r w:rsidRPr="005C6A31">
        <w:t xml:space="preserve"> when starting to eat, and saying </w:t>
      </w:r>
      <w:r w:rsidRPr="005C6A31">
        <w:rPr>
          <w:rFonts w:hint="eastAsia"/>
          <w:rtl/>
        </w:rPr>
        <w:t>ا</w:t>
      </w:r>
      <w:r w:rsidR="00EC4B42">
        <w:rPr>
          <w:rFonts w:hint="cs"/>
          <w:rtl/>
        </w:rPr>
        <w:t>َ</w:t>
      </w:r>
      <w:r w:rsidRPr="005C6A31">
        <w:rPr>
          <w:rFonts w:hint="eastAsia"/>
          <w:rtl/>
        </w:rPr>
        <w:t>ل</w:t>
      </w:r>
      <w:r w:rsidR="00EC4B42">
        <w:rPr>
          <w:rFonts w:hint="cs"/>
          <w:rtl/>
        </w:rPr>
        <w:t>ْ</w:t>
      </w:r>
      <w:r w:rsidRPr="005C6A31">
        <w:rPr>
          <w:rFonts w:hint="eastAsia"/>
          <w:rtl/>
        </w:rPr>
        <w:t>ح</w:t>
      </w:r>
      <w:r w:rsidR="00EC4B42">
        <w:rPr>
          <w:rFonts w:hint="cs"/>
          <w:rtl/>
        </w:rPr>
        <w:t>َ</w:t>
      </w:r>
      <w:r w:rsidRPr="005C6A31">
        <w:rPr>
          <w:rFonts w:hint="eastAsia"/>
          <w:rtl/>
        </w:rPr>
        <w:t>م</w:t>
      </w:r>
      <w:r w:rsidR="00EC4B42">
        <w:rPr>
          <w:rFonts w:hint="cs"/>
          <w:rtl/>
        </w:rPr>
        <w:t>ْ</w:t>
      </w:r>
      <w:r w:rsidRPr="005C6A31">
        <w:rPr>
          <w:rFonts w:hint="eastAsia"/>
          <w:rtl/>
        </w:rPr>
        <w:t>د</w:t>
      </w:r>
      <w:r w:rsidR="00EC4B42">
        <w:rPr>
          <w:rFonts w:hint="cs"/>
          <w:rtl/>
        </w:rPr>
        <w:t>ُ</w:t>
      </w:r>
      <w:r w:rsidRPr="005C6A31">
        <w:rPr>
          <w:rtl/>
        </w:rPr>
        <w:t xml:space="preserve"> </w:t>
      </w:r>
      <w:r w:rsidRPr="005C6A31">
        <w:rPr>
          <w:rFonts w:hint="eastAsia"/>
          <w:rtl/>
        </w:rPr>
        <w:t>ل</w:t>
      </w:r>
      <w:r w:rsidR="00EC4B42">
        <w:rPr>
          <w:rFonts w:hint="cs"/>
          <w:rtl/>
        </w:rPr>
        <w:t>ِ</w:t>
      </w:r>
      <w:r w:rsidRPr="005C6A31">
        <w:rPr>
          <w:rFonts w:hint="eastAsia"/>
          <w:rtl/>
        </w:rPr>
        <w:t>له</w:t>
      </w:r>
      <w:r w:rsidR="00EC4B42">
        <w:rPr>
          <w:rFonts w:hint="cs"/>
          <w:rtl/>
        </w:rPr>
        <w:t>ِ</w:t>
      </w:r>
      <w:r w:rsidRPr="005C6A31">
        <w:t xml:space="preserve"> when one is finished eating.</w:t>
      </w:r>
    </w:p>
    <w:p w:rsidR="002270A7" w:rsidRPr="005C6A31" w:rsidRDefault="002270A7" w:rsidP="00535077">
      <w:pPr>
        <w:pStyle w:val="indent"/>
      </w:pPr>
      <w:r w:rsidRPr="005C6A31">
        <w:t xml:space="preserve">3. </w:t>
      </w:r>
      <w:r w:rsidR="00C622A8">
        <w:tab/>
      </w:r>
      <w:r w:rsidRPr="005C6A31">
        <w:t>Eating with the right hand.</w:t>
      </w:r>
    </w:p>
    <w:p w:rsidR="002270A7" w:rsidRPr="005C6A31" w:rsidRDefault="002270A7" w:rsidP="00535077">
      <w:pPr>
        <w:pStyle w:val="indent"/>
      </w:pPr>
      <w:r w:rsidRPr="005C6A31">
        <w:t xml:space="preserve">4. </w:t>
      </w:r>
      <w:r w:rsidR="00C622A8">
        <w:tab/>
      </w:r>
      <w:r w:rsidRPr="005C6A31">
        <w:t>Eating small bites of food.</w:t>
      </w:r>
    </w:p>
    <w:p w:rsidR="002270A7" w:rsidRPr="005C6A31" w:rsidRDefault="002270A7" w:rsidP="00535077">
      <w:pPr>
        <w:pStyle w:val="indent"/>
      </w:pPr>
      <w:r w:rsidRPr="005C6A31">
        <w:lastRenderedPageBreak/>
        <w:t xml:space="preserve">5. </w:t>
      </w:r>
      <w:r w:rsidR="00C622A8">
        <w:tab/>
      </w:r>
      <w:r w:rsidRPr="005C6A31">
        <w:t>Chewing the food properly.</w:t>
      </w:r>
    </w:p>
    <w:p w:rsidR="002270A7" w:rsidRPr="005C6A31" w:rsidRDefault="002270A7" w:rsidP="00535077">
      <w:pPr>
        <w:pStyle w:val="indent"/>
      </w:pPr>
      <w:r w:rsidRPr="005C6A31">
        <w:t xml:space="preserve">6. </w:t>
      </w:r>
      <w:r w:rsidR="00C622A8">
        <w:tab/>
      </w:r>
      <w:r w:rsidRPr="005C6A31">
        <w:t>Washing the fruit before eating it.</w:t>
      </w:r>
    </w:p>
    <w:p w:rsidR="002270A7" w:rsidRPr="005C6A31" w:rsidRDefault="002270A7" w:rsidP="00535077">
      <w:pPr>
        <w:pStyle w:val="indent"/>
      </w:pPr>
      <w:r w:rsidRPr="005C6A31">
        <w:t xml:space="preserve">7. </w:t>
      </w:r>
      <w:r w:rsidR="00C622A8">
        <w:tab/>
      </w:r>
      <w:r w:rsidRPr="005C6A31">
        <w:t>If many people are sitting at the dinner table, whatever food is front of each person, that person should start with it.</w:t>
      </w:r>
    </w:p>
    <w:p w:rsidR="002270A7" w:rsidRPr="005C6A31" w:rsidRDefault="002270A7" w:rsidP="00535077">
      <w:pPr>
        <w:pStyle w:val="indent"/>
      </w:pPr>
      <w:r w:rsidRPr="005C6A31">
        <w:t xml:space="preserve">8. </w:t>
      </w:r>
      <w:r w:rsidR="00C622A8">
        <w:tab/>
      </w:r>
      <w:r w:rsidRPr="005C6A31">
        <w:t>The host should start eating before all others, and should finish after all others.</w:t>
      </w:r>
    </w:p>
    <w:p w:rsidR="002270A7" w:rsidRPr="005C6A31" w:rsidRDefault="008C2F2C" w:rsidP="00535077">
      <w:r w:rsidRPr="008C2F2C">
        <w:rPr>
          <w:rStyle w:val="bold"/>
        </w:rPr>
        <w:t xml:space="preserve">Issue 426: </w:t>
      </w:r>
      <w:r w:rsidR="002270A7" w:rsidRPr="005C6A31">
        <w:t>The following actions, which are related to eating food, are makruh:</w:t>
      </w:r>
    </w:p>
    <w:p w:rsidR="002270A7" w:rsidRPr="005C6A31" w:rsidRDefault="002270A7" w:rsidP="00535077">
      <w:pPr>
        <w:pStyle w:val="indent"/>
      </w:pPr>
      <w:r w:rsidRPr="005C6A31">
        <w:t xml:space="preserve">1. </w:t>
      </w:r>
      <w:r w:rsidR="00C622A8">
        <w:tab/>
      </w:r>
      <w:r w:rsidRPr="005C6A31">
        <w:t>Eating food even though one is full.</w:t>
      </w:r>
    </w:p>
    <w:p w:rsidR="002270A7" w:rsidRPr="005C6A31" w:rsidRDefault="002270A7" w:rsidP="00535077">
      <w:pPr>
        <w:pStyle w:val="indent"/>
      </w:pPr>
      <w:r w:rsidRPr="005C6A31">
        <w:t xml:space="preserve">2. </w:t>
      </w:r>
      <w:r w:rsidR="00C622A8">
        <w:tab/>
      </w:r>
      <w:r w:rsidRPr="005C6A31">
        <w:t>Eating to one</w:t>
      </w:r>
      <w:r>
        <w:t>’</w:t>
      </w:r>
      <w:r w:rsidRPr="005C6A31">
        <w:t>s fill (eating too much food).</w:t>
      </w:r>
    </w:p>
    <w:p w:rsidR="002270A7" w:rsidRPr="005C6A31" w:rsidRDefault="002270A7" w:rsidP="00535077">
      <w:pPr>
        <w:pStyle w:val="indent"/>
      </w:pPr>
      <w:r w:rsidRPr="005C6A31">
        <w:t xml:space="preserve">3. </w:t>
      </w:r>
      <w:r w:rsidR="00C622A8">
        <w:tab/>
      </w:r>
      <w:r w:rsidRPr="005C6A31">
        <w:t>Looking at the faces of others while eating.</w:t>
      </w:r>
    </w:p>
    <w:p w:rsidR="002270A7" w:rsidRPr="005C6A31" w:rsidRDefault="002270A7" w:rsidP="00535077">
      <w:pPr>
        <w:pStyle w:val="indent"/>
      </w:pPr>
      <w:r w:rsidRPr="005C6A31">
        <w:t xml:space="preserve">4. </w:t>
      </w:r>
      <w:r w:rsidR="00C622A8">
        <w:tab/>
      </w:r>
      <w:r w:rsidRPr="005C6A31">
        <w:t>Eating hot food.</w:t>
      </w:r>
    </w:p>
    <w:p w:rsidR="002270A7" w:rsidRPr="005C6A31" w:rsidRDefault="002270A7" w:rsidP="00535077">
      <w:pPr>
        <w:pStyle w:val="indent"/>
      </w:pPr>
      <w:r w:rsidRPr="005C6A31">
        <w:t xml:space="preserve">5. </w:t>
      </w:r>
      <w:r w:rsidR="00C622A8">
        <w:tab/>
      </w:r>
      <w:r w:rsidRPr="005C6A31">
        <w:t>Blowing over hot food.</w:t>
      </w:r>
    </w:p>
    <w:p w:rsidR="002270A7" w:rsidRPr="005C6A31" w:rsidRDefault="002270A7" w:rsidP="00535077">
      <w:pPr>
        <w:pStyle w:val="indent"/>
      </w:pPr>
      <w:r w:rsidRPr="005C6A31">
        <w:t xml:space="preserve">6. </w:t>
      </w:r>
      <w:r w:rsidR="00C622A8">
        <w:tab/>
      </w:r>
      <w:r w:rsidRPr="005C6A31">
        <w:t>Cutting the bread with a knife.</w:t>
      </w:r>
    </w:p>
    <w:p w:rsidR="002270A7" w:rsidRPr="005C6A31" w:rsidRDefault="002270A7" w:rsidP="00535077">
      <w:pPr>
        <w:pStyle w:val="indent"/>
      </w:pPr>
      <w:r w:rsidRPr="005C6A31">
        <w:t xml:space="preserve">7. </w:t>
      </w:r>
      <w:r w:rsidR="00C622A8">
        <w:tab/>
      </w:r>
      <w:r w:rsidRPr="005C6A31">
        <w:t>Placing the bread under the dishes.</w:t>
      </w:r>
    </w:p>
    <w:p w:rsidR="002270A7" w:rsidRPr="005C6A31" w:rsidRDefault="002270A7" w:rsidP="00535077">
      <w:pPr>
        <w:pStyle w:val="indent"/>
      </w:pPr>
      <w:r w:rsidRPr="005C6A31">
        <w:t xml:space="preserve">8. </w:t>
      </w:r>
      <w:r w:rsidR="00C622A8">
        <w:tab/>
      </w:r>
      <w:r w:rsidRPr="005C6A31">
        <w:t>Throwing away fruit before it has been completely eaten.</w:t>
      </w:r>
    </w:p>
    <w:p w:rsidR="002270A7" w:rsidRPr="005C6A31" w:rsidRDefault="002270A7" w:rsidP="00046A34">
      <w:pPr>
        <w:pStyle w:val="Heading2"/>
      </w:pPr>
      <w:bookmarkStart w:id="214" w:name="_Toc326991877"/>
      <w:r w:rsidRPr="005C6A31">
        <w:t>The Etiquettes of Drinking Water</w:t>
      </w:r>
      <w:bookmarkEnd w:id="214"/>
    </w:p>
    <w:p w:rsidR="002270A7" w:rsidRPr="005C6A31" w:rsidRDefault="008C2F2C" w:rsidP="00046A34">
      <w:pPr>
        <w:spacing w:line="320" w:lineRule="exact"/>
      </w:pPr>
      <w:r w:rsidRPr="008C2F2C">
        <w:rPr>
          <w:rStyle w:val="bold"/>
        </w:rPr>
        <w:t xml:space="preserve">Issue 427: </w:t>
      </w:r>
      <w:r w:rsidR="002270A7" w:rsidRPr="005C6A31">
        <w:t>The following actions, related to drinking water, are mustahab:</w:t>
      </w:r>
    </w:p>
    <w:p w:rsidR="002270A7" w:rsidRPr="005C6A31" w:rsidRDefault="002270A7" w:rsidP="00535077">
      <w:pPr>
        <w:pStyle w:val="indent"/>
      </w:pPr>
      <w:r w:rsidRPr="005C6A31">
        <w:t xml:space="preserve">1. </w:t>
      </w:r>
      <w:r w:rsidR="00C622A8">
        <w:tab/>
      </w:r>
      <w:r w:rsidRPr="005C6A31">
        <w:t>In the daytime, standing while drinking water.</w:t>
      </w:r>
    </w:p>
    <w:p w:rsidR="002270A7" w:rsidRPr="005C6A31" w:rsidRDefault="002270A7" w:rsidP="00535077">
      <w:pPr>
        <w:pStyle w:val="indent"/>
      </w:pPr>
      <w:r w:rsidRPr="005C6A31">
        <w:t xml:space="preserve">2. </w:t>
      </w:r>
      <w:r w:rsidR="00C622A8">
        <w:tab/>
      </w:r>
      <w:r w:rsidRPr="005C6A31">
        <w:t xml:space="preserve">Before drinking water, saying </w:t>
      </w:r>
      <w:r w:rsidRPr="005C6A31">
        <w:rPr>
          <w:rFonts w:hint="eastAsia"/>
          <w:rtl/>
        </w:rPr>
        <w:t>ب</w:t>
      </w:r>
      <w:r w:rsidR="00EC4B42">
        <w:rPr>
          <w:rFonts w:hint="cs"/>
          <w:rtl/>
        </w:rPr>
        <w:t>ِ</w:t>
      </w:r>
      <w:r w:rsidRPr="005C6A31">
        <w:rPr>
          <w:rFonts w:hint="eastAsia"/>
          <w:rtl/>
        </w:rPr>
        <w:t>س</w:t>
      </w:r>
      <w:r w:rsidR="00EC4B42">
        <w:rPr>
          <w:rFonts w:hint="cs"/>
          <w:rtl/>
        </w:rPr>
        <w:t>ْ</w:t>
      </w:r>
      <w:r w:rsidRPr="005C6A31">
        <w:rPr>
          <w:rFonts w:hint="eastAsia"/>
          <w:rtl/>
        </w:rPr>
        <w:t>م</w:t>
      </w:r>
      <w:r w:rsidR="00EC4B42">
        <w:rPr>
          <w:rFonts w:hint="cs"/>
          <w:rtl/>
        </w:rPr>
        <w:t>ِ</w:t>
      </w:r>
      <w:r w:rsidRPr="005C6A31">
        <w:rPr>
          <w:rtl/>
        </w:rPr>
        <w:t xml:space="preserve"> </w:t>
      </w:r>
      <w:r w:rsidRPr="005C6A31">
        <w:rPr>
          <w:rFonts w:hint="eastAsia"/>
          <w:rtl/>
        </w:rPr>
        <w:t>الله</w:t>
      </w:r>
      <w:r w:rsidR="00EC4B42">
        <w:rPr>
          <w:rFonts w:hint="cs"/>
          <w:rtl/>
        </w:rPr>
        <w:t>ِ</w:t>
      </w:r>
      <w:r w:rsidRPr="005C6A31">
        <w:t xml:space="preserve"> and saying </w:t>
      </w:r>
      <w:r w:rsidRPr="005C6A31">
        <w:rPr>
          <w:rFonts w:hint="eastAsia"/>
          <w:rtl/>
        </w:rPr>
        <w:t>ا</w:t>
      </w:r>
      <w:r w:rsidR="00EC4B42">
        <w:rPr>
          <w:rFonts w:hint="cs"/>
          <w:rtl/>
        </w:rPr>
        <w:t>َ</w:t>
      </w:r>
      <w:r w:rsidRPr="005C6A31">
        <w:rPr>
          <w:rFonts w:hint="eastAsia"/>
          <w:rtl/>
        </w:rPr>
        <w:t>ل</w:t>
      </w:r>
      <w:r w:rsidR="00EC4B42">
        <w:rPr>
          <w:rFonts w:hint="cs"/>
          <w:rtl/>
        </w:rPr>
        <w:t>ْ</w:t>
      </w:r>
      <w:r w:rsidRPr="005C6A31">
        <w:rPr>
          <w:rFonts w:hint="eastAsia"/>
          <w:rtl/>
        </w:rPr>
        <w:t>ح</w:t>
      </w:r>
      <w:r w:rsidR="00EC4B42">
        <w:rPr>
          <w:rFonts w:hint="cs"/>
          <w:rtl/>
        </w:rPr>
        <w:t>َ</w:t>
      </w:r>
      <w:r w:rsidRPr="005C6A31">
        <w:rPr>
          <w:rFonts w:hint="eastAsia"/>
          <w:rtl/>
        </w:rPr>
        <w:t>م</w:t>
      </w:r>
      <w:r w:rsidR="00EC4B42">
        <w:rPr>
          <w:rFonts w:hint="cs"/>
          <w:rtl/>
        </w:rPr>
        <w:t>ْ</w:t>
      </w:r>
      <w:r w:rsidRPr="005C6A31">
        <w:rPr>
          <w:rFonts w:hint="eastAsia"/>
          <w:rtl/>
        </w:rPr>
        <w:t>د</w:t>
      </w:r>
      <w:r w:rsidR="00EC4B42">
        <w:rPr>
          <w:rFonts w:hint="cs"/>
          <w:rtl/>
        </w:rPr>
        <w:t>ُ</w:t>
      </w:r>
      <w:r w:rsidRPr="005C6A31">
        <w:rPr>
          <w:rtl/>
        </w:rPr>
        <w:t xml:space="preserve"> </w:t>
      </w:r>
      <w:r w:rsidRPr="005C6A31">
        <w:rPr>
          <w:rFonts w:hint="eastAsia"/>
          <w:rtl/>
        </w:rPr>
        <w:t>ل</w:t>
      </w:r>
      <w:r w:rsidR="00EC4B42">
        <w:rPr>
          <w:rFonts w:hint="cs"/>
          <w:rtl/>
        </w:rPr>
        <w:t>ِ</w:t>
      </w:r>
      <w:r w:rsidRPr="005C6A31">
        <w:rPr>
          <w:rFonts w:hint="eastAsia"/>
          <w:rtl/>
        </w:rPr>
        <w:t>له</w:t>
      </w:r>
      <w:r w:rsidR="00EC4B42">
        <w:rPr>
          <w:rFonts w:hint="cs"/>
          <w:rtl/>
        </w:rPr>
        <w:t>ِ</w:t>
      </w:r>
      <w:r w:rsidRPr="005C6A31">
        <w:t xml:space="preserve"> when one is finished drinking.</w:t>
      </w:r>
    </w:p>
    <w:p w:rsidR="002270A7" w:rsidRPr="005C6A31" w:rsidRDefault="002270A7" w:rsidP="00535077">
      <w:pPr>
        <w:pStyle w:val="indent"/>
      </w:pPr>
      <w:r w:rsidRPr="005C6A31">
        <w:t xml:space="preserve">3. </w:t>
      </w:r>
      <w:r w:rsidR="00C622A8">
        <w:tab/>
      </w:r>
      <w:r w:rsidRPr="005C6A31">
        <w:t>Drinking water in three sips.</w:t>
      </w:r>
    </w:p>
    <w:p w:rsidR="002270A7" w:rsidRPr="005C6A31" w:rsidRDefault="002270A7" w:rsidP="00535077">
      <w:pPr>
        <w:pStyle w:val="indent"/>
      </w:pPr>
      <w:r w:rsidRPr="005C6A31">
        <w:t xml:space="preserve">4. </w:t>
      </w:r>
      <w:r w:rsidR="00C622A8">
        <w:tab/>
      </w:r>
      <w:r w:rsidRPr="005C6A31">
        <w:t xml:space="preserve">After drinking water, remembering Hazrat Imam </w:t>
      </w:r>
      <w:r>
        <w:t>Husain (a.s.)</w:t>
      </w:r>
      <w:r w:rsidRPr="005C6A31">
        <w:t>, his family, and his companions, and cursing their killers.</w:t>
      </w:r>
    </w:p>
    <w:p w:rsidR="002270A7" w:rsidRPr="005C6A31" w:rsidRDefault="008C2F2C" w:rsidP="00535077">
      <w:r w:rsidRPr="008C2F2C">
        <w:rPr>
          <w:rStyle w:val="bold"/>
        </w:rPr>
        <w:t xml:space="preserve">Issue 428: </w:t>
      </w:r>
      <w:r w:rsidR="002270A7" w:rsidRPr="005C6A31">
        <w:t>The following actions, related to drinking water, are makruh:</w:t>
      </w:r>
    </w:p>
    <w:p w:rsidR="002270A7" w:rsidRPr="005C6A31" w:rsidRDefault="002270A7" w:rsidP="00535077">
      <w:pPr>
        <w:pStyle w:val="indent"/>
      </w:pPr>
      <w:r w:rsidRPr="005C6A31">
        <w:t xml:space="preserve">1. </w:t>
      </w:r>
      <w:r w:rsidR="005A37B9">
        <w:tab/>
      </w:r>
      <w:r w:rsidRPr="005C6A31">
        <w:t>Drinking too much.</w:t>
      </w:r>
    </w:p>
    <w:p w:rsidR="002270A7" w:rsidRPr="005C6A31" w:rsidRDefault="002270A7" w:rsidP="00535077">
      <w:pPr>
        <w:pStyle w:val="indent"/>
      </w:pPr>
      <w:r w:rsidRPr="005C6A31">
        <w:t xml:space="preserve">2. </w:t>
      </w:r>
      <w:r w:rsidR="005A37B9">
        <w:tab/>
      </w:r>
      <w:r w:rsidRPr="005C6A31">
        <w:t>Drinking water after eating fatty foods.</w:t>
      </w:r>
    </w:p>
    <w:p w:rsidR="002270A7" w:rsidRPr="005C6A31" w:rsidRDefault="002270A7" w:rsidP="00535077">
      <w:pPr>
        <w:pStyle w:val="indent"/>
      </w:pPr>
      <w:r w:rsidRPr="005C6A31">
        <w:t xml:space="preserve">3. </w:t>
      </w:r>
      <w:r w:rsidR="005A37B9">
        <w:tab/>
      </w:r>
      <w:r w:rsidRPr="005C6A31">
        <w:t>Drinking with the left hand.</w:t>
      </w:r>
    </w:p>
    <w:p w:rsidR="002270A7" w:rsidRPr="005C6A31" w:rsidRDefault="002270A7" w:rsidP="00535077">
      <w:pPr>
        <w:pStyle w:val="indent"/>
      </w:pPr>
      <w:r w:rsidRPr="005C6A31">
        <w:lastRenderedPageBreak/>
        <w:t xml:space="preserve">4. </w:t>
      </w:r>
      <w:r w:rsidR="005A37B9">
        <w:tab/>
      </w:r>
      <w:r>
        <w:t>I</w:t>
      </w:r>
      <w:r w:rsidRPr="005C6A31">
        <w:t>n the evening, drinking while standing.</w:t>
      </w:r>
    </w:p>
    <w:p w:rsidR="00777F03" w:rsidRDefault="00777F03" w:rsidP="002270A7">
      <w:pPr>
        <w:pStyle w:val="Heading1"/>
        <w:sectPr w:rsidR="00777F03" w:rsidSect="00624CC9">
          <w:footnotePr>
            <w:numRestart w:val="eachPage"/>
          </w:footnotePr>
          <w:pgSz w:w="8417" w:h="11909" w:orient="landscape" w:code="9"/>
          <w:pgMar w:top="864" w:right="576" w:bottom="864" w:left="1152" w:header="720" w:footer="720" w:gutter="0"/>
          <w:cols w:space="720"/>
          <w:titlePg/>
          <w:docGrid w:linePitch="326"/>
        </w:sectPr>
      </w:pPr>
    </w:p>
    <w:p w:rsidR="002270A7" w:rsidRPr="005C6A31" w:rsidRDefault="002270A7" w:rsidP="002270A7">
      <w:pPr>
        <w:pStyle w:val="Heading1"/>
      </w:pPr>
      <w:bookmarkStart w:id="215" w:name="_Toc326991878"/>
      <w:r w:rsidRPr="005C6A31">
        <w:lastRenderedPageBreak/>
        <w:t>The Rules of Slaughtering</w:t>
      </w:r>
      <w:bookmarkEnd w:id="215"/>
    </w:p>
    <w:p w:rsidR="002270A7" w:rsidRPr="005C6A31" w:rsidRDefault="008C2F2C" w:rsidP="005A37B9">
      <w:r w:rsidRPr="008C2F2C">
        <w:rPr>
          <w:rStyle w:val="bold"/>
        </w:rPr>
        <w:t xml:space="preserve">Issue 429: </w:t>
      </w:r>
      <w:r w:rsidR="002270A7" w:rsidRPr="005C6A31">
        <w:t>If the four large veins in the neck of a halal meat animal are completely cut from the bottom to the top, with the conditions that will be listed, that animal will be tahir, and halal.</w:t>
      </w:r>
    </w:p>
    <w:p w:rsidR="002270A7" w:rsidRPr="005C6A31" w:rsidRDefault="002270A7" w:rsidP="00925AE8">
      <w:pPr>
        <w:pStyle w:val="Heading2"/>
      </w:pPr>
      <w:bookmarkStart w:id="216" w:name="_Toc326991879"/>
      <w:r w:rsidRPr="005C6A31">
        <w:t>The Conditions for the Slaughter</w:t>
      </w:r>
      <w:bookmarkEnd w:id="216"/>
    </w:p>
    <w:p w:rsidR="002270A7" w:rsidRPr="005C6A31" w:rsidRDefault="008C2F2C" w:rsidP="005A37B9">
      <w:r w:rsidRPr="008C2F2C">
        <w:rPr>
          <w:rStyle w:val="bold"/>
        </w:rPr>
        <w:t xml:space="preserve">Issue 430: </w:t>
      </w:r>
      <w:r w:rsidR="002270A7" w:rsidRPr="005C6A31">
        <w:t>There are five conditions for slaughtering the animal:</w:t>
      </w:r>
    </w:p>
    <w:p w:rsidR="002270A7" w:rsidRPr="00263C10" w:rsidRDefault="005A37B9" w:rsidP="005A37B9">
      <w:pPr>
        <w:pStyle w:val="indent"/>
      </w:pPr>
      <w:r>
        <w:rPr>
          <w:rStyle w:val="dixieland"/>
        </w:rPr>
        <w:t></w:t>
      </w:r>
      <w:r>
        <w:rPr>
          <w:rStyle w:val="dixieland"/>
        </w:rPr>
        <w:tab/>
      </w:r>
      <w:r w:rsidR="002270A7" w:rsidRPr="00263C10">
        <w:t>The person who is conducting the slaughter must be a Muslim.</w:t>
      </w:r>
    </w:p>
    <w:p w:rsidR="002270A7" w:rsidRPr="00263C10" w:rsidRDefault="005A37B9" w:rsidP="005A37B9">
      <w:pPr>
        <w:pStyle w:val="indent"/>
      </w:pPr>
      <w:r>
        <w:rPr>
          <w:rStyle w:val="dixieland"/>
        </w:rPr>
        <w:t></w:t>
      </w:r>
      <w:r>
        <w:rPr>
          <w:rStyle w:val="dixieland"/>
        </w:rPr>
        <w:tab/>
      </w:r>
      <w:r w:rsidR="002270A7" w:rsidRPr="00263C10">
        <w:t>The animal must be slaughtered by an instrument made of iron.</w:t>
      </w:r>
    </w:p>
    <w:p w:rsidR="002270A7" w:rsidRPr="00263C10" w:rsidRDefault="005A37B9" w:rsidP="005A37B9">
      <w:pPr>
        <w:pStyle w:val="indent"/>
      </w:pPr>
      <w:r>
        <w:rPr>
          <w:rStyle w:val="dixieland"/>
        </w:rPr>
        <w:t></w:t>
      </w:r>
      <w:r>
        <w:rPr>
          <w:rStyle w:val="dixieland"/>
        </w:rPr>
        <w:tab/>
      </w:r>
      <w:r w:rsidR="002270A7" w:rsidRPr="00263C10">
        <w:t>At the time of the slaughter, the animal must be facing Qiblah.</w:t>
      </w:r>
    </w:p>
    <w:p w:rsidR="002270A7" w:rsidRPr="00263C10" w:rsidRDefault="005A37B9" w:rsidP="00777F03">
      <w:pPr>
        <w:pStyle w:val="indent"/>
      </w:pPr>
      <w:r>
        <w:rPr>
          <w:rStyle w:val="dixieland"/>
        </w:rPr>
        <w:t></w:t>
      </w:r>
      <w:r>
        <w:rPr>
          <w:rStyle w:val="dixieland"/>
        </w:rPr>
        <w:tab/>
      </w:r>
      <w:r w:rsidR="002270A7" w:rsidRPr="00263C10">
        <w:t xml:space="preserve">At the time of the slaughter, the name of Almighty Allah must be said, and even if just </w:t>
      </w:r>
      <w:r w:rsidR="002270A7" w:rsidRPr="00263C10">
        <w:rPr>
          <w:rFonts w:hint="eastAsia"/>
          <w:rtl/>
        </w:rPr>
        <w:t>ب</w:t>
      </w:r>
      <w:r w:rsidR="00777F03">
        <w:rPr>
          <w:rFonts w:hint="cs"/>
          <w:rtl/>
        </w:rPr>
        <w:t>ِ</w:t>
      </w:r>
      <w:r w:rsidR="002270A7" w:rsidRPr="00263C10">
        <w:rPr>
          <w:rFonts w:hint="eastAsia"/>
          <w:rtl/>
        </w:rPr>
        <w:t>س</w:t>
      </w:r>
      <w:r w:rsidR="00777F03">
        <w:rPr>
          <w:rFonts w:hint="cs"/>
          <w:rtl/>
        </w:rPr>
        <w:t>ْ</w:t>
      </w:r>
      <w:r w:rsidR="002270A7" w:rsidRPr="00263C10">
        <w:rPr>
          <w:rFonts w:hint="eastAsia"/>
          <w:rtl/>
        </w:rPr>
        <w:t>م</w:t>
      </w:r>
      <w:r w:rsidR="00777F03">
        <w:rPr>
          <w:rFonts w:hint="cs"/>
          <w:rtl/>
        </w:rPr>
        <w:t>ِ</w:t>
      </w:r>
      <w:r w:rsidR="002270A7" w:rsidRPr="00263C10">
        <w:rPr>
          <w:rtl/>
        </w:rPr>
        <w:t xml:space="preserve"> </w:t>
      </w:r>
      <w:r w:rsidR="002270A7" w:rsidRPr="00263C10">
        <w:rPr>
          <w:rFonts w:hint="eastAsia"/>
          <w:rtl/>
        </w:rPr>
        <w:t>الله</w:t>
      </w:r>
      <w:r w:rsidR="00777F03">
        <w:rPr>
          <w:rFonts w:hint="cs"/>
          <w:rtl/>
        </w:rPr>
        <w:t>ِ</w:t>
      </w:r>
      <w:r w:rsidR="00777F03">
        <w:t xml:space="preserve"> </w:t>
      </w:r>
      <w:r w:rsidR="002270A7" w:rsidRPr="00263C10">
        <w:t>is said, this is sufficient.</w:t>
      </w:r>
    </w:p>
    <w:p w:rsidR="002270A7" w:rsidRPr="00263C10" w:rsidRDefault="005A37B9" w:rsidP="005A37B9">
      <w:pPr>
        <w:pStyle w:val="indent"/>
      </w:pPr>
      <w:r>
        <w:rPr>
          <w:rStyle w:val="dixieland"/>
        </w:rPr>
        <w:t></w:t>
      </w:r>
      <w:r>
        <w:rPr>
          <w:rStyle w:val="dixieland"/>
        </w:rPr>
        <w:tab/>
      </w:r>
      <w:r w:rsidR="002270A7" w:rsidRPr="00263C10">
        <w:t>After the animal has been slaughtered, it should move around a bit so that one can be sure that it was alive (before being slaughtered).</w:t>
      </w:r>
    </w:p>
    <w:p w:rsidR="002270A7" w:rsidRPr="00263C10" w:rsidRDefault="005A37B9" w:rsidP="005A37B9">
      <w:pPr>
        <w:pStyle w:val="indent"/>
      </w:pPr>
      <w:r>
        <w:rPr>
          <w:rStyle w:val="dixieland"/>
        </w:rPr>
        <w:t></w:t>
      </w:r>
      <w:r>
        <w:rPr>
          <w:rStyle w:val="dixieland"/>
        </w:rPr>
        <w:tab/>
      </w:r>
      <w:r w:rsidR="002270A7" w:rsidRPr="00263C10">
        <w:t>The normal amount of blood should flow out of the body of the animal.</w:t>
      </w:r>
    </w:p>
    <w:p w:rsidR="002270A7" w:rsidRPr="005C6A31" w:rsidRDefault="002270A7" w:rsidP="00925AE8">
      <w:pPr>
        <w:pStyle w:val="Heading2"/>
      </w:pPr>
      <w:bookmarkStart w:id="217" w:name="_Toc326991880"/>
      <w:r w:rsidRPr="005C6A31">
        <w:t>Hunting by Weapons</w:t>
      </w:r>
      <w:bookmarkEnd w:id="217"/>
    </w:p>
    <w:p w:rsidR="002270A7" w:rsidRPr="005C6A31" w:rsidRDefault="008C2F2C" w:rsidP="005A37B9">
      <w:r w:rsidRPr="008C2F2C">
        <w:rPr>
          <w:rStyle w:val="bold"/>
        </w:rPr>
        <w:t xml:space="preserve">Issue 431: </w:t>
      </w:r>
      <w:r w:rsidR="002270A7" w:rsidRPr="005C6A31">
        <w:t>If a halal meat wild animal is hunted with a weapon by the conditions that will be mentioned, it will be tahir and its meat will be halal:</w:t>
      </w:r>
    </w:p>
    <w:p w:rsidR="002270A7" w:rsidRPr="005C6A31" w:rsidRDefault="005A37B9" w:rsidP="005A37B9">
      <w:pPr>
        <w:pStyle w:val="indent"/>
      </w:pPr>
      <w:r>
        <w:rPr>
          <w:rStyle w:val="dixieland"/>
        </w:rPr>
        <w:t></w:t>
      </w:r>
      <w:r>
        <w:rPr>
          <w:rStyle w:val="dixieland"/>
        </w:rPr>
        <w:tab/>
      </w:r>
      <w:r w:rsidR="002270A7" w:rsidRPr="005C6A31">
        <w:t>The weapon of hunting is something like a sharp dagger or knife, or sword, or is something sharp or pointed like a dart or an arrow, and its sharpness is that so much so as to cut through the body of the animal.</w:t>
      </w:r>
    </w:p>
    <w:p w:rsidR="002270A7" w:rsidRPr="005C6A31" w:rsidRDefault="005A37B9" w:rsidP="005A37B9">
      <w:pPr>
        <w:pStyle w:val="indent"/>
      </w:pPr>
      <w:r>
        <w:rPr>
          <w:rStyle w:val="dixieland"/>
        </w:rPr>
        <w:t></w:t>
      </w:r>
      <w:r>
        <w:rPr>
          <w:rStyle w:val="dixieland"/>
        </w:rPr>
        <w:tab/>
      </w:r>
      <w:r w:rsidR="002270A7" w:rsidRPr="005C6A31">
        <w:t>The person who is hunting the animal must be a Muslim.</w:t>
      </w:r>
    </w:p>
    <w:p w:rsidR="002270A7" w:rsidRPr="005C6A31" w:rsidRDefault="005A37B9" w:rsidP="005A37B9">
      <w:pPr>
        <w:pStyle w:val="indent"/>
      </w:pPr>
      <w:r>
        <w:rPr>
          <w:rStyle w:val="dixieland"/>
        </w:rPr>
        <w:t></w:t>
      </w:r>
      <w:r>
        <w:rPr>
          <w:rStyle w:val="dixieland"/>
        </w:rPr>
        <w:tab/>
      </w:r>
      <w:r w:rsidR="002270A7" w:rsidRPr="005C6A31">
        <w:t>The weapon must be used for the hunt, so then if one is aiming for something else, and then accidentally an animal is hit, that animal will not be halal.</w:t>
      </w:r>
    </w:p>
    <w:p w:rsidR="002270A7" w:rsidRPr="005C6A31" w:rsidRDefault="005A37B9" w:rsidP="005A37B9">
      <w:pPr>
        <w:pStyle w:val="indent"/>
      </w:pPr>
      <w:r>
        <w:rPr>
          <w:rStyle w:val="dixieland"/>
        </w:rPr>
        <w:lastRenderedPageBreak/>
        <w:t></w:t>
      </w:r>
      <w:r>
        <w:rPr>
          <w:rStyle w:val="dixieland"/>
        </w:rPr>
        <w:tab/>
      </w:r>
      <w:r w:rsidR="002270A7" w:rsidRPr="005C6A31">
        <w:t>At the time of using the weapon (for example at the time of shooting the arrow) the name of Almighty Allah must be said.</w:t>
      </w:r>
    </w:p>
    <w:p w:rsidR="002270A7" w:rsidRPr="005C6A31" w:rsidRDefault="005A37B9" w:rsidP="005A37B9">
      <w:pPr>
        <w:pStyle w:val="indent"/>
        <w:rPr>
          <w:rFonts w:cs="Times New Roman"/>
          <w:szCs w:val="24"/>
        </w:rPr>
      </w:pPr>
      <w:r>
        <w:rPr>
          <w:rStyle w:val="dixieland"/>
        </w:rPr>
        <w:t></w:t>
      </w:r>
      <w:r>
        <w:rPr>
          <w:rStyle w:val="dixieland"/>
        </w:rPr>
        <w:tab/>
      </w:r>
      <w:r w:rsidR="002270A7" w:rsidRPr="005C6A31">
        <w:rPr>
          <w:rFonts w:cs="Times New Roman"/>
          <w:szCs w:val="24"/>
        </w:rPr>
        <w:t>When one reaches to the animal, the animal must be dead, or there must not be enough time to slaughter the animal, so then, if the animal has not died, but there is enough time to slaughter the animal, but this is not done, until the animal dies, it is haram.</w:t>
      </w:r>
    </w:p>
    <w:p w:rsidR="002270A7" w:rsidRPr="005C6A31" w:rsidRDefault="002270A7" w:rsidP="00925AE8">
      <w:pPr>
        <w:pStyle w:val="Heading2"/>
      </w:pPr>
      <w:bookmarkStart w:id="218" w:name="_Toc326991881"/>
      <w:r w:rsidRPr="005C6A31">
        <w:t>Fishing</w:t>
      </w:r>
      <w:bookmarkEnd w:id="218"/>
    </w:p>
    <w:p w:rsidR="002270A7" w:rsidRPr="005C6A31" w:rsidRDefault="008C2F2C" w:rsidP="005A37B9">
      <w:r w:rsidRPr="008C2F2C">
        <w:rPr>
          <w:rStyle w:val="bold"/>
        </w:rPr>
        <w:t xml:space="preserve">Issue 432: </w:t>
      </w:r>
      <w:r w:rsidR="002270A7" w:rsidRPr="005C6A31">
        <w:t>If a fish that has scales is taken out of the water alive, and it dies out of the water, it is tahir, and it is halal for consumption, but if it dies inside the water, even though its body is tahir, it is haram to eat it, unless it dies in the water in a net.</w:t>
      </w:r>
    </w:p>
    <w:p w:rsidR="002270A7" w:rsidRPr="005C6A31" w:rsidRDefault="008C2F2C" w:rsidP="005A37B9">
      <w:r w:rsidRPr="008C2F2C">
        <w:rPr>
          <w:rStyle w:val="bold"/>
        </w:rPr>
        <w:t xml:space="preserve">Issue 433: </w:t>
      </w:r>
      <w:r w:rsidR="002270A7" w:rsidRPr="005C6A31">
        <w:t>If a fish that does not have scales is taken out of the water alive, and dies outside of the water, it is haram.</w:t>
      </w:r>
    </w:p>
    <w:p w:rsidR="002270A7" w:rsidRPr="005C6A31" w:rsidRDefault="008C2F2C" w:rsidP="005A37B9">
      <w:r w:rsidRPr="008C2F2C">
        <w:rPr>
          <w:rStyle w:val="bold"/>
        </w:rPr>
        <w:t xml:space="preserve">Issue 434: </w:t>
      </w:r>
      <w:r w:rsidR="002270A7" w:rsidRPr="005C6A31">
        <w:t>It is not necessary that the person who goes to catch fish be a Muslim, and it is also not necessary that the name of Almighty Allah be taken over the fish.</w:t>
      </w:r>
    </w:p>
    <w:p w:rsidR="00777F03" w:rsidRDefault="00777F03" w:rsidP="002270A7">
      <w:pPr>
        <w:pStyle w:val="Heading1"/>
        <w:sectPr w:rsidR="00777F03" w:rsidSect="00624CC9">
          <w:footnotePr>
            <w:numRestart w:val="eachPage"/>
          </w:footnotePr>
          <w:pgSz w:w="8417" w:h="11909" w:orient="landscape" w:code="9"/>
          <w:pgMar w:top="864" w:right="576" w:bottom="864" w:left="1152" w:header="720" w:footer="720" w:gutter="0"/>
          <w:cols w:space="720"/>
          <w:titlePg/>
          <w:docGrid w:linePitch="326"/>
        </w:sectPr>
      </w:pPr>
    </w:p>
    <w:p w:rsidR="002270A7" w:rsidRPr="005C6A31" w:rsidRDefault="002270A7" w:rsidP="002270A7">
      <w:pPr>
        <w:pStyle w:val="Heading1"/>
      </w:pPr>
      <w:bookmarkStart w:id="219" w:name="_Toc326991882"/>
      <w:r w:rsidRPr="005C6A31">
        <w:lastRenderedPageBreak/>
        <w:t>Looking at Others and Marriage</w:t>
      </w:r>
      <w:bookmarkEnd w:id="219"/>
    </w:p>
    <w:p w:rsidR="002270A7" w:rsidRPr="005C6A31" w:rsidRDefault="002270A7" w:rsidP="00777F03">
      <w:r w:rsidRPr="005C6A31">
        <w:t>One of the greatest gifts from Almighty Allah is the gift of sight. We must use this great blessing in the path towards perfection and to improve ourselves and others around us, and must prevent ourselves from looking at those people whom we are not allowed to look at, although looking at the natural or apparent parts of the bodies, as long as it is does not intrude on the rights of others is not a problem. Protecting others from looking at others and protecting ones self from looking at others whom one is a Non</w:t>
      </w:r>
      <w:r w:rsidR="003805FB">
        <w:rPr>
          <w:rFonts w:hint="eastAsia"/>
        </w:rPr>
        <w:t>-</w:t>
      </w:r>
      <w:r w:rsidRPr="005C6A31">
        <w:t>Mahram to has specifics, of which some will be explained in this chapter.</w:t>
      </w:r>
    </w:p>
    <w:p w:rsidR="002270A7" w:rsidRPr="005C6A31" w:rsidRDefault="008C2F2C" w:rsidP="00777F03">
      <w:r w:rsidRPr="008C2F2C">
        <w:rPr>
          <w:rStyle w:val="bold"/>
        </w:rPr>
        <w:t xml:space="preserve">Issue 435: </w:t>
      </w:r>
      <w:r w:rsidR="002270A7" w:rsidRPr="005C6A31">
        <w:t xml:space="preserve">A Mahram is that person who one is able to look at </w:t>
      </w:r>
      <w:r w:rsidR="00777F03">
        <w:t>–</w:t>
      </w:r>
      <w:r w:rsidR="002270A7" w:rsidRPr="005C6A31">
        <w:t xml:space="preserve"> to</w:t>
      </w:r>
      <w:r w:rsidR="00777F03">
        <w:t xml:space="preserve"> </w:t>
      </w:r>
      <w:r w:rsidR="002270A7" w:rsidRPr="005C6A31">
        <w:t>a certain extent more than others, and with whom marriage is haram.</w:t>
      </w:r>
    </w:p>
    <w:p w:rsidR="002270A7" w:rsidRPr="005C6A31" w:rsidRDefault="008C2F2C" w:rsidP="005A37B9">
      <w:r w:rsidRPr="008C2F2C">
        <w:rPr>
          <w:rStyle w:val="bold"/>
        </w:rPr>
        <w:t xml:space="preserve">Issue 436: </w:t>
      </w:r>
      <w:r w:rsidR="002270A7" w:rsidRPr="005C6A31">
        <w:t>The following people are Mahram to a boy and to a man:</w:t>
      </w:r>
    </w:p>
    <w:p w:rsidR="002270A7" w:rsidRPr="00FA7A4E" w:rsidRDefault="005A37B9" w:rsidP="005A37B9">
      <w:pPr>
        <w:pStyle w:val="indent"/>
      </w:pPr>
      <w:r>
        <w:rPr>
          <w:rStyle w:val="dixieland"/>
        </w:rPr>
        <w:t></w:t>
      </w:r>
      <w:r>
        <w:rPr>
          <w:rStyle w:val="dixieland"/>
        </w:rPr>
        <w:tab/>
      </w:r>
      <w:r w:rsidR="002270A7" w:rsidRPr="00FA7A4E">
        <w:t>Mother and Grandmother</w:t>
      </w:r>
    </w:p>
    <w:p w:rsidR="002270A7" w:rsidRPr="00FA7A4E" w:rsidRDefault="005A37B9" w:rsidP="005A37B9">
      <w:pPr>
        <w:pStyle w:val="indent"/>
      </w:pPr>
      <w:r>
        <w:rPr>
          <w:rStyle w:val="dixieland"/>
        </w:rPr>
        <w:t></w:t>
      </w:r>
      <w:r>
        <w:rPr>
          <w:rStyle w:val="dixieland"/>
        </w:rPr>
        <w:tab/>
      </w:r>
      <w:r w:rsidR="002270A7" w:rsidRPr="00FA7A4E">
        <w:t>Daughter and the daughter of his child</w:t>
      </w:r>
    </w:p>
    <w:p w:rsidR="002270A7" w:rsidRPr="00FA7A4E" w:rsidRDefault="005A37B9" w:rsidP="005A37B9">
      <w:pPr>
        <w:pStyle w:val="indent"/>
      </w:pPr>
      <w:r>
        <w:rPr>
          <w:rStyle w:val="dixieland"/>
        </w:rPr>
        <w:t></w:t>
      </w:r>
      <w:r>
        <w:rPr>
          <w:rStyle w:val="dixieland"/>
        </w:rPr>
        <w:tab/>
      </w:r>
      <w:r w:rsidR="002270A7" w:rsidRPr="00FA7A4E">
        <w:t>Sister</w:t>
      </w:r>
    </w:p>
    <w:p w:rsidR="002270A7" w:rsidRPr="00FA7A4E" w:rsidRDefault="005A37B9" w:rsidP="00777F03">
      <w:pPr>
        <w:pStyle w:val="indent"/>
      </w:pPr>
      <w:r>
        <w:rPr>
          <w:rStyle w:val="dixieland"/>
        </w:rPr>
        <w:t></w:t>
      </w:r>
      <w:r>
        <w:rPr>
          <w:rStyle w:val="dixieland"/>
        </w:rPr>
        <w:tab/>
      </w:r>
      <w:r w:rsidR="002270A7" w:rsidRPr="00FA7A4E">
        <w:t xml:space="preserve">Niece </w:t>
      </w:r>
      <w:r w:rsidR="00777F03">
        <w:t>–</w:t>
      </w:r>
      <w:r w:rsidR="002270A7" w:rsidRPr="00FA7A4E">
        <w:t xml:space="preserve"> Daughter</w:t>
      </w:r>
      <w:r w:rsidR="00777F03">
        <w:t xml:space="preserve"> </w:t>
      </w:r>
      <w:r w:rsidR="002270A7" w:rsidRPr="00FA7A4E">
        <w:t>of his sister</w:t>
      </w:r>
    </w:p>
    <w:p w:rsidR="002270A7" w:rsidRPr="00FA7A4E" w:rsidRDefault="005A37B9" w:rsidP="00777F03">
      <w:pPr>
        <w:pStyle w:val="indent"/>
      </w:pPr>
      <w:r>
        <w:rPr>
          <w:rStyle w:val="dixieland"/>
        </w:rPr>
        <w:t></w:t>
      </w:r>
      <w:r>
        <w:rPr>
          <w:rStyle w:val="dixieland"/>
        </w:rPr>
        <w:tab/>
      </w:r>
      <w:r w:rsidR="002270A7" w:rsidRPr="00FA7A4E">
        <w:t xml:space="preserve">Niece </w:t>
      </w:r>
      <w:r w:rsidR="00777F03">
        <w:t>–</w:t>
      </w:r>
      <w:r w:rsidR="002270A7" w:rsidRPr="00FA7A4E">
        <w:t xml:space="preserve"> Daughter</w:t>
      </w:r>
      <w:r w:rsidR="00777F03">
        <w:t xml:space="preserve"> </w:t>
      </w:r>
      <w:r w:rsidR="002270A7" w:rsidRPr="00FA7A4E">
        <w:t>of his brother</w:t>
      </w:r>
    </w:p>
    <w:p w:rsidR="002270A7" w:rsidRPr="00FA7A4E" w:rsidRDefault="005A37B9" w:rsidP="00777F03">
      <w:pPr>
        <w:pStyle w:val="indent"/>
      </w:pPr>
      <w:r>
        <w:rPr>
          <w:rStyle w:val="dixieland"/>
        </w:rPr>
        <w:t></w:t>
      </w:r>
      <w:r>
        <w:rPr>
          <w:rStyle w:val="dixieland"/>
        </w:rPr>
        <w:tab/>
      </w:r>
      <w:r w:rsidR="002270A7" w:rsidRPr="00FA7A4E">
        <w:t>Aunt (Father</w:t>
      </w:r>
      <w:r w:rsidR="002270A7">
        <w:t>’</w:t>
      </w:r>
      <w:r w:rsidR="002270A7" w:rsidRPr="00FA7A4E">
        <w:t xml:space="preserve">s sister) </w:t>
      </w:r>
      <w:r w:rsidR="00777F03">
        <w:t>–</w:t>
      </w:r>
      <w:r w:rsidR="002270A7" w:rsidRPr="00FA7A4E">
        <w:t xml:space="preserve"> His</w:t>
      </w:r>
      <w:r w:rsidR="00777F03">
        <w:t xml:space="preserve"> </w:t>
      </w:r>
      <w:r w:rsidR="002270A7" w:rsidRPr="00FA7A4E">
        <w:t>own aunt, and his mother</w:t>
      </w:r>
      <w:r w:rsidR="002270A7">
        <w:t>’</w:t>
      </w:r>
      <w:r w:rsidR="002270A7" w:rsidRPr="00FA7A4E">
        <w:t>s and father</w:t>
      </w:r>
      <w:r w:rsidR="002270A7">
        <w:t>’</w:t>
      </w:r>
      <w:r w:rsidR="002270A7" w:rsidRPr="00FA7A4E">
        <w:t>s aunt</w:t>
      </w:r>
    </w:p>
    <w:p w:rsidR="002270A7" w:rsidRPr="00FA7A4E" w:rsidRDefault="005A37B9" w:rsidP="00777F03">
      <w:pPr>
        <w:pStyle w:val="indent"/>
      </w:pPr>
      <w:r>
        <w:rPr>
          <w:rStyle w:val="dixieland"/>
        </w:rPr>
        <w:t></w:t>
      </w:r>
      <w:r>
        <w:rPr>
          <w:rStyle w:val="dixieland"/>
        </w:rPr>
        <w:tab/>
      </w:r>
      <w:r w:rsidR="002270A7" w:rsidRPr="00FA7A4E">
        <w:t>Aunt (Mother</w:t>
      </w:r>
      <w:r w:rsidR="002270A7">
        <w:t>’</w:t>
      </w:r>
      <w:r w:rsidR="002270A7" w:rsidRPr="00FA7A4E">
        <w:t xml:space="preserve">s sister) </w:t>
      </w:r>
      <w:r w:rsidR="00777F03">
        <w:t>–</w:t>
      </w:r>
      <w:r w:rsidR="002270A7" w:rsidRPr="00FA7A4E">
        <w:t xml:space="preserve"> His</w:t>
      </w:r>
      <w:r w:rsidR="00777F03">
        <w:t xml:space="preserve"> </w:t>
      </w:r>
      <w:r w:rsidR="002270A7" w:rsidRPr="00FA7A4E">
        <w:t>own aunt, and his mother</w:t>
      </w:r>
      <w:r w:rsidR="002270A7">
        <w:t>’</w:t>
      </w:r>
      <w:r w:rsidR="002270A7" w:rsidRPr="00FA7A4E">
        <w:t>s and father</w:t>
      </w:r>
      <w:r w:rsidR="002270A7">
        <w:t>’</w:t>
      </w:r>
      <w:r w:rsidR="002270A7" w:rsidRPr="00FA7A4E">
        <w:t>s aunt</w:t>
      </w:r>
    </w:p>
    <w:p w:rsidR="002270A7" w:rsidRPr="005C6A31" w:rsidRDefault="002270A7" w:rsidP="005A37B9">
      <w:r w:rsidRPr="005C6A31">
        <w:t>These groups of people, by their own blood relations are Mahram, and</w:t>
      </w:r>
      <w:r>
        <w:t xml:space="preserve"> </w:t>
      </w:r>
      <w:r w:rsidRPr="005C6A31">
        <w:t>another group is also Mahram by marriage on the son or man. These include:</w:t>
      </w:r>
    </w:p>
    <w:p w:rsidR="002270A7" w:rsidRPr="00FA7A4E" w:rsidRDefault="005A37B9" w:rsidP="005A37B9">
      <w:pPr>
        <w:pStyle w:val="indent"/>
      </w:pPr>
      <w:r>
        <w:rPr>
          <w:rStyle w:val="dixieland"/>
        </w:rPr>
        <w:t></w:t>
      </w:r>
      <w:r>
        <w:rPr>
          <w:rStyle w:val="dixieland"/>
        </w:rPr>
        <w:tab/>
      </w:r>
      <w:r w:rsidR="002270A7" w:rsidRPr="00FA7A4E">
        <w:t>Wife</w:t>
      </w:r>
    </w:p>
    <w:p w:rsidR="002270A7" w:rsidRPr="00FA7A4E" w:rsidRDefault="005A37B9" w:rsidP="005A37B9">
      <w:pPr>
        <w:pStyle w:val="indent"/>
      </w:pPr>
      <w:r>
        <w:rPr>
          <w:rStyle w:val="dixieland"/>
        </w:rPr>
        <w:t></w:t>
      </w:r>
      <w:r>
        <w:rPr>
          <w:rStyle w:val="dixieland"/>
        </w:rPr>
        <w:tab/>
      </w:r>
      <w:r w:rsidR="002270A7" w:rsidRPr="00FA7A4E">
        <w:t>Mother</w:t>
      </w:r>
      <w:r w:rsidR="00777F03">
        <w:t>-in-</w:t>
      </w:r>
      <w:r w:rsidR="002270A7" w:rsidRPr="00FA7A4E">
        <w:t>Law and Grand mother</w:t>
      </w:r>
    </w:p>
    <w:p w:rsidR="002270A7" w:rsidRPr="00FA7A4E" w:rsidRDefault="005A37B9" w:rsidP="005A37B9">
      <w:pPr>
        <w:pStyle w:val="indent"/>
      </w:pPr>
      <w:r>
        <w:rPr>
          <w:rStyle w:val="dixieland"/>
        </w:rPr>
        <w:t></w:t>
      </w:r>
      <w:r>
        <w:rPr>
          <w:rStyle w:val="dixieland"/>
        </w:rPr>
        <w:tab/>
      </w:r>
      <w:r w:rsidR="002270A7" w:rsidRPr="00FA7A4E">
        <w:t>Wife of the father (Step mother)</w:t>
      </w:r>
    </w:p>
    <w:p w:rsidR="002270A7" w:rsidRPr="00FA7A4E" w:rsidRDefault="005A37B9" w:rsidP="005A37B9">
      <w:pPr>
        <w:pStyle w:val="indent"/>
      </w:pPr>
      <w:r>
        <w:rPr>
          <w:rStyle w:val="dixieland"/>
        </w:rPr>
        <w:lastRenderedPageBreak/>
        <w:t></w:t>
      </w:r>
      <w:r>
        <w:rPr>
          <w:rStyle w:val="dixieland"/>
        </w:rPr>
        <w:tab/>
      </w:r>
      <w:r w:rsidR="002270A7" w:rsidRPr="00FA7A4E">
        <w:t>Wife of the son</w:t>
      </w:r>
    </w:p>
    <w:p w:rsidR="002270A7" w:rsidRPr="005C6A31" w:rsidRDefault="002270A7" w:rsidP="005A37B9">
      <w:r w:rsidRPr="005C6A31">
        <w:t>The brother</w:t>
      </w:r>
      <w:r>
        <w:t>’</w:t>
      </w:r>
      <w:r w:rsidRPr="005C6A31">
        <w:t>s wife and the sister of the wife are Non</w:t>
      </w:r>
      <w:r>
        <w:t>-</w:t>
      </w:r>
      <w:r w:rsidRPr="005C6A31">
        <w:t>Mahrams.</w:t>
      </w:r>
    </w:p>
    <w:p w:rsidR="002270A7" w:rsidRPr="005C6A31" w:rsidRDefault="008C2F2C" w:rsidP="005A37B9">
      <w:r w:rsidRPr="008C2F2C">
        <w:rPr>
          <w:rStyle w:val="bold"/>
        </w:rPr>
        <w:t xml:space="preserve">Issue 437: </w:t>
      </w:r>
      <w:r w:rsidR="002270A7" w:rsidRPr="005C6A31">
        <w:t>These people are Mahram to the girl and woman:</w:t>
      </w:r>
    </w:p>
    <w:p w:rsidR="002270A7" w:rsidRPr="00FA7A4E" w:rsidRDefault="005A37B9" w:rsidP="005A37B9">
      <w:pPr>
        <w:pStyle w:val="indent"/>
      </w:pPr>
      <w:r>
        <w:rPr>
          <w:rStyle w:val="dixieland"/>
        </w:rPr>
        <w:t></w:t>
      </w:r>
      <w:r>
        <w:rPr>
          <w:rStyle w:val="dixieland"/>
        </w:rPr>
        <w:tab/>
      </w:r>
      <w:r w:rsidR="002270A7" w:rsidRPr="00FA7A4E">
        <w:t>Father and Grandfather</w:t>
      </w:r>
    </w:p>
    <w:p w:rsidR="002270A7" w:rsidRPr="00FA7A4E" w:rsidRDefault="005A37B9" w:rsidP="005A37B9">
      <w:pPr>
        <w:pStyle w:val="indent"/>
      </w:pPr>
      <w:r>
        <w:rPr>
          <w:rStyle w:val="dixieland"/>
        </w:rPr>
        <w:t></w:t>
      </w:r>
      <w:r>
        <w:rPr>
          <w:rStyle w:val="dixieland"/>
        </w:rPr>
        <w:tab/>
      </w:r>
      <w:r w:rsidR="002270A7" w:rsidRPr="00FA7A4E">
        <w:t>Son and the son of her child</w:t>
      </w:r>
    </w:p>
    <w:p w:rsidR="002270A7" w:rsidRPr="00FA7A4E" w:rsidRDefault="005A37B9" w:rsidP="005A37B9">
      <w:pPr>
        <w:pStyle w:val="indent"/>
      </w:pPr>
      <w:r>
        <w:rPr>
          <w:rStyle w:val="dixieland"/>
        </w:rPr>
        <w:t></w:t>
      </w:r>
      <w:r>
        <w:rPr>
          <w:rStyle w:val="dixieland"/>
        </w:rPr>
        <w:tab/>
      </w:r>
      <w:r w:rsidR="002270A7" w:rsidRPr="00FA7A4E">
        <w:t>Brother</w:t>
      </w:r>
    </w:p>
    <w:p w:rsidR="002270A7" w:rsidRPr="00FA7A4E" w:rsidRDefault="005A37B9" w:rsidP="00777F03">
      <w:pPr>
        <w:pStyle w:val="indent"/>
      </w:pPr>
      <w:r>
        <w:rPr>
          <w:rStyle w:val="dixieland"/>
        </w:rPr>
        <w:t></w:t>
      </w:r>
      <w:r>
        <w:rPr>
          <w:rStyle w:val="dixieland"/>
        </w:rPr>
        <w:tab/>
      </w:r>
      <w:r w:rsidR="002270A7" w:rsidRPr="00FA7A4E">
        <w:t xml:space="preserve">Nephew </w:t>
      </w:r>
      <w:r w:rsidR="00777F03">
        <w:t>–</w:t>
      </w:r>
      <w:r w:rsidR="002270A7" w:rsidRPr="00FA7A4E">
        <w:t xml:space="preserve"> Son</w:t>
      </w:r>
      <w:r w:rsidR="00777F03">
        <w:t xml:space="preserve"> </w:t>
      </w:r>
      <w:r w:rsidR="002270A7" w:rsidRPr="00FA7A4E">
        <w:t>of her sister</w:t>
      </w:r>
    </w:p>
    <w:p w:rsidR="002270A7" w:rsidRPr="00FA7A4E" w:rsidRDefault="005A37B9" w:rsidP="00777F03">
      <w:pPr>
        <w:pStyle w:val="indent"/>
      </w:pPr>
      <w:r>
        <w:rPr>
          <w:rStyle w:val="dixieland"/>
        </w:rPr>
        <w:t></w:t>
      </w:r>
      <w:r>
        <w:rPr>
          <w:rStyle w:val="dixieland"/>
        </w:rPr>
        <w:tab/>
      </w:r>
      <w:r w:rsidR="002270A7" w:rsidRPr="00FA7A4E">
        <w:t xml:space="preserve">Nephew </w:t>
      </w:r>
      <w:r w:rsidR="00777F03">
        <w:t>–</w:t>
      </w:r>
      <w:r w:rsidR="002270A7" w:rsidRPr="00FA7A4E">
        <w:t xml:space="preserve"> Son</w:t>
      </w:r>
      <w:r w:rsidR="00777F03">
        <w:t xml:space="preserve"> </w:t>
      </w:r>
      <w:r w:rsidR="002270A7" w:rsidRPr="00FA7A4E">
        <w:t>other brother</w:t>
      </w:r>
    </w:p>
    <w:p w:rsidR="002270A7" w:rsidRPr="00FA7A4E" w:rsidRDefault="005A37B9" w:rsidP="00777F03">
      <w:pPr>
        <w:pStyle w:val="indent"/>
      </w:pPr>
      <w:r>
        <w:rPr>
          <w:rStyle w:val="dixieland"/>
        </w:rPr>
        <w:t></w:t>
      </w:r>
      <w:r>
        <w:rPr>
          <w:rStyle w:val="dixieland"/>
        </w:rPr>
        <w:tab/>
      </w:r>
      <w:r w:rsidR="002270A7" w:rsidRPr="00FA7A4E">
        <w:t>Uncle (Father</w:t>
      </w:r>
      <w:r w:rsidR="002270A7">
        <w:t>’</w:t>
      </w:r>
      <w:r w:rsidR="002270A7" w:rsidRPr="00FA7A4E">
        <w:t xml:space="preserve">s brother) </w:t>
      </w:r>
      <w:r w:rsidR="00777F03">
        <w:t>–</w:t>
      </w:r>
      <w:r w:rsidR="002270A7" w:rsidRPr="00FA7A4E">
        <w:t xml:space="preserve"> Her</w:t>
      </w:r>
      <w:r w:rsidR="00777F03">
        <w:t xml:space="preserve"> </w:t>
      </w:r>
      <w:r w:rsidR="002270A7" w:rsidRPr="00FA7A4E">
        <w:t>own uncle, and her mother</w:t>
      </w:r>
      <w:r w:rsidR="002270A7">
        <w:t>’</w:t>
      </w:r>
      <w:r w:rsidR="002270A7" w:rsidRPr="00FA7A4E">
        <w:t>s and father</w:t>
      </w:r>
      <w:r w:rsidR="002270A7">
        <w:t>’</w:t>
      </w:r>
      <w:r w:rsidR="002270A7" w:rsidRPr="00FA7A4E">
        <w:t>s uncle</w:t>
      </w:r>
    </w:p>
    <w:p w:rsidR="002270A7" w:rsidRPr="00FA7A4E" w:rsidRDefault="005A37B9" w:rsidP="00777F03">
      <w:pPr>
        <w:pStyle w:val="indent"/>
      </w:pPr>
      <w:r>
        <w:rPr>
          <w:rStyle w:val="dixieland"/>
        </w:rPr>
        <w:t></w:t>
      </w:r>
      <w:r>
        <w:rPr>
          <w:rStyle w:val="dixieland"/>
        </w:rPr>
        <w:tab/>
      </w:r>
      <w:r w:rsidR="002270A7" w:rsidRPr="00FA7A4E">
        <w:t>Uncle (Mother</w:t>
      </w:r>
      <w:r w:rsidR="002270A7">
        <w:t>’</w:t>
      </w:r>
      <w:r w:rsidR="002270A7" w:rsidRPr="00FA7A4E">
        <w:t xml:space="preserve">s brother) </w:t>
      </w:r>
      <w:r w:rsidR="00777F03">
        <w:t>–</w:t>
      </w:r>
      <w:r w:rsidR="002270A7" w:rsidRPr="00FA7A4E">
        <w:t xml:space="preserve"> Her</w:t>
      </w:r>
      <w:r w:rsidR="00777F03">
        <w:t xml:space="preserve"> </w:t>
      </w:r>
      <w:r w:rsidR="002270A7" w:rsidRPr="00FA7A4E">
        <w:t>own uncle, and her mother</w:t>
      </w:r>
      <w:r w:rsidR="002270A7">
        <w:t>’</w:t>
      </w:r>
      <w:r w:rsidR="002270A7" w:rsidRPr="00FA7A4E">
        <w:t>s and father</w:t>
      </w:r>
      <w:r w:rsidR="002270A7">
        <w:t>’</w:t>
      </w:r>
      <w:r w:rsidR="002270A7" w:rsidRPr="00FA7A4E">
        <w:t>s uncle</w:t>
      </w:r>
    </w:p>
    <w:p w:rsidR="002270A7" w:rsidRPr="005C6A31" w:rsidRDefault="002270A7" w:rsidP="005A37B9">
      <w:r w:rsidRPr="005C6A31">
        <w:t>These groups of people, by their own blood relations are Mahram, and another group is also Mahram by marriage on the girl or woman. These include:</w:t>
      </w:r>
    </w:p>
    <w:p w:rsidR="002270A7" w:rsidRPr="00FA7A4E" w:rsidRDefault="005A37B9" w:rsidP="005A37B9">
      <w:pPr>
        <w:pStyle w:val="indent"/>
      </w:pPr>
      <w:r>
        <w:rPr>
          <w:rStyle w:val="dixieland"/>
        </w:rPr>
        <w:t></w:t>
      </w:r>
      <w:r>
        <w:rPr>
          <w:rStyle w:val="dixieland"/>
        </w:rPr>
        <w:tab/>
      </w:r>
      <w:r w:rsidR="002270A7" w:rsidRPr="00FA7A4E">
        <w:t>Husband</w:t>
      </w:r>
    </w:p>
    <w:p w:rsidR="002270A7" w:rsidRPr="00FA7A4E" w:rsidRDefault="005A37B9" w:rsidP="005A37B9">
      <w:pPr>
        <w:pStyle w:val="indent"/>
      </w:pPr>
      <w:r>
        <w:rPr>
          <w:rStyle w:val="dixieland"/>
        </w:rPr>
        <w:t></w:t>
      </w:r>
      <w:r>
        <w:rPr>
          <w:rStyle w:val="dixieland"/>
        </w:rPr>
        <w:tab/>
      </w:r>
      <w:r w:rsidR="002270A7" w:rsidRPr="00FA7A4E">
        <w:t>Father</w:t>
      </w:r>
      <w:r w:rsidR="003805FB">
        <w:rPr>
          <w:rFonts w:hint="eastAsia"/>
        </w:rPr>
        <w:t>-</w:t>
      </w:r>
      <w:r w:rsidR="002270A7" w:rsidRPr="00FA7A4E">
        <w:t>in</w:t>
      </w:r>
      <w:r w:rsidR="003805FB">
        <w:rPr>
          <w:rFonts w:hint="eastAsia"/>
        </w:rPr>
        <w:t>-</w:t>
      </w:r>
      <w:r w:rsidR="002270A7" w:rsidRPr="00FA7A4E">
        <w:t>Law and the husband</w:t>
      </w:r>
      <w:r w:rsidR="002270A7">
        <w:t>’</w:t>
      </w:r>
      <w:r w:rsidR="002270A7" w:rsidRPr="00FA7A4E">
        <w:t>s Grand father</w:t>
      </w:r>
    </w:p>
    <w:p w:rsidR="002270A7" w:rsidRPr="00FA7A4E" w:rsidRDefault="005A37B9" w:rsidP="005A37B9">
      <w:pPr>
        <w:pStyle w:val="indent"/>
      </w:pPr>
      <w:r>
        <w:rPr>
          <w:rStyle w:val="dixieland"/>
        </w:rPr>
        <w:t></w:t>
      </w:r>
      <w:r>
        <w:rPr>
          <w:rStyle w:val="dixieland"/>
        </w:rPr>
        <w:tab/>
      </w:r>
      <w:r w:rsidR="002270A7" w:rsidRPr="00FA7A4E">
        <w:t>Husband of the daughter</w:t>
      </w:r>
    </w:p>
    <w:p w:rsidR="002270A7" w:rsidRPr="005C6A31" w:rsidRDefault="002270A7" w:rsidP="00777F03">
      <w:r w:rsidRPr="005C6A31">
        <w:t>The husband of her sister</w:t>
      </w:r>
      <w:r>
        <w:t xml:space="preserve"> and the brother of her husband </w:t>
      </w:r>
      <w:r w:rsidRPr="005C6A31">
        <w:t>are Non</w:t>
      </w:r>
      <w:r w:rsidR="003805FB">
        <w:rPr>
          <w:rFonts w:hint="eastAsia"/>
        </w:rPr>
        <w:t>-</w:t>
      </w:r>
      <w:r w:rsidRPr="005C6A31">
        <w:t xml:space="preserve">Mahrams. With the exception of those who have been listed, it is possible that others, by way of marriage, and with certain conditions may become Mahram of each other </w:t>
      </w:r>
      <w:r w:rsidR="00777F03">
        <w:t>–</w:t>
      </w:r>
      <w:r w:rsidRPr="005C6A31">
        <w:t xml:space="preserve"> these</w:t>
      </w:r>
      <w:r w:rsidR="00777F03">
        <w:t xml:space="preserve"> </w:t>
      </w:r>
      <w:r w:rsidRPr="005C6A31">
        <w:t>exceptions are mentioned in the detailed books of Fiqh.</w:t>
      </w:r>
    </w:p>
    <w:p w:rsidR="002270A7" w:rsidRPr="005C6A31" w:rsidRDefault="008C2F2C" w:rsidP="005A37B9">
      <w:r w:rsidRPr="008C2F2C">
        <w:rPr>
          <w:rStyle w:val="bold"/>
        </w:rPr>
        <w:t xml:space="preserve">Issue 438: </w:t>
      </w:r>
      <w:r w:rsidR="002270A7" w:rsidRPr="005C6A31">
        <w:t xml:space="preserve">If a woman breast feeds a child by the specific conditions mentioned in the books of Fiqh, that child will become a Mahram of that woman and others. For a better understanding of this rule, please refer to the </w:t>
      </w:r>
      <w:r w:rsidR="0027015E">
        <w:t>“</w:t>
      </w:r>
      <w:r w:rsidR="002270A7" w:rsidRPr="005C6A31">
        <w:t>Islamic Laws</w:t>
      </w:r>
      <w:r w:rsidR="0027015E">
        <w:t>”</w:t>
      </w:r>
      <w:r w:rsidR="002270A7" w:rsidRPr="005C6A31">
        <w:t xml:space="preserve"> rule number 2473.</w:t>
      </w:r>
    </w:p>
    <w:p w:rsidR="002270A7" w:rsidRPr="005C6A31" w:rsidRDefault="008C2F2C" w:rsidP="00777F03">
      <w:r w:rsidRPr="008C2F2C">
        <w:rPr>
          <w:rStyle w:val="bold"/>
        </w:rPr>
        <w:t xml:space="preserve">Issue 439: </w:t>
      </w:r>
      <w:r w:rsidR="002270A7" w:rsidRPr="005C6A31">
        <w:t xml:space="preserve">With the exception of the husband and wife, it is haram to look at any other person with the intention of deriving pleasure, even if it is of the same sex, for example a man looking at another man, or of the opposite </w:t>
      </w:r>
      <w:r w:rsidR="002270A7" w:rsidRPr="005C6A31">
        <w:lastRenderedPageBreak/>
        <w:t>sex, for example, a man looking at a woman, even if he/she is a Mahram or an Non</w:t>
      </w:r>
      <w:r w:rsidR="003805FB">
        <w:rPr>
          <w:rFonts w:hint="eastAsia"/>
        </w:rPr>
        <w:t>-</w:t>
      </w:r>
      <w:r w:rsidR="002270A7" w:rsidRPr="005C6A31">
        <w:t>Mahram, and this rule holds the same for looking at any part of the body.</w:t>
      </w:r>
    </w:p>
    <w:p w:rsidR="002270A7" w:rsidRPr="005C6A31" w:rsidRDefault="008C2F2C" w:rsidP="005A37B9">
      <w:r w:rsidRPr="008C2F2C">
        <w:rPr>
          <w:rStyle w:val="bold"/>
        </w:rPr>
        <w:t xml:space="preserve">Issue 440: </w:t>
      </w:r>
      <w:r w:rsidR="002270A7" w:rsidRPr="005C6A31">
        <w:t>The boy and the man may look at the complete body of a woman who is their Mahram with the exception of the private parts, and without the intention of deriving pleasure.</w:t>
      </w:r>
    </w:p>
    <w:p w:rsidR="002270A7" w:rsidRPr="005C6A31" w:rsidRDefault="008C2F2C" w:rsidP="00777F03">
      <w:r w:rsidRPr="008C2F2C">
        <w:rPr>
          <w:rStyle w:val="bold"/>
        </w:rPr>
        <w:t xml:space="preserve">Issue 441: </w:t>
      </w:r>
      <w:r w:rsidR="002270A7" w:rsidRPr="005C6A31">
        <w:t xml:space="preserve">The boy and the man are not allowed to look at the body and hair of a </w:t>
      </w:r>
      <w:r w:rsidR="002270A7">
        <w:t>Non</w:t>
      </w:r>
      <w:r w:rsidR="003805FB">
        <w:t>-</w:t>
      </w:r>
      <w:r w:rsidR="002270A7">
        <w:t>Mahram</w:t>
      </w:r>
      <w:r w:rsidR="002270A7" w:rsidRPr="005C6A31">
        <w:t xml:space="preserve"> woman, but to look at the hands, up to the wrist and the face, in that amount that must be washed in </w:t>
      </w:r>
      <w:r w:rsidR="002270A7">
        <w:t>wuzu</w:t>
      </w:r>
      <w:r w:rsidR="002270A7" w:rsidRPr="005C6A31">
        <w:t xml:space="preserve"> </w:t>
      </w:r>
      <w:r w:rsidR="00777F03">
        <w:t>–</w:t>
      </w:r>
      <w:r w:rsidR="002270A7" w:rsidRPr="005C6A31">
        <w:t xml:space="preserve"> without</w:t>
      </w:r>
      <w:r w:rsidR="00777F03">
        <w:t xml:space="preserve"> </w:t>
      </w:r>
      <w:r w:rsidR="002270A7" w:rsidRPr="005C6A31">
        <w:t>the intention pleasure is no problem.</w:t>
      </w:r>
    </w:p>
    <w:p w:rsidR="002270A7" w:rsidRPr="005C6A31" w:rsidRDefault="008C2F2C" w:rsidP="00777F03">
      <w:r w:rsidRPr="008C2F2C">
        <w:rPr>
          <w:rStyle w:val="bold"/>
        </w:rPr>
        <w:t xml:space="preserve">Issue 442: </w:t>
      </w:r>
      <w:r w:rsidR="002270A7" w:rsidRPr="005C6A31">
        <w:t xml:space="preserve">The girl and woman are allowed to look at the head, face, hands and feet of </w:t>
      </w:r>
      <w:r w:rsidR="002270A7">
        <w:t>Non</w:t>
      </w:r>
      <w:r w:rsidR="003805FB">
        <w:t>-</w:t>
      </w:r>
      <w:r w:rsidR="002270A7">
        <w:t>Mahram</w:t>
      </w:r>
      <w:r w:rsidR="002270A7" w:rsidRPr="005C6A31">
        <w:t xml:space="preserve"> men, as long as it is done without the intention of deriving pleasure, and as long as it is in the area not usually covered.</w:t>
      </w:r>
    </w:p>
    <w:p w:rsidR="002270A7" w:rsidRPr="005C6A31" w:rsidRDefault="002270A7" w:rsidP="00925AE8">
      <w:pPr>
        <w:pStyle w:val="Heading2"/>
      </w:pPr>
      <w:bookmarkStart w:id="220" w:name="_Toc326991883"/>
      <w:r w:rsidRPr="005C6A31">
        <w:t>Marriage</w:t>
      </w:r>
      <w:bookmarkEnd w:id="220"/>
    </w:p>
    <w:p w:rsidR="002270A7" w:rsidRPr="005C6A31" w:rsidRDefault="008C2F2C" w:rsidP="005A37B9">
      <w:r w:rsidRPr="008C2F2C">
        <w:rPr>
          <w:rStyle w:val="bold"/>
        </w:rPr>
        <w:t xml:space="preserve">Issue 443: </w:t>
      </w:r>
      <w:r w:rsidR="002270A7" w:rsidRPr="005C6A31">
        <w:t xml:space="preserve">If someone fears he will fall into sin because of not being married; for example he/she will look at a </w:t>
      </w:r>
      <w:r w:rsidR="00777F03">
        <w:t>Non-Mahram</w:t>
      </w:r>
      <w:r w:rsidR="002270A7" w:rsidRPr="005C6A31">
        <w:t>, it is wajib to get married.</w:t>
      </w:r>
    </w:p>
    <w:p w:rsidR="002270A7" w:rsidRPr="005C6A31" w:rsidRDefault="009E3600" w:rsidP="005A37B9">
      <w:r w:rsidRPr="009E3600">
        <w:rPr>
          <w:rStyle w:val="bold"/>
        </w:rPr>
        <w:t xml:space="preserve">Issue 444: </w:t>
      </w:r>
      <w:r w:rsidR="002270A7" w:rsidRPr="005C6A31">
        <w:t>In marriage, the specific formula must be recited and it is not sufficient for the boy and girl to be content with each other. Because of this, until the formula (for marriage) has not been recited, neither are Mahram to each other and to other women there is no relation to be considered as a Mahram (to them).</w:t>
      </w:r>
    </w:p>
    <w:p w:rsidR="002270A7" w:rsidRPr="005C6A31" w:rsidRDefault="009E3600" w:rsidP="005A37B9">
      <w:r w:rsidRPr="009E3600">
        <w:rPr>
          <w:rStyle w:val="bold"/>
        </w:rPr>
        <w:t xml:space="preserve">Issue 445: </w:t>
      </w:r>
      <w:r w:rsidR="002270A7" w:rsidRPr="005C6A31">
        <w:t>If even one letter is pronounced incorrectly in the marriage formula so that it changes its meaning, the marriage formulas (and marriage) are void.</w:t>
      </w:r>
    </w:p>
    <w:p w:rsidR="00777F03" w:rsidRDefault="00777F03" w:rsidP="002270A7">
      <w:pPr>
        <w:pStyle w:val="Heading1"/>
        <w:sectPr w:rsidR="00777F03" w:rsidSect="00624CC9">
          <w:footnotePr>
            <w:numRestart w:val="eachPage"/>
          </w:footnotePr>
          <w:pgSz w:w="8417" w:h="11909" w:orient="landscape" w:code="9"/>
          <w:pgMar w:top="864" w:right="576" w:bottom="864" w:left="1152" w:header="720" w:footer="720" w:gutter="0"/>
          <w:cols w:space="720"/>
          <w:titlePg/>
          <w:docGrid w:linePitch="326"/>
        </w:sectPr>
      </w:pPr>
    </w:p>
    <w:p w:rsidR="002270A7" w:rsidRPr="005C6A31" w:rsidRDefault="002270A7" w:rsidP="002270A7">
      <w:pPr>
        <w:pStyle w:val="Heading1"/>
      </w:pPr>
      <w:bookmarkStart w:id="221" w:name="_Toc326991884"/>
      <w:r w:rsidRPr="005C6A31">
        <w:lastRenderedPageBreak/>
        <w:t>The Rules of greeting one Another</w:t>
      </w:r>
      <w:bookmarkEnd w:id="221"/>
    </w:p>
    <w:p w:rsidR="002270A7" w:rsidRPr="005C6A31" w:rsidRDefault="009E3600" w:rsidP="00D94779">
      <w:pPr>
        <w:spacing w:line="280" w:lineRule="exact"/>
      </w:pPr>
      <w:r w:rsidRPr="009E3600">
        <w:rPr>
          <w:rStyle w:val="bold"/>
        </w:rPr>
        <w:t xml:space="preserve">Issue 446: </w:t>
      </w:r>
      <w:r w:rsidR="002270A7" w:rsidRPr="005C6A31">
        <w:t>It is mustahab to greet one another, but it is wajib to reply to the greeting.</w:t>
      </w:r>
    </w:p>
    <w:p w:rsidR="002270A7" w:rsidRPr="005C6A31" w:rsidRDefault="009E3600" w:rsidP="00D94779">
      <w:pPr>
        <w:spacing w:line="280" w:lineRule="exact"/>
      </w:pPr>
      <w:r w:rsidRPr="009E3600">
        <w:rPr>
          <w:rStyle w:val="bold"/>
        </w:rPr>
        <w:t xml:space="preserve">Issue 447: </w:t>
      </w:r>
      <w:r w:rsidR="002270A7" w:rsidRPr="005C6A31">
        <w:t>It is makruh to greet someone who is praying Salat.</w:t>
      </w:r>
    </w:p>
    <w:p w:rsidR="002270A7" w:rsidRPr="005C6A31" w:rsidRDefault="009E3600" w:rsidP="00D94779">
      <w:pPr>
        <w:spacing w:line="280" w:lineRule="exact"/>
      </w:pPr>
      <w:r w:rsidRPr="009E3600">
        <w:rPr>
          <w:rStyle w:val="bold"/>
        </w:rPr>
        <w:t xml:space="preserve">Issue 448: </w:t>
      </w:r>
      <w:r w:rsidR="002270A7" w:rsidRPr="005C6A31">
        <w:t>If someone says Salam to one who is in Salat, the reply must be given exactly as it was originally worded; for example, if it is said</w:t>
      </w:r>
      <w:r w:rsidR="002270A7">
        <w:t xml:space="preserve"> </w:t>
      </w:r>
      <w:r w:rsidR="002270A7" w:rsidRPr="005C6A31">
        <w:rPr>
          <w:rFonts w:hint="eastAsia"/>
          <w:rtl/>
        </w:rPr>
        <w:t>س</w:t>
      </w:r>
      <w:r w:rsidR="00777F03">
        <w:rPr>
          <w:rFonts w:hint="cs"/>
          <w:rtl/>
        </w:rPr>
        <w:t>َ</w:t>
      </w:r>
      <w:r w:rsidR="002270A7" w:rsidRPr="005C6A31">
        <w:rPr>
          <w:rFonts w:hint="eastAsia"/>
          <w:rtl/>
        </w:rPr>
        <w:t>ل</w:t>
      </w:r>
      <w:r w:rsidR="00777F03">
        <w:rPr>
          <w:rFonts w:hint="cs"/>
          <w:rtl/>
        </w:rPr>
        <w:t>َ</w:t>
      </w:r>
      <w:r w:rsidR="002270A7" w:rsidRPr="005C6A31">
        <w:rPr>
          <w:rFonts w:hint="eastAsia"/>
          <w:rtl/>
        </w:rPr>
        <w:t>ام</w:t>
      </w:r>
      <w:r w:rsidR="00777F03">
        <w:rPr>
          <w:rFonts w:hint="cs"/>
          <w:rtl/>
        </w:rPr>
        <w:t>ٌ</w:t>
      </w:r>
      <w:r w:rsidR="002270A7" w:rsidRPr="005C6A31">
        <w:rPr>
          <w:rtl/>
        </w:rPr>
        <w:t xml:space="preserve"> </w:t>
      </w:r>
      <w:r w:rsidR="002270A7" w:rsidRPr="005C6A31">
        <w:rPr>
          <w:rFonts w:hint="eastAsia"/>
          <w:rtl/>
        </w:rPr>
        <w:t>ع</w:t>
      </w:r>
      <w:r w:rsidR="00777F03">
        <w:rPr>
          <w:rFonts w:hint="cs"/>
          <w:rtl/>
        </w:rPr>
        <w:t>َ</w:t>
      </w:r>
      <w:r w:rsidR="002270A7" w:rsidRPr="005C6A31">
        <w:rPr>
          <w:rFonts w:hint="eastAsia"/>
          <w:rtl/>
        </w:rPr>
        <w:t>ل</w:t>
      </w:r>
      <w:r w:rsidR="00777F03">
        <w:rPr>
          <w:rFonts w:hint="cs"/>
          <w:rtl/>
        </w:rPr>
        <w:t>َ</w:t>
      </w:r>
      <w:r w:rsidR="002270A7" w:rsidRPr="005C6A31">
        <w:rPr>
          <w:rFonts w:hint="eastAsia"/>
          <w:rtl/>
        </w:rPr>
        <w:t>ي</w:t>
      </w:r>
      <w:r w:rsidR="00777F03">
        <w:rPr>
          <w:rFonts w:hint="cs"/>
          <w:rtl/>
        </w:rPr>
        <w:t>ْ</w:t>
      </w:r>
      <w:r w:rsidR="002270A7" w:rsidRPr="005C6A31">
        <w:rPr>
          <w:rFonts w:hint="eastAsia"/>
          <w:rtl/>
        </w:rPr>
        <w:t>ك</w:t>
      </w:r>
      <w:r w:rsidR="00777F03">
        <w:rPr>
          <w:rFonts w:hint="cs"/>
          <w:rtl/>
        </w:rPr>
        <w:t>ُ</w:t>
      </w:r>
      <w:r w:rsidR="002270A7" w:rsidRPr="005C6A31">
        <w:rPr>
          <w:rFonts w:hint="eastAsia"/>
          <w:rtl/>
        </w:rPr>
        <w:t>م</w:t>
      </w:r>
      <w:r w:rsidR="00777F03">
        <w:rPr>
          <w:rFonts w:hint="cs"/>
          <w:rtl/>
        </w:rPr>
        <w:t>ْ</w:t>
      </w:r>
      <w:r w:rsidR="002270A7" w:rsidRPr="005C6A31">
        <w:t xml:space="preserve"> the reply must be given as</w:t>
      </w:r>
      <w:r w:rsidR="00777F03">
        <w:t xml:space="preserve"> </w:t>
      </w:r>
      <w:r w:rsidR="00777F03" w:rsidRPr="005C6A31">
        <w:rPr>
          <w:rFonts w:hint="eastAsia"/>
          <w:rtl/>
        </w:rPr>
        <w:t>س</w:t>
      </w:r>
      <w:r w:rsidR="00777F03">
        <w:rPr>
          <w:rFonts w:hint="cs"/>
          <w:rtl/>
        </w:rPr>
        <w:t>َ</w:t>
      </w:r>
      <w:r w:rsidR="00777F03" w:rsidRPr="005C6A31">
        <w:rPr>
          <w:rFonts w:hint="eastAsia"/>
          <w:rtl/>
        </w:rPr>
        <w:t>ل</w:t>
      </w:r>
      <w:r w:rsidR="00777F03">
        <w:rPr>
          <w:rFonts w:hint="cs"/>
          <w:rtl/>
        </w:rPr>
        <w:t>َ</w:t>
      </w:r>
      <w:r w:rsidR="00777F03" w:rsidRPr="005C6A31">
        <w:rPr>
          <w:rFonts w:hint="eastAsia"/>
          <w:rtl/>
        </w:rPr>
        <w:t>ام</w:t>
      </w:r>
      <w:r w:rsidR="00777F03">
        <w:rPr>
          <w:rFonts w:hint="cs"/>
          <w:rtl/>
        </w:rPr>
        <w:t>ٌ</w:t>
      </w:r>
      <w:r w:rsidR="00777F03" w:rsidRPr="005C6A31">
        <w:rPr>
          <w:rtl/>
        </w:rPr>
        <w:t xml:space="preserve"> </w:t>
      </w:r>
      <w:r w:rsidR="00777F03" w:rsidRPr="005C6A31">
        <w:rPr>
          <w:rFonts w:hint="eastAsia"/>
          <w:rtl/>
        </w:rPr>
        <w:t>ع</w:t>
      </w:r>
      <w:r w:rsidR="00777F03">
        <w:rPr>
          <w:rFonts w:hint="cs"/>
          <w:rtl/>
        </w:rPr>
        <w:t>َ</w:t>
      </w:r>
      <w:r w:rsidR="00777F03" w:rsidRPr="005C6A31">
        <w:rPr>
          <w:rFonts w:hint="eastAsia"/>
          <w:rtl/>
        </w:rPr>
        <w:t>ل</w:t>
      </w:r>
      <w:r w:rsidR="00777F03">
        <w:rPr>
          <w:rFonts w:hint="cs"/>
          <w:rtl/>
        </w:rPr>
        <w:t>َ</w:t>
      </w:r>
      <w:r w:rsidR="00777F03" w:rsidRPr="005C6A31">
        <w:rPr>
          <w:rFonts w:hint="eastAsia"/>
          <w:rtl/>
        </w:rPr>
        <w:t>ي</w:t>
      </w:r>
      <w:r w:rsidR="00777F03">
        <w:rPr>
          <w:rFonts w:hint="cs"/>
          <w:rtl/>
        </w:rPr>
        <w:t>ْ</w:t>
      </w:r>
      <w:r w:rsidR="00777F03" w:rsidRPr="005C6A31">
        <w:rPr>
          <w:rFonts w:hint="eastAsia"/>
          <w:rtl/>
        </w:rPr>
        <w:t>ك</w:t>
      </w:r>
      <w:r w:rsidR="00777F03">
        <w:rPr>
          <w:rFonts w:hint="cs"/>
          <w:rtl/>
        </w:rPr>
        <w:t>ُ</w:t>
      </w:r>
      <w:r w:rsidR="00777F03" w:rsidRPr="005C6A31">
        <w:rPr>
          <w:rFonts w:hint="eastAsia"/>
          <w:rtl/>
        </w:rPr>
        <w:t>م</w:t>
      </w:r>
      <w:r w:rsidR="00777F03">
        <w:rPr>
          <w:rFonts w:hint="cs"/>
          <w:rtl/>
        </w:rPr>
        <w:t>ْ</w:t>
      </w:r>
      <w:r w:rsidR="002270A7" w:rsidRPr="005C6A31">
        <w:t xml:space="preserve">, but if the greeting is: </w:t>
      </w:r>
      <w:r w:rsidR="002270A7" w:rsidRPr="005C6A31">
        <w:rPr>
          <w:rFonts w:hint="eastAsia"/>
          <w:rtl/>
        </w:rPr>
        <w:t>ا</w:t>
      </w:r>
      <w:r w:rsidR="00777F03">
        <w:rPr>
          <w:rFonts w:hint="cs"/>
          <w:rtl/>
        </w:rPr>
        <w:t>َ</w:t>
      </w:r>
      <w:r w:rsidR="002270A7" w:rsidRPr="005C6A31">
        <w:rPr>
          <w:rFonts w:hint="eastAsia"/>
          <w:rtl/>
        </w:rPr>
        <w:t>لس</w:t>
      </w:r>
      <w:r w:rsidR="00777F03">
        <w:rPr>
          <w:rFonts w:hint="cs"/>
          <w:rtl/>
        </w:rPr>
        <w:t>َّ</w:t>
      </w:r>
      <w:r w:rsidR="002270A7" w:rsidRPr="005C6A31">
        <w:rPr>
          <w:rFonts w:hint="eastAsia"/>
          <w:rtl/>
        </w:rPr>
        <w:t>ل</w:t>
      </w:r>
      <w:r w:rsidR="00777F03">
        <w:rPr>
          <w:rFonts w:hint="cs"/>
          <w:rtl/>
        </w:rPr>
        <w:t>َ</w:t>
      </w:r>
      <w:r w:rsidR="002270A7" w:rsidRPr="005C6A31">
        <w:rPr>
          <w:rFonts w:hint="eastAsia"/>
          <w:rtl/>
        </w:rPr>
        <w:t>ام</w:t>
      </w:r>
      <w:r w:rsidR="00777F03">
        <w:rPr>
          <w:rFonts w:hint="cs"/>
          <w:rtl/>
        </w:rPr>
        <w:t>ُ</w:t>
      </w:r>
      <w:r w:rsidR="002270A7" w:rsidRPr="005C6A31">
        <w:rPr>
          <w:rtl/>
        </w:rPr>
        <w:t xml:space="preserve"> </w:t>
      </w:r>
      <w:r w:rsidR="002270A7" w:rsidRPr="005C6A31">
        <w:rPr>
          <w:rFonts w:hint="eastAsia"/>
          <w:rtl/>
        </w:rPr>
        <w:t>ع</w:t>
      </w:r>
      <w:r w:rsidR="00777F03">
        <w:rPr>
          <w:rFonts w:hint="cs"/>
          <w:rtl/>
        </w:rPr>
        <w:t>َ</w:t>
      </w:r>
      <w:r w:rsidR="002270A7" w:rsidRPr="005C6A31">
        <w:rPr>
          <w:rFonts w:hint="eastAsia"/>
          <w:rtl/>
        </w:rPr>
        <w:t>ل</w:t>
      </w:r>
      <w:r w:rsidR="00777F03">
        <w:rPr>
          <w:rFonts w:hint="cs"/>
          <w:rtl/>
        </w:rPr>
        <w:t>َ</w:t>
      </w:r>
      <w:r w:rsidR="002270A7" w:rsidRPr="005C6A31">
        <w:rPr>
          <w:rFonts w:hint="eastAsia"/>
          <w:rtl/>
        </w:rPr>
        <w:t>ي</w:t>
      </w:r>
      <w:r w:rsidR="00777F03">
        <w:rPr>
          <w:rFonts w:hint="cs"/>
          <w:rtl/>
        </w:rPr>
        <w:t>ْ</w:t>
      </w:r>
      <w:r w:rsidR="002270A7" w:rsidRPr="005C6A31">
        <w:rPr>
          <w:rFonts w:hint="eastAsia"/>
          <w:rtl/>
        </w:rPr>
        <w:t>ك</w:t>
      </w:r>
      <w:r w:rsidR="00777F03">
        <w:rPr>
          <w:rFonts w:hint="cs"/>
          <w:rtl/>
        </w:rPr>
        <w:t>ُ</w:t>
      </w:r>
      <w:r w:rsidR="002270A7" w:rsidRPr="005C6A31">
        <w:rPr>
          <w:rFonts w:hint="eastAsia"/>
          <w:rtl/>
        </w:rPr>
        <w:t>م</w:t>
      </w:r>
      <w:r w:rsidR="00777F03">
        <w:rPr>
          <w:rFonts w:hint="cs"/>
          <w:rtl/>
        </w:rPr>
        <w:t>ْ</w:t>
      </w:r>
      <w:r w:rsidR="002270A7" w:rsidRPr="005C6A31">
        <w:t xml:space="preserve"> the </w:t>
      </w:r>
      <w:r w:rsidR="00132E7E">
        <w:t>Ehteyaat</w:t>
      </w:r>
      <w:r w:rsidR="002270A7" w:rsidRPr="005C6A31">
        <w:t xml:space="preserve"> Wajib is that the reply by given as</w:t>
      </w:r>
      <w:r w:rsidR="00777F03">
        <w:t xml:space="preserve"> </w:t>
      </w:r>
      <w:r w:rsidR="00777F03" w:rsidRPr="005C6A31">
        <w:rPr>
          <w:rFonts w:hint="eastAsia"/>
          <w:rtl/>
        </w:rPr>
        <w:t>س</w:t>
      </w:r>
      <w:r w:rsidR="00777F03">
        <w:rPr>
          <w:rFonts w:hint="cs"/>
          <w:rtl/>
        </w:rPr>
        <w:t>َ</w:t>
      </w:r>
      <w:r w:rsidR="00777F03" w:rsidRPr="005C6A31">
        <w:rPr>
          <w:rFonts w:hint="eastAsia"/>
          <w:rtl/>
        </w:rPr>
        <w:t>ل</w:t>
      </w:r>
      <w:r w:rsidR="00777F03">
        <w:rPr>
          <w:rFonts w:hint="cs"/>
          <w:rtl/>
        </w:rPr>
        <w:t>َ</w:t>
      </w:r>
      <w:r w:rsidR="00777F03" w:rsidRPr="005C6A31">
        <w:rPr>
          <w:rFonts w:hint="eastAsia"/>
          <w:rtl/>
        </w:rPr>
        <w:t>ام</w:t>
      </w:r>
      <w:r w:rsidR="00777F03">
        <w:rPr>
          <w:rFonts w:hint="cs"/>
          <w:rtl/>
        </w:rPr>
        <w:t>ٌ</w:t>
      </w:r>
      <w:r w:rsidR="00777F03" w:rsidRPr="005C6A31">
        <w:rPr>
          <w:rtl/>
        </w:rPr>
        <w:t xml:space="preserve"> </w:t>
      </w:r>
      <w:r w:rsidR="00777F03" w:rsidRPr="005C6A31">
        <w:rPr>
          <w:rFonts w:hint="eastAsia"/>
          <w:rtl/>
        </w:rPr>
        <w:t>ع</w:t>
      </w:r>
      <w:r w:rsidR="00777F03">
        <w:rPr>
          <w:rFonts w:hint="cs"/>
          <w:rtl/>
        </w:rPr>
        <w:t>َ</w:t>
      </w:r>
      <w:r w:rsidR="00777F03" w:rsidRPr="005C6A31">
        <w:rPr>
          <w:rFonts w:hint="eastAsia"/>
          <w:rtl/>
        </w:rPr>
        <w:t>ل</w:t>
      </w:r>
      <w:r w:rsidR="00777F03">
        <w:rPr>
          <w:rFonts w:hint="cs"/>
          <w:rtl/>
        </w:rPr>
        <w:t>َ</w:t>
      </w:r>
      <w:r w:rsidR="00777F03" w:rsidRPr="005C6A31">
        <w:rPr>
          <w:rFonts w:hint="eastAsia"/>
          <w:rtl/>
        </w:rPr>
        <w:t>ي</w:t>
      </w:r>
      <w:r w:rsidR="00777F03">
        <w:rPr>
          <w:rFonts w:hint="cs"/>
          <w:rtl/>
        </w:rPr>
        <w:t>ْ</w:t>
      </w:r>
      <w:r w:rsidR="00777F03" w:rsidRPr="005C6A31">
        <w:rPr>
          <w:rFonts w:hint="eastAsia"/>
          <w:rtl/>
        </w:rPr>
        <w:t>ك</w:t>
      </w:r>
      <w:r w:rsidR="00777F03">
        <w:rPr>
          <w:rFonts w:hint="cs"/>
          <w:rtl/>
        </w:rPr>
        <w:t>ُ</w:t>
      </w:r>
      <w:r w:rsidR="00777F03" w:rsidRPr="005C6A31">
        <w:rPr>
          <w:rFonts w:hint="eastAsia"/>
          <w:rtl/>
        </w:rPr>
        <w:t>م</w:t>
      </w:r>
      <w:r w:rsidR="00777F03">
        <w:rPr>
          <w:rFonts w:hint="cs"/>
          <w:rtl/>
        </w:rPr>
        <w:t>ْ</w:t>
      </w:r>
      <w:r w:rsidR="002270A7" w:rsidRPr="005C6A31">
        <w:t>.</w:t>
      </w:r>
    </w:p>
    <w:p w:rsidR="002270A7" w:rsidRPr="005C6A31" w:rsidRDefault="009E3600" w:rsidP="00D94779">
      <w:pPr>
        <w:spacing w:line="280" w:lineRule="exact"/>
      </w:pPr>
      <w:r w:rsidRPr="009E3600">
        <w:rPr>
          <w:rStyle w:val="bold"/>
        </w:rPr>
        <w:t xml:space="preserve">Issue 449: </w:t>
      </w:r>
      <w:r w:rsidR="002270A7" w:rsidRPr="005C6A31">
        <w:t>It is not permissable for one who is reading the Salat to say Salam to another person (to initiate it).</w:t>
      </w:r>
    </w:p>
    <w:p w:rsidR="002270A7" w:rsidRPr="005C6A31" w:rsidRDefault="009E3600" w:rsidP="00D94779">
      <w:pPr>
        <w:spacing w:line="280" w:lineRule="exact"/>
      </w:pPr>
      <w:r w:rsidRPr="009E3600">
        <w:rPr>
          <w:rStyle w:val="bold"/>
        </w:rPr>
        <w:t xml:space="preserve">Issue 450: </w:t>
      </w:r>
      <w:r w:rsidR="002270A7" w:rsidRPr="005C6A31">
        <w:t>The reply to a Salam must be given immediately.</w:t>
      </w:r>
    </w:p>
    <w:p w:rsidR="002270A7" w:rsidRPr="005C6A31" w:rsidRDefault="009E3600" w:rsidP="00D94779">
      <w:pPr>
        <w:spacing w:line="280" w:lineRule="exact"/>
      </w:pPr>
      <w:r w:rsidRPr="009E3600">
        <w:rPr>
          <w:rStyle w:val="bold"/>
        </w:rPr>
        <w:t xml:space="preserve">Issue 451: </w:t>
      </w:r>
      <w:r w:rsidR="002270A7" w:rsidRPr="005C6A31">
        <w:t>The reply to a salam must be in such a way that the recipient can hear it, but if the one who says salam is deaf or if he gave salams and quickly went away, and if it is possible to reply by a gesture or another way so that the other person can comprehend (your reply), it is mandatory to act in this way, and in any other instance, it is not necessary to reply, and if in the state of Salat, it is not permitted (to reply in another way).</w:t>
      </w:r>
    </w:p>
    <w:p w:rsidR="002270A7" w:rsidRPr="005C6A31" w:rsidRDefault="009E3600" w:rsidP="00D94779">
      <w:pPr>
        <w:spacing w:line="280" w:lineRule="exact"/>
      </w:pPr>
      <w:r w:rsidRPr="009E3600">
        <w:rPr>
          <w:rStyle w:val="bold"/>
        </w:rPr>
        <w:t xml:space="preserve">Issue 452: </w:t>
      </w:r>
      <w:r w:rsidR="002270A7" w:rsidRPr="005C6A31">
        <w:t xml:space="preserve">If two people say Salam to each other and the same time, then according to </w:t>
      </w:r>
      <w:r w:rsidR="00132E7E">
        <w:t>Ehteyaat</w:t>
      </w:r>
      <w:r w:rsidR="002270A7" w:rsidRPr="005C6A31">
        <w:t xml:space="preserve"> Wajib, both must reply to the Salam of the other.</w:t>
      </w:r>
    </w:p>
    <w:p w:rsidR="002270A7" w:rsidRPr="005C6A31" w:rsidRDefault="002270A7" w:rsidP="00925AE8">
      <w:pPr>
        <w:pStyle w:val="Heading2"/>
      </w:pPr>
      <w:bookmarkStart w:id="222" w:name="_Toc326991885"/>
      <w:r w:rsidRPr="005C6A31">
        <w:t>Etiquettes of greeting one another</w:t>
      </w:r>
      <w:bookmarkEnd w:id="222"/>
    </w:p>
    <w:p w:rsidR="002270A7" w:rsidRPr="005C6A31" w:rsidRDefault="009E3600" w:rsidP="00D94779">
      <w:pPr>
        <w:spacing w:line="290" w:lineRule="exact"/>
      </w:pPr>
      <w:r w:rsidRPr="009E3600">
        <w:rPr>
          <w:rStyle w:val="bold"/>
        </w:rPr>
        <w:t xml:space="preserve">Issue 453: </w:t>
      </w:r>
      <w:r w:rsidR="002270A7" w:rsidRPr="005C6A31">
        <w:t>It is mustahab that one who is riding should great, the one who is walking, and the one who is standing should greet the one who is setting, and a small group of people should greet a large group of people, and the younger ones should greet the older ones.</w:t>
      </w:r>
    </w:p>
    <w:p w:rsidR="002270A7" w:rsidRPr="005C6A31" w:rsidRDefault="009E3600" w:rsidP="00D94779">
      <w:pPr>
        <w:spacing w:line="290" w:lineRule="exact"/>
      </w:pPr>
      <w:r w:rsidRPr="009E3600">
        <w:rPr>
          <w:rStyle w:val="bold"/>
        </w:rPr>
        <w:t xml:space="preserve">Issue 454: </w:t>
      </w:r>
      <w:r w:rsidR="002270A7" w:rsidRPr="005C6A31">
        <w:t xml:space="preserve">It is mustahab </w:t>
      </w:r>
      <w:r w:rsidR="00396B69">
        <w:t>–</w:t>
      </w:r>
      <w:r w:rsidR="002270A7" w:rsidRPr="005C6A31">
        <w:t xml:space="preserve"> except</w:t>
      </w:r>
      <w:r w:rsidR="00396B69">
        <w:t xml:space="preserve"> </w:t>
      </w:r>
      <w:r w:rsidR="002270A7" w:rsidRPr="005C6A31">
        <w:t xml:space="preserve">in Salat </w:t>
      </w:r>
      <w:r w:rsidR="00396B69">
        <w:t>–</w:t>
      </w:r>
      <w:r w:rsidR="002270A7" w:rsidRPr="005C6A31">
        <w:t xml:space="preserve"> to</w:t>
      </w:r>
      <w:r w:rsidR="00396B69">
        <w:t xml:space="preserve"> </w:t>
      </w:r>
      <w:r w:rsidR="002270A7" w:rsidRPr="005C6A31">
        <w:t>reply to the Salam in a better manner, so then if someone says to you</w:t>
      </w:r>
      <w:r w:rsidR="00FD0DFC">
        <w:t xml:space="preserve"> </w:t>
      </w:r>
      <w:r w:rsidR="00FD0DFC" w:rsidRPr="005C6A31">
        <w:rPr>
          <w:rFonts w:hint="eastAsia"/>
          <w:rtl/>
        </w:rPr>
        <w:t>س</w:t>
      </w:r>
      <w:r w:rsidR="00FD0DFC">
        <w:rPr>
          <w:rFonts w:hint="cs"/>
          <w:rtl/>
        </w:rPr>
        <w:t>َ</w:t>
      </w:r>
      <w:r w:rsidR="00FD0DFC" w:rsidRPr="005C6A31">
        <w:rPr>
          <w:rFonts w:hint="eastAsia"/>
          <w:rtl/>
        </w:rPr>
        <w:t>ل</w:t>
      </w:r>
      <w:r w:rsidR="00FD0DFC">
        <w:rPr>
          <w:rFonts w:hint="cs"/>
          <w:rtl/>
        </w:rPr>
        <w:t>َ</w:t>
      </w:r>
      <w:r w:rsidR="00FD0DFC" w:rsidRPr="005C6A31">
        <w:rPr>
          <w:rFonts w:hint="eastAsia"/>
          <w:rtl/>
        </w:rPr>
        <w:t>ام</w:t>
      </w:r>
      <w:r w:rsidR="00FD0DFC">
        <w:rPr>
          <w:rFonts w:hint="cs"/>
          <w:rtl/>
        </w:rPr>
        <w:t>ٌ</w:t>
      </w:r>
      <w:r w:rsidR="00FD0DFC" w:rsidRPr="005C6A31">
        <w:rPr>
          <w:rtl/>
        </w:rPr>
        <w:t xml:space="preserve"> </w:t>
      </w:r>
      <w:r w:rsidR="00FD0DFC" w:rsidRPr="005C6A31">
        <w:rPr>
          <w:rFonts w:hint="eastAsia"/>
          <w:rtl/>
        </w:rPr>
        <w:t>ع</w:t>
      </w:r>
      <w:r w:rsidR="00FD0DFC">
        <w:rPr>
          <w:rFonts w:hint="cs"/>
          <w:rtl/>
        </w:rPr>
        <w:t>َ</w:t>
      </w:r>
      <w:r w:rsidR="00FD0DFC" w:rsidRPr="005C6A31">
        <w:rPr>
          <w:rFonts w:hint="eastAsia"/>
          <w:rtl/>
        </w:rPr>
        <w:t>ل</w:t>
      </w:r>
      <w:r w:rsidR="00FD0DFC">
        <w:rPr>
          <w:rFonts w:hint="cs"/>
          <w:rtl/>
        </w:rPr>
        <w:t>َ</w:t>
      </w:r>
      <w:r w:rsidR="00FD0DFC" w:rsidRPr="005C6A31">
        <w:rPr>
          <w:rFonts w:hint="eastAsia"/>
          <w:rtl/>
        </w:rPr>
        <w:t>ي</w:t>
      </w:r>
      <w:r w:rsidR="00FD0DFC">
        <w:rPr>
          <w:rFonts w:hint="cs"/>
          <w:rtl/>
        </w:rPr>
        <w:t>ْ</w:t>
      </w:r>
      <w:r w:rsidR="00FD0DFC" w:rsidRPr="005C6A31">
        <w:rPr>
          <w:rFonts w:hint="eastAsia"/>
          <w:rtl/>
        </w:rPr>
        <w:t>ك</w:t>
      </w:r>
      <w:r w:rsidR="00FD0DFC">
        <w:rPr>
          <w:rFonts w:hint="cs"/>
          <w:rtl/>
        </w:rPr>
        <w:t>ُ</w:t>
      </w:r>
      <w:r w:rsidR="00FD0DFC" w:rsidRPr="005C6A31">
        <w:rPr>
          <w:rFonts w:hint="eastAsia"/>
          <w:rtl/>
        </w:rPr>
        <w:t>م</w:t>
      </w:r>
      <w:r w:rsidR="00FD0DFC">
        <w:rPr>
          <w:rFonts w:hint="cs"/>
          <w:rtl/>
        </w:rPr>
        <w:t>ْ</w:t>
      </w:r>
      <w:r w:rsidR="00FD0DFC" w:rsidRPr="005C6A31">
        <w:t xml:space="preserve"> </w:t>
      </w:r>
      <w:r w:rsidR="002270A7" w:rsidRPr="005C6A31">
        <w:t>it is mustahab to reply by saying</w:t>
      </w:r>
      <w:r w:rsidR="00FD0DFC">
        <w:t xml:space="preserve"> </w:t>
      </w:r>
      <w:r w:rsidR="002270A7" w:rsidRPr="005C6A31">
        <w:rPr>
          <w:rFonts w:hint="eastAsia"/>
          <w:rtl/>
        </w:rPr>
        <w:t>س</w:t>
      </w:r>
      <w:r w:rsidR="00FD0DFC">
        <w:rPr>
          <w:rFonts w:hint="cs"/>
          <w:rtl/>
        </w:rPr>
        <w:t>َ</w:t>
      </w:r>
      <w:r w:rsidR="002270A7" w:rsidRPr="005C6A31">
        <w:rPr>
          <w:rFonts w:hint="eastAsia"/>
          <w:rtl/>
        </w:rPr>
        <w:t>ل</w:t>
      </w:r>
      <w:r w:rsidR="00FD0DFC">
        <w:rPr>
          <w:rFonts w:hint="cs"/>
          <w:rtl/>
        </w:rPr>
        <w:t>َ</w:t>
      </w:r>
      <w:r w:rsidR="002270A7" w:rsidRPr="005C6A31">
        <w:rPr>
          <w:rFonts w:hint="eastAsia"/>
          <w:rtl/>
        </w:rPr>
        <w:t>ام</w:t>
      </w:r>
      <w:r w:rsidR="00FD0DFC">
        <w:rPr>
          <w:rFonts w:hint="cs"/>
          <w:rtl/>
        </w:rPr>
        <w:t>ٌ</w:t>
      </w:r>
      <w:r w:rsidR="002270A7" w:rsidRPr="005C6A31">
        <w:rPr>
          <w:rtl/>
        </w:rPr>
        <w:t xml:space="preserve"> </w:t>
      </w:r>
      <w:r w:rsidR="002270A7" w:rsidRPr="005C6A31">
        <w:rPr>
          <w:rFonts w:hint="eastAsia"/>
          <w:rtl/>
        </w:rPr>
        <w:t>ع</w:t>
      </w:r>
      <w:r w:rsidR="00FD0DFC">
        <w:rPr>
          <w:rFonts w:hint="cs"/>
          <w:rtl/>
        </w:rPr>
        <w:t>َ</w:t>
      </w:r>
      <w:r w:rsidR="002270A7" w:rsidRPr="005C6A31">
        <w:rPr>
          <w:rFonts w:hint="eastAsia"/>
          <w:rtl/>
        </w:rPr>
        <w:t>ل</w:t>
      </w:r>
      <w:r w:rsidR="00FD0DFC">
        <w:rPr>
          <w:rFonts w:hint="cs"/>
          <w:rtl/>
        </w:rPr>
        <w:t>َ</w:t>
      </w:r>
      <w:r w:rsidR="002270A7" w:rsidRPr="005C6A31">
        <w:rPr>
          <w:rFonts w:hint="eastAsia"/>
          <w:rtl/>
        </w:rPr>
        <w:t>ي</w:t>
      </w:r>
      <w:r w:rsidR="00FD0DFC">
        <w:rPr>
          <w:rFonts w:hint="cs"/>
          <w:rtl/>
        </w:rPr>
        <w:t>ْ</w:t>
      </w:r>
      <w:r w:rsidR="002270A7" w:rsidRPr="005C6A31">
        <w:rPr>
          <w:rFonts w:hint="eastAsia"/>
          <w:rtl/>
        </w:rPr>
        <w:t>ك</w:t>
      </w:r>
      <w:r w:rsidR="00FD0DFC">
        <w:rPr>
          <w:rFonts w:hint="cs"/>
          <w:rtl/>
        </w:rPr>
        <w:t>ُ</w:t>
      </w:r>
      <w:r w:rsidR="002270A7" w:rsidRPr="005C6A31">
        <w:rPr>
          <w:rFonts w:hint="eastAsia"/>
          <w:rtl/>
        </w:rPr>
        <w:t>م</w:t>
      </w:r>
      <w:r w:rsidR="00FD0DFC">
        <w:rPr>
          <w:rFonts w:hint="cs"/>
          <w:rtl/>
        </w:rPr>
        <w:t>ْ</w:t>
      </w:r>
      <w:r w:rsidR="002270A7" w:rsidRPr="005C6A31">
        <w:rPr>
          <w:rtl/>
        </w:rPr>
        <w:t xml:space="preserve"> </w:t>
      </w:r>
      <w:r w:rsidR="002270A7" w:rsidRPr="005C6A31">
        <w:rPr>
          <w:rFonts w:hint="eastAsia"/>
          <w:rtl/>
        </w:rPr>
        <w:t>و</w:t>
      </w:r>
      <w:r w:rsidR="00FD0DFC">
        <w:rPr>
          <w:rFonts w:hint="cs"/>
          <w:rtl/>
        </w:rPr>
        <w:t>َ</w:t>
      </w:r>
      <w:r w:rsidR="002270A7" w:rsidRPr="005C6A31">
        <w:rPr>
          <w:rtl/>
        </w:rPr>
        <w:t xml:space="preserve"> </w:t>
      </w:r>
      <w:r w:rsidR="002270A7" w:rsidRPr="005C6A31">
        <w:rPr>
          <w:rFonts w:hint="eastAsia"/>
          <w:rtl/>
        </w:rPr>
        <w:t>ر</w:t>
      </w:r>
      <w:r w:rsidR="00FD0DFC">
        <w:rPr>
          <w:rFonts w:hint="cs"/>
          <w:rtl/>
        </w:rPr>
        <w:t>َ</w:t>
      </w:r>
      <w:r w:rsidR="002270A7" w:rsidRPr="005C6A31">
        <w:rPr>
          <w:rFonts w:hint="eastAsia"/>
          <w:rtl/>
        </w:rPr>
        <w:t>ح</w:t>
      </w:r>
      <w:r w:rsidR="00FD0DFC">
        <w:rPr>
          <w:rFonts w:hint="cs"/>
          <w:rtl/>
        </w:rPr>
        <w:t>ْ</w:t>
      </w:r>
      <w:r w:rsidR="002270A7" w:rsidRPr="005C6A31">
        <w:rPr>
          <w:rFonts w:hint="eastAsia"/>
          <w:rtl/>
        </w:rPr>
        <w:t>م</w:t>
      </w:r>
      <w:r w:rsidR="00FD0DFC">
        <w:rPr>
          <w:rFonts w:hint="cs"/>
          <w:rtl/>
        </w:rPr>
        <w:t>َ</w:t>
      </w:r>
      <w:r w:rsidR="002270A7" w:rsidRPr="005C6A31">
        <w:rPr>
          <w:rFonts w:hint="eastAsia"/>
          <w:rtl/>
        </w:rPr>
        <w:t>ة</w:t>
      </w:r>
      <w:r w:rsidR="00FD0DFC">
        <w:rPr>
          <w:rFonts w:hint="cs"/>
          <w:rtl/>
        </w:rPr>
        <w:t>ُ</w:t>
      </w:r>
      <w:r w:rsidR="002270A7" w:rsidRPr="005C6A31">
        <w:rPr>
          <w:rtl/>
        </w:rPr>
        <w:t xml:space="preserve"> </w:t>
      </w:r>
      <w:r w:rsidR="002270A7" w:rsidRPr="005C6A31">
        <w:rPr>
          <w:rFonts w:hint="eastAsia"/>
          <w:rtl/>
        </w:rPr>
        <w:t>الله</w:t>
      </w:r>
      <w:r w:rsidR="00FD0DFC">
        <w:rPr>
          <w:rFonts w:hint="cs"/>
          <w:rtl/>
        </w:rPr>
        <w:t>ِ</w:t>
      </w:r>
      <w:r w:rsidR="00FD0DFC">
        <w:t>.</w:t>
      </w:r>
    </w:p>
    <w:p w:rsidR="002270A7" w:rsidRPr="005C6A31" w:rsidRDefault="009E3600" w:rsidP="00D94779">
      <w:pPr>
        <w:spacing w:line="290" w:lineRule="exact"/>
      </w:pPr>
      <w:r w:rsidRPr="009E3600">
        <w:rPr>
          <w:rStyle w:val="bold"/>
        </w:rPr>
        <w:t xml:space="preserve">Issue 455: </w:t>
      </w:r>
      <w:r w:rsidR="002270A7" w:rsidRPr="005C6A31">
        <w:t>It is makruh for a man to say Salam to a woman, especially a young woman.</w:t>
      </w:r>
    </w:p>
    <w:p w:rsidR="00FD0DFC" w:rsidRDefault="00FD0DFC" w:rsidP="002270A7">
      <w:pPr>
        <w:pStyle w:val="Heading1"/>
        <w:sectPr w:rsidR="00FD0DFC" w:rsidSect="00624CC9">
          <w:footnotePr>
            <w:numRestart w:val="eachPage"/>
          </w:footnotePr>
          <w:pgSz w:w="8417" w:h="11909" w:orient="landscape" w:code="9"/>
          <w:pgMar w:top="864" w:right="576" w:bottom="864" w:left="1152" w:header="720" w:footer="720" w:gutter="0"/>
          <w:cols w:space="720"/>
          <w:titlePg/>
          <w:docGrid w:linePitch="326"/>
        </w:sectPr>
      </w:pPr>
    </w:p>
    <w:p w:rsidR="002270A7" w:rsidRPr="005C6A31" w:rsidRDefault="002270A7" w:rsidP="002270A7">
      <w:pPr>
        <w:pStyle w:val="Heading1"/>
      </w:pPr>
      <w:bookmarkStart w:id="223" w:name="_Toc326991886"/>
      <w:r w:rsidRPr="005C6A31">
        <w:lastRenderedPageBreak/>
        <w:t>The Rules of the Holy Qur</w:t>
      </w:r>
      <w:r>
        <w:t>’</w:t>
      </w:r>
      <w:r w:rsidRPr="005C6A31">
        <w:t>an</w:t>
      </w:r>
      <w:bookmarkEnd w:id="223"/>
    </w:p>
    <w:p w:rsidR="002270A7" w:rsidRPr="005C6A31" w:rsidRDefault="009E3600" w:rsidP="005A37B9">
      <w:r w:rsidRPr="009E3600">
        <w:rPr>
          <w:rStyle w:val="bold"/>
        </w:rPr>
        <w:t xml:space="preserve">Issue 456: </w:t>
      </w:r>
      <w:r w:rsidR="002270A7" w:rsidRPr="005C6A31">
        <w:t>The Holy Qur</w:t>
      </w:r>
      <w:r w:rsidR="002270A7">
        <w:t>’</w:t>
      </w:r>
      <w:r w:rsidR="002270A7" w:rsidRPr="005C6A31">
        <w:t>an must always be kept clean and tidy and it is haram to make the writing or the pages of the Holy Qur</w:t>
      </w:r>
      <w:r w:rsidR="002270A7">
        <w:t>’</w:t>
      </w:r>
      <w:r w:rsidR="002270A7" w:rsidRPr="005C6A31">
        <w:t>an najis, and if it is najis, it must be washed with water immediately.</w:t>
      </w:r>
    </w:p>
    <w:p w:rsidR="002270A7" w:rsidRPr="005C6A31" w:rsidRDefault="009E3600" w:rsidP="005A37B9">
      <w:r w:rsidRPr="009E3600">
        <w:rPr>
          <w:rStyle w:val="bold"/>
        </w:rPr>
        <w:t xml:space="preserve">Issue 457: </w:t>
      </w:r>
      <w:r w:rsidR="002270A7" w:rsidRPr="005C6A31">
        <w:t>If the cover of the Holy Qur</w:t>
      </w:r>
      <w:r w:rsidR="002270A7">
        <w:t>’</w:t>
      </w:r>
      <w:r w:rsidR="002270A7" w:rsidRPr="005C6A31">
        <w:t>an is made najis, and it is seen as disrespect to the Holy Qur</w:t>
      </w:r>
      <w:r w:rsidR="002270A7">
        <w:t>’</w:t>
      </w:r>
      <w:r w:rsidR="002270A7" w:rsidRPr="005C6A31">
        <w:t>an, it must be cleaned with water.</w:t>
      </w:r>
    </w:p>
    <w:p w:rsidR="002270A7" w:rsidRPr="005C6A31" w:rsidRDefault="002270A7" w:rsidP="00925AE8">
      <w:pPr>
        <w:pStyle w:val="Heading2"/>
      </w:pPr>
      <w:bookmarkStart w:id="224" w:name="_Toc326991887"/>
      <w:r w:rsidRPr="005C6A31">
        <w:t>Touching the Script of the Holy Qur</w:t>
      </w:r>
      <w:r>
        <w:t>’</w:t>
      </w:r>
      <w:r w:rsidRPr="005C6A31">
        <w:t>an</w:t>
      </w:r>
      <w:bookmarkEnd w:id="224"/>
    </w:p>
    <w:p w:rsidR="002270A7" w:rsidRPr="005C6A31" w:rsidRDefault="009E3600" w:rsidP="005A37B9">
      <w:r w:rsidRPr="009E3600">
        <w:rPr>
          <w:rStyle w:val="bold"/>
        </w:rPr>
        <w:t xml:space="preserve">Issue 458: </w:t>
      </w:r>
      <w:r w:rsidR="002270A7" w:rsidRPr="005C6A31">
        <w:t>It is haram to touch the Holy Qur</w:t>
      </w:r>
      <w:r w:rsidR="002270A7">
        <w:t>’</w:t>
      </w:r>
      <w:r w:rsidR="002270A7" w:rsidRPr="005C6A31">
        <w:t xml:space="preserve">an by any part of the body for someone who does not have </w:t>
      </w:r>
      <w:r w:rsidR="002270A7">
        <w:t>wuzu</w:t>
      </w:r>
      <w:r w:rsidR="002270A7" w:rsidRPr="005C6A31">
        <w:t>.</w:t>
      </w:r>
    </w:p>
    <w:p w:rsidR="002270A7" w:rsidRPr="005C6A31" w:rsidRDefault="009E3600" w:rsidP="005A37B9">
      <w:r w:rsidRPr="009E3600">
        <w:rPr>
          <w:rStyle w:val="bold"/>
        </w:rPr>
        <w:t xml:space="preserve">Issue 459: </w:t>
      </w:r>
      <w:r w:rsidR="002270A7" w:rsidRPr="005C6A31">
        <w:t>In touching the writing of the Holy Qur</w:t>
      </w:r>
      <w:r w:rsidR="002270A7">
        <w:t>’</w:t>
      </w:r>
      <w:r w:rsidR="002270A7" w:rsidRPr="005C6A31">
        <w:t>an, there is no difference between the ayat and words, rather even the letters or even vowel points on the letters.</w:t>
      </w:r>
    </w:p>
    <w:p w:rsidR="002270A7" w:rsidRPr="005C6A31" w:rsidRDefault="009E3600" w:rsidP="005A37B9">
      <w:r w:rsidRPr="009E3600">
        <w:rPr>
          <w:rStyle w:val="bold"/>
        </w:rPr>
        <w:t xml:space="preserve">Issue 460: </w:t>
      </w:r>
      <w:r w:rsidR="002270A7" w:rsidRPr="005C6A31">
        <w:t>There is no difference on what the Holy Qur</w:t>
      </w:r>
      <w:r w:rsidR="002270A7">
        <w:t>’</w:t>
      </w:r>
      <w:r w:rsidR="002270A7" w:rsidRPr="005C6A31">
        <w:t>an is written on, be it paper, ground or the wall or cloth.</w:t>
      </w:r>
    </w:p>
    <w:p w:rsidR="002270A7" w:rsidRPr="005C6A31" w:rsidRDefault="009E3600" w:rsidP="005A37B9">
      <w:r w:rsidRPr="009E3600">
        <w:rPr>
          <w:rStyle w:val="bold"/>
        </w:rPr>
        <w:t xml:space="preserve">Issue 461: </w:t>
      </w:r>
      <w:r w:rsidR="002270A7" w:rsidRPr="005C6A31">
        <w:t>There is no difference in how the Holy Qur</w:t>
      </w:r>
      <w:r w:rsidR="002270A7">
        <w:t>’</w:t>
      </w:r>
      <w:r w:rsidR="002270A7" w:rsidRPr="005C6A31">
        <w:t>an is written, be it by pen or by a computer printer, chalk or other things.</w:t>
      </w:r>
    </w:p>
    <w:p w:rsidR="002270A7" w:rsidRPr="005C6A31" w:rsidRDefault="009E3600" w:rsidP="005A37B9">
      <w:r w:rsidRPr="009E3600">
        <w:rPr>
          <w:rStyle w:val="bold"/>
        </w:rPr>
        <w:t xml:space="preserve">Issue 462: </w:t>
      </w:r>
      <w:r w:rsidR="002270A7" w:rsidRPr="005C6A31">
        <w:t>Even if the writing of the Holy Qur</w:t>
      </w:r>
      <w:r w:rsidR="002270A7">
        <w:t>’</w:t>
      </w:r>
      <w:r w:rsidR="002270A7" w:rsidRPr="005C6A31">
        <w:t>an is not in the Holy Qur</w:t>
      </w:r>
      <w:r w:rsidR="002270A7">
        <w:t>’</w:t>
      </w:r>
      <w:r w:rsidR="002270A7" w:rsidRPr="005C6A31">
        <w:t>an itself, touching it too is haram. So then, if an ayat of the Holy Qur</w:t>
      </w:r>
      <w:r w:rsidR="002270A7">
        <w:t>’</w:t>
      </w:r>
      <w:r w:rsidR="002270A7" w:rsidRPr="005C6A31">
        <w:t>an is written in a book, rather even if one word is found on a piece of paper, or even half a word from a page of the Holy Qur</w:t>
      </w:r>
      <w:r w:rsidR="002270A7">
        <w:t>’</w:t>
      </w:r>
      <w:r w:rsidR="002270A7" w:rsidRPr="005C6A31">
        <w:t xml:space="preserve">an or another book is ripped out, touching this without </w:t>
      </w:r>
      <w:r w:rsidR="002270A7">
        <w:t>wuzu</w:t>
      </w:r>
      <w:r w:rsidR="002270A7" w:rsidRPr="005C6A31">
        <w:t xml:space="preserve"> is haram.</w:t>
      </w:r>
    </w:p>
    <w:p w:rsidR="002270A7" w:rsidRPr="005C6A31" w:rsidRDefault="009E3600" w:rsidP="005A37B9">
      <w:r w:rsidRPr="009E3600">
        <w:rPr>
          <w:rStyle w:val="bold"/>
        </w:rPr>
        <w:t xml:space="preserve">Issue 463: </w:t>
      </w:r>
      <w:r w:rsidR="002270A7" w:rsidRPr="005C6A31">
        <w:t>The following instances do not constitute touching the script of the Holy Qur</w:t>
      </w:r>
      <w:r w:rsidR="002270A7">
        <w:t>’</w:t>
      </w:r>
      <w:r w:rsidR="002270A7" w:rsidRPr="005C6A31">
        <w:t>an, and will not be haram:</w:t>
      </w:r>
    </w:p>
    <w:p w:rsidR="002270A7" w:rsidRPr="00FA7A4E" w:rsidRDefault="005A37B9" w:rsidP="005A37B9">
      <w:pPr>
        <w:pStyle w:val="indent"/>
      </w:pPr>
      <w:r>
        <w:rPr>
          <w:rStyle w:val="dixieland"/>
        </w:rPr>
        <w:t></w:t>
      </w:r>
      <w:r>
        <w:rPr>
          <w:rStyle w:val="dixieland"/>
        </w:rPr>
        <w:tab/>
      </w:r>
      <w:r w:rsidR="002270A7" w:rsidRPr="00FA7A4E">
        <w:t>Touching the script of the Holy Qur</w:t>
      </w:r>
      <w:r w:rsidR="002270A7">
        <w:t>’</w:t>
      </w:r>
      <w:r w:rsidR="002270A7" w:rsidRPr="00FA7A4E">
        <w:t>an covered by glass or plastic.</w:t>
      </w:r>
    </w:p>
    <w:p w:rsidR="002270A7" w:rsidRPr="00FA7A4E" w:rsidRDefault="005A37B9" w:rsidP="005A37B9">
      <w:pPr>
        <w:pStyle w:val="indent"/>
      </w:pPr>
      <w:r>
        <w:rPr>
          <w:rStyle w:val="dixieland"/>
        </w:rPr>
        <w:t></w:t>
      </w:r>
      <w:r>
        <w:rPr>
          <w:rStyle w:val="dixieland"/>
        </w:rPr>
        <w:tab/>
      </w:r>
      <w:r w:rsidR="002270A7" w:rsidRPr="00FA7A4E">
        <w:t>Touching the pages of the Holy Qur</w:t>
      </w:r>
      <w:r w:rsidR="002270A7">
        <w:t>’</w:t>
      </w:r>
      <w:r w:rsidR="002270A7" w:rsidRPr="00FA7A4E">
        <w:t>an and the cover and around the writing (margins) although it is makruh.</w:t>
      </w:r>
    </w:p>
    <w:p w:rsidR="002270A7" w:rsidRPr="00FA7A4E" w:rsidRDefault="005A37B9" w:rsidP="00FD0DFC">
      <w:pPr>
        <w:pStyle w:val="indent"/>
      </w:pPr>
      <w:r>
        <w:rPr>
          <w:rStyle w:val="dixieland"/>
        </w:rPr>
        <w:t></w:t>
      </w:r>
      <w:r>
        <w:rPr>
          <w:rStyle w:val="dixieland"/>
        </w:rPr>
        <w:tab/>
      </w:r>
      <w:r w:rsidR="002270A7" w:rsidRPr="00FA7A4E">
        <w:t>Touching the translation of the Holy Qur</w:t>
      </w:r>
      <w:r w:rsidR="002270A7">
        <w:t>’</w:t>
      </w:r>
      <w:r w:rsidR="002270A7" w:rsidRPr="00FA7A4E">
        <w:t xml:space="preserve">an in any language, except </w:t>
      </w:r>
      <w:r w:rsidR="002270A7" w:rsidRPr="00FA7A4E">
        <w:lastRenderedPageBreak/>
        <w:t xml:space="preserve">the name of Almighty Allah in any language. Touching the name of Almighty Allah is haram for one who does not have </w:t>
      </w:r>
      <w:r w:rsidR="002270A7">
        <w:t>wuzu</w:t>
      </w:r>
      <w:r w:rsidR="002270A7" w:rsidRPr="00FA7A4E">
        <w:t xml:space="preserve">, for example the Persian word </w:t>
      </w:r>
      <w:r w:rsidR="002270A7" w:rsidRPr="00FA7A4E">
        <w:rPr>
          <w:rFonts w:hint="eastAsia"/>
          <w:rtl/>
        </w:rPr>
        <w:t>خدا</w:t>
      </w:r>
      <w:r w:rsidR="002270A7" w:rsidRPr="00FA7A4E">
        <w:t xml:space="preserve">, or </w:t>
      </w:r>
      <w:r w:rsidR="00FD0DFC">
        <w:t>‘</w:t>
      </w:r>
      <w:r w:rsidR="002270A7" w:rsidRPr="00FA7A4E">
        <w:t>Almighty Allah</w:t>
      </w:r>
      <w:r w:rsidR="00FD0DFC">
        <w:t>’</w:t>
      </w:r>
      <w:r w:rsidR="002270A7" w:rsidRPr="00FA7A4E">
        <w:t xml:space="preserve"> in English.</w:t>
      </w:r>
    </w:p>
    <w:p w:rsidR="002270A7" w:rsidRPr="005C6A31" w:rsidRDefault="009E3600" w:rsidP="005A37B9">
      <w:r w:rsidRPr="009E3600">
        <w:rPr>
          <w:rStyle w:val="bold"/>
        </w:rPr>
        <w:t xml:space="preserve">Issue 464: </w:t>
      </w:r>
      <w:r w:rsidR="002270A7" w:rsidRPr="005C6A31">
        <w:t>Touching the script of the Holy Qur</w:t>
      </w:r>
      <w:r w:rsidR="002270A7">
        <w:t>’</w:t>
      </w:r>
      <w:r w:rsidR="002270A7" w:rsidRPr="005C6A31">
        <w:t>an for one who is a junub is haram.</w:t>
      </w:r>
    </w:p>
    <w:p w:rsidR="002270A7" w:rsidRPr="005C6A31" w:rsidRDefault="009E3600" w:rsidP="005A37B9">
      <w:r w:rsidRPr="009E3600">
        <w:rPr>
          <w:rStyle w:val="bold"/>
        </w:rPr>
        <w:t xml:space="preserve">Issue 465: </w:t>
      </w:r>
      <w:r w:rsidR="002270A7" w:rsidRPr="005C6A31">
        <w:t>It is not permitted for a junub to recite one of the 4 ayats that contain a wajib sajdah (as was explained in Rule 111).</w:t>
      </w:r>
    </w:p>
    <w:p w:rsidR="00B834C1" w:rsidRDefault="00B834C1" w:rsidP="002270A7">
      <w:pPr>
        <w:pStyle w:val="Heading1"/>
        <w:sectPr w:rsidR="00B834C1" w:rsidSect="00624CC9">
          <w:footnotePr>
            <w:numRestart w:val="eachPage"/>
          </w:footnotePr>
          <w:pgSz w:w="8417" w:h="11909" w:orient="landscape" w:code="9"/>
          <w:pgMar w:top="864" w:right="576" w:bottom="864" w:left="1152" w:header="720" w:footer="720" w:gutter="0"/>
          <w:cols w:space="720"/>
          <w:titlePg/>
          <w:docGrid w:linePitch="326"/>
        </w:sectPr>
      </w:pPr>
    </w:p>
    <w:p w:rsidR="002270A7" w:rsidRPr="005C6A31" w:rsidRDefault="002270A7" w:rsidP="002270A7">
      <w:pPr>
        <w:pStyle w:val="Heading1"/>
      </w:pPr>
      <w:bookmarkStart w:id="225" w:name="_Toc326991888"/>
      <w:r w:rsidRPr="005C6A31">
        <w:lastRenderedPageBreak/>
        <w:t>Taking an Oath</w:t>
      </w:r>
      <w:bookmarkEnd w:id="225"/>
    </w:p>
    <w:p w:rsidR="002270A7" w:rsidRPr="005C6A31" w:rsidRDefault="009E3600" w:rsidP="00B834C1">
      <w:r w:rsidRPr="009E3600">
        <w:rPr>
          <w:rStyle w:val="bold"/>
        </w:rPr>
        <w:t xml:space="preserve">Issue 466: </w:t>
      </w:r>
      <w:r w:rsidR="002270A7" w:rsidRPr="005C6A31">
        <w:t xml:space="preserve">If someone takes an oath by one of the names of Almighty Allah, like </w:t>
      </w:r>
      <w:r w:rsidR="002270A7" w:rsidRPr="005C6A31">
        <w:rPr>
          <w:rFonts w:hint="eastAsia"/>
          <w:rtl/>
        </w:rPr>
        <w:t>ا</w:t>
      </w:r>
      <w:r w:rsidR="00B834C1">
        <w:rPr>
          <w:rFonts w:hint="cs"/>
          <w:rtl/>
        </w:rPr>
        <w:t>َ</w:t>
      </w:r>
      <w:r w:rsidR="002270A7" w:rsidRPr="005C6A31">
        <w:rPr>
          <w:rFonts w:hint="eastAsia"/>
          <w:rtl/>
        </w:rPr>
        <w:t>لله</w:t>
      </w:r>
      <w:r w:rsidR="002270A7" w:rsidRPr="005C6A31">
        <w:t xml:space="preserve"> or </w:t>
      </w:r>
      <w:r w:rsidR="002270A7" w:rsidRPr="005C6A31">
        <w:rPr>
          <w:rFonts w:hint="eastAsia"/>
          <w:rtl/>
        </w:rPr>
        <w:t>خدا</w:t>
      </w:r>
      <w:r w:rsidR="002270A7" w:rsidRPr="005C6A31">
        <w:t>, or Almighty Allah that he will perform or leave a certain act; for example one takes an oath that he will pray a</w:t>
      </w:r>
      <w:r w:rsidR="004C1152">
        <w:t xml:space="preserve"> two rak’ats </w:t>
      </w:r>
      <w:r w:rsidR="002270A7" w:rsidRPr="005C6A31">
        <w:t>Salat, it is wajib for him to perform this action.</w:t>
      </w:r>
    </w:p>
    <w:p w:rsidR="002270A7" w:rsidRPr="005C6A31" w:rsidRDefault="009E3600" w:rsidP="00B834C1">
      <w:r w:rsidRPr="009E3600">
        <w:rPr>
          <w:rStyle w:val="bold"/>
        </w:rPr>
        <w:t xml:space="preserve">Issue 467: </w:t>
      </w:r>
      <w:r w:rsidR="002270A7" w:rsidRPr="005C6A31">
        <w:t xml:space="preserve">If, intentionally, one does not act immediately on his oath, he must give a kaffarah (penalty) </w:t>
      </w:r>
      <w:r w:rsidR="00B834C1">
        <w:t>–</w:t>
      </w:r>
      <w:r w:rsidR="002270A7" w:rsidRPr="005C6A31">
        <w:t xml:space="preserve"> the</w:t>
      </w:r>
      <w:r w:rsidR="00B834C1">
        <w:t xml:space="preserve"> </w:t>
      </w:r>
      <w:r w:rsidR="002270A7" w:rsidRPr="005C6A31">
        <w:t>kaffarah for this delay is one of three things:</w:t>
      </w:r>
    </w:p>
    <w:p w:rsidR="002270A7" w:rsidRPr="00FA7A4E" w:rsidRDefault="005A37B9" w:rsidP="005A37B9">
      <w:pPr>
        <w:pStyle w:val="indent"/>
      </w:pPr>
      <w:r>
        <w:rPr>
          <w:rStyle w:val="dixieland"/>
        </w:rPr>
        <w:t></w:t>
      </w:r>
      <w:r>
        <w:rPr>
          <w:rStyle w:val="dixieland"/>
        </w:rPr>
        <w:tab/>
      </w:r>
      <w:r w:rsidR="002270A7" w:rsidRPr="00FA7A4E">
        <w:t>Freeing one slave</w:t>
      </w:r>
    </w:p>
    <w:p w:rsidR="002270A7" w:rsidRPr="00FA7A4E" w:rsidRDefault="005A37B9" w:rsidP="005A37B9">
      <w:pPr>
        <w:pStyle w:val="indent"/>
      </w:pPr>
      <w:r>
        <w:rPr>
          <w:rStyle w:val="dixieland"/>
        </w:rPr>
        <w:t></w:t>
      </w:r>
      <w:r>
        <w:rPr>
          <w:rStyle w:val="dixieland"/>
        </w:rPr>
        <w:tab/>
      </w:r>
      <w:r w:rsidR="002270A7" w:rsidRPr="00FA7A4E">
        <w:t>Feeding ten poor people</w:t>
      </w:r>
    </w:p>
    <w:p w:rsidR="002270A7" w:rsidRPr="00FA7A4E" w:rsidRDefault="005A37B9" w:rsidP="005A37B9">
      <w:pPr>
        <w:pStyle w:val="indent"/>
      </w:pPr>
      <w:r>
        <w:rPr>
          <w:rStyle w:val="dixieland"/>
        </w:rPr>
        <w:t></w:t>
      </w:r>
      <w:r>
        <w:rPr>
          <w:rStyle w:val="dixieland"/>
        </w:rPr>
        <w:tab/>
      </w:r>
      <w:r w:rsidR="002270A7" w:rsidRPr="00FA7A4E">
        <w:t>Clothing ten poor people</w:t>
      </w:r>
    </w:p>
    <w:p w:rsidR="002270A7" w:rsidRPr="005C6A31" w:rsidRDefault="002270A7" w:rsidP="005A37B9">
      <w:r w:rsidRPr="005C6A31">
        <w:t xml:space="preserve">And if one is not able to </w:t>
      </w:r>
      <w:r>
        <w:t xml:space="preserve">perform any of these three, one </w:t>
      </w:r>
      <w:r w:rsidRPr="005C6A31">
        <w:t>must fast for three consecutive days.</w:t>
      </w:r>
    </w:p>
    <w:p w:rsidR="002270A7" w:rsidRPr="005C6A31" w:rsidRDefault="009E3600" w:rsidP="005A37B9">
      <w:r w:rsidRPr="009E3600">
        <w:rPr>
          <w:rStyle w:val="bold"/>
        </w:rPr>
        <w:t xml:space="preserve">Issue 468: </w:t>
      </w:r>
      <w:r w:rsidR="002270A7" w:rsidRPr="005C6A31">
        <w:t>If a person takes an oath, and his words are true, it is makruh to take that oath, and if he is lying, this oath is haram and is a major sin.</w:t>
      </w:r>
    </w:p>
    <w:p w:rsidR="00B834C1" w:rsidRDefault="00B834C1" w:rsidP="002270A7">
      <w:pPr>
        <w:pStyle w:val="Heading1"/>
        <w:sectPr w:rsidR="00B834C1" w:rsidSect="00624CC9">
          <w:footnotePr>
            <w:numRestart w:val="eachPage"/>
          </w:footnotePr>
          <w:pgSz w:w="8417" w:h="11909" w:orient="landscape" w:code="9"/>
          <w:pgMar w:top="864" w:right="576" w:bottom="864" w:left="1152" w:header="720" w:footer="720" w:gutter="0"/>
          <w:cols w:space="720"/>
          <w:titlePg/>
          <w:docGrid w:linePitch="326"/>
        </w:sectPr>
      </w:pPr>
    </w:p>
    <w:p w:rsidR="002270A7" w:rsidRPr="005C6A31" w:rsidRDefault="002270A7" w:rsidP="002270A7">
      <w:pPr>
        <w:pStyle w:val="Heading1"/>
      </w:pPr>
      <w:bookmarkStart w:id="226" w:name="_Toc326991889"/>
      <w:r w:rsidRPr="005C6A31">
        <w:lastRenderedPageBreak/>
        <w:t>Note</w:t>
      </w:r>
      <w:bookmarkEnd w:id="226"/>
    </w:p>
    <w:p w:rsidR="002270A7" w:rsidRPr="005C6A31" w:rsidRDefault="002270A7" w:rsidP="00B834C1">
      <w:r w:rsidRPr="005C6A31">
        <w:t xml:space="preserve">All of the practical laws of Islam have not been included in this book </w:t>
      </w:r>
      <w:r w:rsidR="00B834C1">
        <w:t>–</w:t>
      </w:r>
      <w:r w:rsidRPr="005C6A31">
        <w:t xml:space="preserve"> rather</w:t>
      </w:r>
      <w:r w:rsidR="00B834C1">
        <w:t xml:space="preserve"> </w:t>
      </w:r>
      <w:r w:rsidRPr="005C6A31">
        <w:t xml:space="preserve">a good portion of the basic rules of Islam that the youth and young adults will need are not included in this small book. For those who are in need of more of the rules, we ask you to refer to the </w:t>
      </w:r>
      <w:r w:rsidR="0027015E">
        <w:t>“</w:t>
      </w:r>
      <w:r w:rsidRPr="005C6A31">
        <w:t>Islamic Laws</w:t>
      </w:r>
      <w:r w:rsidR="0027015E">
        <w:t>”</w:t>
      </w:r>
      <w:r w:rsidRPr="005C6A31">
        <w:t xml:space="preserve"> </w:t>
      </w:r>
      <w:r w:rsidR="00B834C1">
        <w:t>–</w:t>
      </w:r>
      <w:r w:rsidRPr="005C6A31">
        <w:t xml:space="preserve"> the</w:t>
      </w:r>
      <w:r w:rsidR="00B834C1">
        <w:t xml:space="preserve"> </w:t>
      </w:r>
      <w:r w:rsidRPr="005C6A31">
        <w:t xml:space="preserve">English version of </w:t>
      </w:r>
      <w:r>
        <w:t>Tawz</w:t>
      </w:r>
      <w:r w:rsidR="00B834C1">
        <w:t>eeh</w:t>
      </w:r>
      <w:r>
        <w:t>ul</w:t>
      </w:r>
      <w:r w:rsidRPr="005C6A31">
        <w:t xml:space="preserve"> </w:t>
      </w:r>
      <w:r w:rsidR="00925AE8">
        <w:t>Masaael</w:t>
      </w:r>
      <w:r w:rsidRPr="005C6A31">
        <w:t>, as published by The World Federation of K.S.I.M.C.</w:t>
      </w:r>
    </w:p>
    <w:p w:rsidR="002270A7" w:rsidRPr="005C6A31" w:rsidRDefault="002270A7" w:rsidP="00B834C1">
      <w:pPr>
        <w:pStyle w:val="arabic"/>
      </w:pPr>
      <w:r w:rsidRPr="005C6A31">
        <w:rPr>
          <w:rFonts w:hint="eastAsia"/>
          <w:rtl/>
        </w:rPr>
        <w:t>و</w:t>
      </w:r>
      <w:r w:rsidR="00B834C1">
        <w:rPr>
          <w:rFonts w:hint="cs"/>
          <w:rtl/>
        </w:rPr>
        <w:t>َ</w:t>
      </w:r>
      <w:r w:rsidRPr="005C6A31">
        <w:rPr>
          <w:rFonts w:hint="eastAsia"/>
          <w:rtl/>
        </w:rPr>
        <w:t>ال</w:t>
      </w:r>
      <w:r w:rsidR="00B834C1">
        <w:rPr>
          <w:rFonts w:hint="cs"/>
          <w:rtl/>
        </w:rPr>
        <w:t>ْ</w:t>
      </w:r>
      <w:r w:rsidRPr="005C6A31">
        <w:rPr>
          <w:rFonts w:hint="eastAsia"/>
          <w:rtl/>
        </w:rPr>
        <w:t>ح</w:t>
      </w:r>
      <w:r w:rsidR="00B834C1">
        <w:rPr>
          <w:rFonts w:hint="cs"/>
          <w:rtl/>
        </w:rPr>
        <w:t>َ</w:t>
      </w:r>
      <w:r w:rsidRPr="005C6A31">
        <w:rPr>
          <w:rFonts w:hint="eastAsia"/>
          <w:rtl/>
        </w:rPr>
        <w:t>م</w:t>
      </w:r>
      <w:r w:rsidR="00B834C1">
        <w:rPr>
          <w:rFonts w:hint="cs"/>
          <w:rtl/>
        </w:rPr>
        <w:t>ْ</w:t>
      </w:r>
      <w:r w:rsidRPr="005C6A31">
        <w:rPr>
          <w:rFonts w:hint="eastAsia"/>
          <w:rtl/>
        </w:rPr>
        <w:t>د</w:t>
      </w:r>
      <w:r w:rsidR="00B834C1">
        <w:rPr>
          <w:rFonts w:hint="cs"/>
          <w:rtl/>
        </w:rPr>
        <w:t>ُ</w:t>
      </w:r>
      <w:r w:rsidRPr="005C6A31">
        <w:rPr>
          <w:rtl/>
        </w:rPr>
        <w:t xml:space="preserve"> </w:t>
      </w:r>
      <w:r w:rsidRPr="005C6A31">
        <w:rPr>
          <w:rFonts w:hint="eastAsia"/>
          <w:rtl/>
        </w:rPr>
        <w:t>ل</w:t>
      </w:r>
      <w:r w:rsidR="00B834C1">
        <w:rPr>
          <w:rFonts w:hint="cs"/>
          <w:rtl/>
        </w:rPr>
        <w:t>ِ</w:t>
      </w:r>
      <w:r w:rsidRPr="005C6A31">
        <w:rPr>
          <w:rFonts w:hint="eastAsia"/>
          <w:rtl/>
        </w:rPr>
        <w:t>له</w:t>
      </w:r>
      <w:r w:rsidR="00B834C1">
        <w:rPr>
          <w:rFonts w:hint="cs"/>
          <w:rtl/>
        </w:rPr>
        <w:t>ِ</w:t>
      </w:r>
      <w:r w:rsidRPr="005C6A31">
        <w:rPr>
          <w:rtl/>
        </w:rPr>
        <w:t xml:space="preserve"> </w:t>
      </w:r>
      <w:r w:rsidRPr="005C6A31">
        <w:rPr>
          <w:rFonts w:hint="eastAsia"/>
          <w:rtl/>
        </w:rPr>
        <w:t>ا</w:t>
      </w:r>
      <w:r w:rsidR="00B834C1">
        <w:rPr>
          <w:rFonts w:hint="cs"/>
          <w:rtl/>
        </w:rPr>
        <w:t>َ</w:t>
      </w:r>
      <w:r w:rsidRPr="005C6A31">
        <w:rPr>
          <w:rFonts w:hint="eastAsia"/>
          <w:rtl/>
        </w:rPr>
        <w:t>و</w:t>
      </w:r>
      <w:r w:rsidR="00B834C1">
        <w:rPr>
          <w:rFonts w:hint="cs"/>
          <w:rtl/>
        </w:rPr>
        <w:t>َّ</w:t>
      </w:r>
      <w:r w:rsidRPr="005C6A31">
        <w:rPr>
          <w:rFonts w:hint="eastAsia"/>
          <w:rtl/>
        </w:rPr>
        <w:t>ل</w:t>
      </w:r>
      <w:r w:rsidR="00B834C1">
        <w:rPr>
          <w:rFonts w:hint="cs"/>
          <w:rtl/>
        </w:rPr>
        <w:t>ً</w:t>
      </w:r>
      <w:r w:rsidRPr="005C6A31">
        <w:rPr>
          <w:rFonts w:hint="eastAsia"/>
          <w:rtl/>
        </w:rPr>
        <w:t>ا</w:t>
      </w:r>
      <w:r w:rsidRPr="005C6A31">
        <w:rPr>
          <w:rtl/>
        </w:rPr>
        <w:t xml:space="preserve"> </w:t>
      </w:r>
      <w:r w:rsidRPr="005C6A31">
        <w:rPr>
          <w:rFonts w:hint="eastAsia"/>
          <w:rtl/>
        </w:rPr>
        <w:t>و</w:t>
      </w:r>
      <w:r w:rsidR="00B834C1">
        <w:rPr>
          <w:rFonts w:hint="cs"/>
          <w:rtl/>
        </w:rPr>
        <w:t>َ</w:t>
      </w:r>
      <w:r w:rsidRPr="005C6A31">
        <w:rPr>
          <w:rFonts w:hint="eastAsia"/>
          <w:rtl/>
        </w:rPr>
        <w:t>آخ</w:t>
      </w:r>
      <w:r w:rsidR="00B834C1">
        <w:rPr>
          <w:rFonts w:hint="cs"/>
          <w:rtl/>
        </w:rPr>
        <w:t>ِ</w:t>
      </w:r>
      <w:r w:rsidRPr="005C6A31">
        <w:rPr>
          <w:rFonts w:hint="eastAsia"/>
          <w:rtl/>
        </w:rPr>
        <w:t>ر</w:t>
      </w:r>
      <w:r w:rsidR="00B834C1">
        <w:rPr>
          <w:rFonts w:hint="cs"/>
          <w:rtl/>
        </w:rPr>
        <w:t>ً</w:t>
      </w:r>
      <w:r w:rsidRPr="005C6A31">
        <w:rPr>
          <w:rFonts w:hint="eastAsia"/>
          <w:rtl/>
        </w:rPr>
        <w:t>ا</w:t>
      </w:r>
    </w:p>
    <w:p w:rsidR="002270A7" w:rsidRPr="005C6A31" w:rsidRDefault="002270A7" w:rsidP="005A37B9">
      <w:r w:rsidRPr="005C6A31">
        <w:t>Translation completed on February 3</w:t>
      </w:r>
      <w:r w:rsidRPr="009A698D">
        <w:rPr>
          <w:vertAlign w:val="superscript"/>
        </w:rPr>
        <w:t>rd</w:t>
      </w:r>
      <w:r w:rsidRPr="005C6A31">
        <w:t>, 1998</w:t>
      </w:r>
    </w:p>
    <w:p w:rsidR="002270A7" w:rsidRPr="005C6A31" w:rsidRDefault="002270A7" w:rsidP="005A37B9">
      <w:r w:rsidRPr="005C6A31">
        <w:t>Qum, Islamic Republic of Iran</w:t>
      </w:r>
    </w:p>
    <w:p w:rsidR="00600980" w:rsidRDefault="00600980" w:rsidP="005A37B9"/>
    <w:p w:rsidR="002270A7" w:rsidRPr="005C6A31" w:rsidRDefault="002270A7" w:rsidP="005A37B9">
      <w:r w:rsidRPr="005C6A31">
        <w:t>Saleem Bhimji</w:t>
      </w:r>
    </w:p>
    <w:p w:rsidR="002270A7" w:rsidRPr="005C6A31" w:rsidRDefault="002270A7" w:rsidP="00600980">
      <w:r w:rsidRPr="005C6A31">
        <w:rPr>
          <w:rFonts w:hint="eastAsia"/>
          <w:rtl/>
        </w:rPr>
        <w:t>سليم</w:t>
      </w:r>
      <w:r w:rsidRPr="005C6A31">
        <w:rPr>
          <w:rtl/>
        </w:rPr>
        <w:t xml:space="preserve"> </w:t>
      </w:r>
      <w:r w:rsidRPr="005C6A31">
        <w:rPr>
          <w:rFonts w:hint="eastAsia"/>
          <w:rtl/>
        </w:rPr>
        <w:t>بمجى</w:t>
      </w:r>
    </w:p>
    <w:p w:rsidR="00600980" w:rsidRDefault="00600980" w:rsidP="002270A7">
      <w:pPr>
        <w:pStyle w:val="Heading1"/>
        <w:sectPr w:rsidR="00600980" w:rsidSect="00624CC9">
          <w:footnotePr>
            <w:numRestart w:val="eachPage"/>
          </w:footnotePr>
          <w:pgSz w:w="8417" w:h="11909" w:orient="landscape" w:code="9"/>
          <w:pgMar w:top="864" w:right="576" w:bottom="864" w:left="1152" w:header="720" w:footer="720" w:gutter="0"/>
          <w:cols w:space="720"/>
          <w:titlePg/>
          <w:docGrid w:linePitch="326"/>
        </w:sectPr>
      </w:pPr>
    </w:p>
    <w:p w:rsidR="002270A7" w:rsidRPr="005C6A31" w:rsidRDefault="002270A7" w:rsidP="002270A7">
      <w:pPr>
        <w:pStyle w:val="Heading1"/>
      </w:pPr>
      <w:bookmarkStart w:id="227" w:name="_Toc326991890"/>
      <w:r w:rsidRPr="005C6A31">
        <w:lastRenderedPageBreak/>
        <w:t>Glossary</w:t>
      </w:r>
      <w:bookmarkEnd w:id="227"/>
    </w:p>
    <w:p w:rsidR="002270A7" w:rsidRPr="005A37B9" w:rsidRDefault="002270A7" w:rsidP="00087AF3">
      <w:pPr>
        <w:pStyle w:val="Heading2"/>
      </w:pPr>
      <w:bookmarkStart w:id="228" w:name="_Toc326991891"/>
      <w:r w:rsidRPr="005A37B9">
        <w:t>A</w:t>
      </w:r>
      <w:bookmarkEnd w:id="228"/>
    </w:p>
    <w:p w:rsidR="002270A7" w:rsidRPr="005C6A31" w:rsidRDefault="002270A7" w:rsidP="005A37B9">
      <w:r w:rsidRPr="004C45B6">
        <w:rPr>
          <w:b/>
          <w:bCs/>
        </w:rPr>
        <w:t>A</w:t>
      </w:r>
      <w:r>
        <w:rPr>
          <w:b/>
          <w:bCs/>
        </w:rPr>
        <w:t>’</w:t>
      </w:r>
      <w:r w:rsidRPr="004C45B6">
        <w:rPr>
          <w:b/>
          <w:bCs/>
        </w:rPr>
        <w:t>lam:</w:t>
      </w:r>
      <w:r w:rsidRPr="005C6A31">
        <w:t xml:space="preserve"> The Mujtahid considered most knowledgeable.</w:t>
      </w:r>
    </w:p>
    <w:p w:rsidR="002270A7" w:rsidRPr="005C6A31" w:rsidRDefault="002270A7" w:rsidP="005A37B9">
      <w:r w:rsidRPr="004C45B6">
        <w:rPr>
          <w:b/>
          <w:bCs/>
        </w:rPr>
        <w:t>Adil:</w:t>
      </w:r>
      <w:r w:rsidRPr="005C6A31">
        <w:t xml:space="preserve"> The just individual.</w:t>
      </w:r>
    </w:p>
    <w:p w:rsidR="002270A7" w:rsidRPr="005C6A31" w:rsidRDefault="002270A7" w:rsidP="005A37B9">
      <w:r w:rsidRPr="004C45B6">
        <w:rPr>
          <w:b/>
          <w:bCs/>
        </w:rPr>
        <w:t>Aqil:</w:t>
      </w:r>
      <w:r w:rsidRPr="005C6A31">
        <w:t xml:space="preserve"> The sane person.</w:t>
      </w:r>
    </w:p>
    <w:p w:rsidR="002270A7" w:rsidRPr="005C6A31" w:rsidRDefault="002270A7" w:rsidP="005A37B9">
      <w:r w:rsidRPr="004C45B6">
        <w:rPr>
          <w:b/>
          <w:bCs/>
        </w:rPr>
        <w:t>Ahkam:</w:t>
      </w:r>
      <w:r w:rsidRPr="005C6A31">
        <w:t xml:space="preserve"> Legal rulings, laws. Plural of Hukm.</w:t>
      </w:r>
    </w:p>
    <w:p w:rsidR="002270A7" w:rsidRPr="005C6A31" w:rsidRDefault="00396B69" w:rsidP="00396B69">
      <w:r>
        <w:rPr>
          <w:b/>
          <w:bCs/>
        </w:rPr>
        <w:t>Ahlul</w:t>
      </w:r>
      <w:r w:rsidR="003805FB">
        <w:rPr>
          <w:rFonts w:hint="eastAsia"/>
          <w:b/>
          <w:bCs/>
        </w:rPr>
        <w:t>-</w:t>
      </w:r>
      <w:r w:rsidR="002270A7" w:rsidRPr="004C45B6">
        <w:rPr>
          <w:b/>
          <w:bCs/>
        </w:rPr>
        <w:t>Bait:</w:t>
      </w:r>
      <w:r w:rsidR="002270A7" w:rsidRPr="005C6A31">
        <w:t xml:space="preserve"> The near relatives of the Holy Prophet (</w:t>
      </w:r>
      <w:r w:rsidR="002270A7">
        <w:t>s.a.w.a.</w:t>
      </w:r>
      <w:r w:rsidR="002270A7" w:rsidRPr="005C6A31">
        <w:t>) mentioned in H</w:t>
      </w:r>
      <w:r w:rsidR="002270A7">
        <w:t xml:space="preserve">oly Qur’an (33:33) as the </w:t>
      </w:r>
      <w:r w:rsidR="00600980">
        <w:t>Ahlul-Bait</w:t>
      </w:r>
      <w:r w:rsidR="002270A7" w:rsidRPr="005C6A31">
        <w:t xml:space="preserve"> (a.s.). They are Imam Ali, Fatimah az</w:t>
      </w:r>
      <w:r w:rsidR="003805FB">
        <w:rPr>
          <w:rFonts w:hint="eastAsia"/>
        </w:rPr>
        <w:t>-</w:t>
      </w:r>
      <w:r w:rsidR="002270A7" w:rsidRPr="005C6A31">
        <w:t xml:space="preserve">Zahra, Imam </w:t>
      </w:r>
      <w:r w:rsidR="00132E7E">
        <w:t>al-</w:t>
      </w:r>
      <w:r w:rsidR="00600980">
        <w:t>Hasan</w:t>
      </w:r>
      <w:r w:rsidR="002270A7" w:rsidRPr="005C6A31">
        <w:t xml:space="preserve"> and Imam </w:t>
      </w:r>
      <w:r w:rsidR="00132E7E">
        <w:t>al-</w:t>
      </w:r>
      <w:r w:rsidR="002270A7">
        <w:t>Husain</w:t>
      </w:r>
      <w:r w:rsidR="00600980">
        <w:t xml:space="preserve"> (a.s.)</w:t>
      </w:r>
      <w:r w:rsidR="002270A7" w:rsidRPr="005C6A31">
        <w:t>.</w:t>
      </w:r>
    </w:p>
    <w:p w:rsidR="002270A7" w:rsidRPr="005C6A31" w:rsidRDefault="002270A7" w:rsidP="00600980">
      <w:r w:rsidRPr="004C45B6">
        <w:rPr>
          <w:b/>
          <w:bCs/>
        </w:rPr>
        <w:t>Ahlul</w:t>
      </w:r>
      <w:r w:rsidR="003805FB">
        <w:rPr>
          <w:rFonts w:hint="eastAsia"/>
          <w:b/>
          <w:bCs/>
        </w:rPr>
        <w:t>-</w:t>
      </w:r>
      <w:r w:rsidRPr="004C45B6">
        <w:rPr>
          <w:b/>
          <w:bCs/>
        </w:rPr>
        <w:t>Kitab:</w:t>
      </w:r>
      <w:r w:rsidRPr="005C6A31">
        <w:t xml:space="preserve"> </w:t>
      </w:r>
      <w:r w:rsidR="0027015E">
        <w:t>“</w:t>
      </w:r>
      <w:r w:rsidRPr="005C6A31">
        <w:t>People of the scripture</w:t>
      </w:r>
      <w:r w:rsidR="0027015E">
        <w:t>”</w:t>
      </w:r>
      <w:r w:rsidRPr="005C6A31">
        <w:t xml:space="preserve"> a Qur</w:t>
      </w:r>
      <w:r>
        <w:t>’</w:t>
      </w:r>
      <w:r w:rsidRPr="005C6A31">
        <w:t>anic term used for Christians and Jews.</w:t>
      </w:r>
    </w:p>
    <w:p w:rsidR="002270A7" w:rsidRPr="005C6A31" w:rsidRDefault="002270A7" w:rsidP="005A37B9">
      <w:r w:rsidRPr="004C45B6">
        <w:rPr>
          <w:b/>
          <w:bCs/>
        </w:rPr>
        <w:t xml:space="preserve">Ayatullah </w:t>
      </w:r>
      <w:r w:rsidR="00132E7E">
        <w:rPr>
          <w:b/>
          <w:bCs/>
        </w:rPr>
        <w:t>al-</w:t>
      </w:r>
      <w:r w:rsidRPr="004C45B6">
        <w:rPr>
          <w:b/>
          <w:bCs/>
        </w:rPr>
        <w:t>Uzma:</w:t>
      </w:r>
      <w:r w:rsidRPr="005C6A31">
        <w:t xml:space="preserve"> A Grand or senior Ayatullah.</w:t>
      </w:r>
    </w:p>
    <w:p w:rsidR="002270A7" w:rsidRPr="005C6A31" w:rsidRDefault="002270A7" w:rsidP="005A37B9">
      <w:r w:rsidRPr="004C45B6">
        <w:rPr>
          <w:b/>
          <w:bCs/>
        </w:rPr>
        <w:t>Ainul Najasat:</w:t>
      </w:r>
      <w:r w:rsidRPr="005C6A31">
        <w:t xml:space="preserve"> An actual source of impurity, like blood.</w:t>
      </w:r>
    </w:p>
    <w:p w:rsidR="002270A7" w:rsidRPr="005C6A31" w:rsidRDefault="002270A7" w:rsidP="005A37B9">
      <w:r>
        <w:rPr>
          <w:b/>
          <w:bCs/>
        </w:rPr>
        <w:t>Azan</w:t>
      </w:r>
      <w:r w:rsidRPr="004C45B6">
        <w:rPr>
          <w:b/>
          <w:bCs/>
        </w:rPr>
        <w:t>:</w:t>
      </w:r>
      <w:r w:rsidRPr="005C6A31">
        <w:t xml:space="preserve"> The Islamic call to prayer.</w:t>
      </w:r>
    </w:p>
    <w:p w:rsidR="002270A7" w:rsidRPr="005A37B9" w:rsidRDefault="002270A7" w:rsidP="00087AF3">
      <w:pPr>
        <w:pStyle w:val="Heading2"/>
      </w:pPr>
      <w:bookmarkStart w:id="229" w:name="_Toc326991892"/>
      <w:r w:rsidRPr="005A37B9">
        <w:t>B</w:t>
      </w:r>
      <w:bookmarkEnd w:id="229"/>
    </w:p>
    <w:p w:rsidR="002270A7" w:rsidRPr="005C6A31" w:rsidRDefault="002270A7" w:rsidP="005A37B9">
      <w:r w:rsidRPr="004C45B6">
        <w:rPr>
          <w:b/>
          <w:bCs/>
        </w:rPr>
        <w:t>Baligh:</w:t>
      </w:r>
      <w:r w:rsidRPr="005C6A31">
        <w:t xml:space="preserve"> A person reaching the age of legal maturity, a minimum of 10 years for girls and a maximum of 16 years for boys.</w:t>
      </w:r>
    </w:p>
    <w:p w:rsidR="002270A7" w:rsidRPr="00FA7A4E" w:rsidRDefault="002270A7" w:rsidP="00087AF3">
      <w:pPr>
        <w:pStyle w:val="Heading2"/>
      </w:pPr>
      <w:bookmarkStart w:id="230" w:name="_Toc326991893"/>
      <w:r w:rsidRPr="00FA7A4E">
        <w:t>D</w:t>
      </w:r>
      <w:bookmarkEnd w:id="230"/>
    </w:p>
    <w:p w:rsidR="002270A7" w:rsidRPr="005C6A31" w:rsidRDefault="002270A7" w:rsidP="005A37B9">
      <w:r w:rsidRPr="004C45B6">
        <w:rPr>
          <w:b/>
          <w:bCs/>
        </w:rPr>
        <w:t>Du</w:t>
      </w:r>
      <w:r>
        <w:rPr>
          <w:b/>
          <w:bCs/>
        </w:rPr>
        <w:t>’</w:t>
      </w:r>
      <w:r w:rsidRPr="004C45B6">
        <w:rPr>
          <w:b/>
          <w:bCs/>
        </w:rPr>
        <w:t>a:</w:t>
      </w:r>
      <w:r w:rsidRPr="005C6A31">
        <w:t xml:space="preserve"> Supplication, prayer.</w:t>
      </w:r>
    </w:p>
    <w:p w:rsidR="002270A7" w:rsidRPr="00FA7A4E" w:rsidRDefault="002270A7" w:rsidP="00087AF3">
      <w:pPr>
        <w:pStyle w:val="Heading2"/>
      </w:pPr>
      <w:bookmarkStart w:id="231" w:name="_Toc326991894"/>
      <w:r w:rsidRPr="00FA7A4E">
        <w:t>E</w:t>
      </w:r>
      <w:bookmarkEnd w:id="231"/>
    </w:p>
    <w:p w:rsidR="002270A7" w:rsidRPr="005C6A31" w:rsidRDefault="002270A7" w:rsidP="005A37B9">
      <w:r w:rsidRPr="004C45B6">
        <w:rPr>
          <w:b/>
          <w:bCs/>
        </w:rPr>
        <w:t>Eid:</w:t>
      </w:r>
      <w:r w:rsidRPr="005C6A31">
        <w:t xml:space="preserve"> Day of celebration, holiday.</w:t>
      </w:r>
    </w:p>
    <w:p w:rsidR="002270A7" w:rsidRPr="005C6A31" w:rsidRDefault="002270A7" w:rsidP="00600980">
      <w:r w:rsidRPr="004C45B6">
        <w:rPr>
          <w:b/>
          <w:bCs/>
        </w:rPr>
        <w:t>Eidul</w:t>
      </w:r>
      <w:r w:rsidR="003805FB">
        <w:rPr>
          <w:rFonts w:hint="eastAsia"/>
          <w:b/>
          <w:bCs/>
        </w:rPr>
        <w:t>-</w:t>
      </w:r>
      <w:r w:rsidR="00600980">
        <w:rPr>
          <w:b/>
          <w:bCs/>
        </w:rPr>
        <w:t>Azha</w:t>
      </w:r>
      <w:r w:rsidRPr="004C45B6">
        <w:rPr>
          <w:b/>
          <w:bCs/>
        </w:rPr>
        <w:t>:</w:t>
      </w:r>
      <w:r w:rsidRPr="005C6A31">
        <w:t xml:space="preserve"> The holiday commemorating the Prophet Ibrahim</w:t>
      </w:r>
      <w:r>
        <w:t>’</w:t>
      </w:r>
      <w:r w:rsidRPr="005C6A31">
        <w:t xml:space="preserve">s </w:t>
      </w:r>
      <w:r>
        <w:t xml:space="preserve">(a.s.) </w:t>
      </w:r>
      <w:r w:rsidRPr="005C6A31">
        <w:t>int</w:t>
      </w:r>
      <w:r>
        <w:t>ended sacrifice of his son, Hazrat Isma’</w:t>
      </w:r>
      <w:r w:rsidRPr="005C6A31">
        <w:t xml:space="preserve">il </w:t>
      </w:r>
      <w:r>
        <w:t xml:space="preserve">(a.s.) </w:t>
      </w:r>
      <w:r w:rsidRPr="005C6A31">
        <w:t>on the 10</w:t>
      </w:r>
      <w:r w:rsidRPr="009A698D">
        <w:rPr>
          <w:vertAlign w:val="superscript"/>
        </w:rPr>
        <w:t>th</w:t>
      </w:r>
      <w:r w:rsidRPr="005C6A31">
        <w:t xml:space="preserve"> of Zil</w:t>
      </w:r>
      <w:r w:rsidR="003805FB">
        <w:rPr>
          <w:rFonts w:hint="eastAsia"/>
        </w:rPr>
        <w:t>-</w:t>
      </w:r>
      <w:r w:rsidRPr="005C6A31">
        <w:t>Hijjah.</w:t>
      </w:r>
    </w:p>
    <w:p w:rsidR="002270A7" w:rsidRPr="005C6A31" w:rsidRDefault="002270A7" w:rsidP="00600980">
      <w:r w:rsidRPr="004C45B6">
        <w:rPr>
          <w:b/>
          <w:bCs/>
        </w:rPr>
        <w:t>Eidul</w:t>
      </w:r>
      <w:r w:rsidR="003805FB">
        <w:rPr>
          <w:rFonts w:hint="eastAsia"/>
          <w:b/>
          <w:bCs/>
        </w:rPr>
        <w:t>-</w:t>
      </w:r>
      <w:r w:rsidRPr="004C45B6">
        <w:rPr>
          <w:b/>
          <w:bCs/>
        </w:rPr>
        <w:t>Fitr:</w:t>
      </w:r>
      <w:r w:rsidRPr="005C6A31">
        <w:t xml:space="preserve"> The holiday commemorating the end of the month long fasting </w:t>
      </w:r>
      <w:r w:rsidRPr="005C6A31">
        <w:lastRenderedPageBreak/>
        <w:t>of the month of Ramzan on the 1</w:t>
      </w:r>
      <w:r w:rsidRPr="009A698D">
        <w:rPr>
          <w:vertAlign w:val="superscript"/>
        </w:rPr>
        <w:t>st</w:t>
      </w:r>
      <w:r w:rsidRPr="005C6A31">
        <w:t xml:space="preserve"> of Shawwal.</w:t>
      </w:r>
    </w:p>
    <w:p w:rsidR="002270A7" w:rsidRPr="005C6A31" w:rsidRDefault="002270A7" w:rsidP="00600980">
      <w:r w:rsidRPr="004C45B6">
        <w:rPr>
          <w:b/>
          <w:bCs/>
        </w:rPr>
        <w:t>Eidul</w:t>
      </w:r>
      <w:r w:rsidR="003805FB">
        <w:rPr>
          <w:rFonts w:hint="eastAsia"/>
          <w:b/>
          <w:bCs/>
        </w:rPr>
        <w:t>-</w:t>
      </w:r>
      <w:r w:rsidR="00600980">
        <w:rPr>
          <w:b/>
          <w:bCs/>
        </w:rPr>
        <w:t>Ghadeer</w:t>
      </w:r>
      <w:r w:rsidRPr="004C45B6">
        <w:rPr>
          <w:b/>
          <w:bCs/>
        </w:rPr>
        <w:t>:</w:t>
      </w:r>
      <w:r w:rsidRPr="005C6A31">
        <w:t xml:space="preserve"> The holiday commemorating me appointment of Imam Ali (a.s.) as the successor of the Holy Prophet </w:t>
      </w:r>
      <w:r>
        <w:t xml:space="preserve">(s.a.w.a.) </w:t>
      </w:r>
      <w:r w:rsidRPr="005C6A31">
        <w:t>on the 18</w:t>
      </w:r>
      <w:r w:rsidRPr="009A698D">
        <w:rPr>
          <w:vertAlign w:val="superscript"/>
        </w:rPr>
        <w:t>th</w:t>
      </w:r>
      <w:r w:rsidRPr="005C6A31">
        <w:t xml:space="preserve"> of Zil</w:t>
      </w:r>
      <w:r w:rsidR="003805FB">
        <w:rPr>
          <w:rFonts w:hint="eastAsia"/>
        </w:rPr>
        <w:t>-</w:t>
      </w:r>
      <w:r w:rsidRPr="005C6A31">
        <w:t>Hijjah.</w:t>
      </w:r>
    </w:p>
    <w:p w:rsidR="002270A7" w:rsidRPr="00FA7A4E" w:rsidRDefault="002270A7" w:rsidP="00087AF3">
      <w:pPr>
        <w:pStyle w:val="Heading2"/>
      </w:pPr>
      <w:bookmarkStart w:id="232" w:name="_Toc326991895"/>
      <w:r w:rsidRPr="00FA7A4E">
        <w:t>F</w:t>
      </w:r>
      <w:bookmarkEnd w:id="232"/>
    </w:p>
    <w:p w:rsidR="002270A7" w:rsidRPr="005C6A31" w:rsidRDefault="002270A7" w:rsidP="005A37B9">
      <w:r w:rsidRPr="004C45B6">
        <w:rPr>
          <w:b/>
          <w:bCs/>
        </w:rPr>
        <w:t>Fajr:</w:t>
      </w:r>
      <w:r w:rsidRPr="005C6A31">
        <w:t xml:space="preserve"> Morning time before sunrise.</w:t>
      </w:r>
    </w:p>
    <w:p w:rsidR="002270A7" w:rsidRPr="005C6A31" w:rsidRDefault="002270A7" w:rsidP="005A37B9">
      <w:r w:rsidRPr="004C45B6">
        <w:rPr>
          <w:b/>
          <w:bCs/>
        </w:rPr>
        <w:t>Faqir:</w:t>
      </w:r>
      <w:r w:rsidRPr="005C6A31">
        <w:t xml:space="preserve"> A poor person, meaning one who does not have his yearly expenses on hand nor the means to earn it properly.</w:t>
      </w:r>
    </w:p>
    <w:p w:rsidR="002270A7" w:rsidRPr="005C6A31" w:rsidRDefault="002270A7" w:rsidP="005A37B9">
      <w:r w:rsidRPr="004C45B6">
        <w:rPr>
          <w:b/>
          <w:bCs/>
        </w:rPr>
        <w:t>Farsakh/Farasikh:</w:t>
      </w:r>
      <w:r w:rsidRPr="005C6A31">
        <w:t xml:space="preserve"> A unit of measure equal to approximately 5.4 Kilometers or 3.4 miles.</w:t>
      </w:r>
    </w:p>
    <w:p w:rsidR="002270A7" w:rsidRPr="005C6A31" w:rsidRDefault="002270A7" w:rsidP="005A37B9">
      <w:r w:rsidRPr="004C45B6">
        <w:rPr>
          <w:b/>
          <w:bCs/>
        </w:rPr>
        <w:t>Fiqh:</w:t>
      </w:r>
      <w:r w:rsidRPr="005C6A31">
        <w:t xml:space="preserve"> Islamic law and jurisprudence.</w:t>
      </w:r>
    </w:p>
    <w:p w:rsidR="002270A7" w:rsidRPr="005C6A31" w:rsidRDefault="002270A7" w:rsidP="005A37B9">
      <w:r w:rsidRPr="004C45B6">
        <w:rPr>
          <w:b/>
          <w:bCs/>
        </w:rPr>
        <w:t>Fitrah:</w:t>
      </w:r>
      <w:r w:rsidRPr="005C6A31">
        <w:t xml:space="preserve"> An obligatory charity in the amount of one Saa</w:t>
      </w:r>
      <w:r>
        <w:t>’</w:t>
      </w:r>
      <w:r w:rsidRPr="005C6A31">
        <w:t xml:space="preserve"> of food (3 Kilograms/6.6 Pounds) given to the needy on </w:t>
      </w:r>
      <w:r w:rsidR="00600980">
        <w:t>Eidul-Fitr</w:t>
      </w:r>
      <w:r w:rsidRPr="005C6A31">
        <w:t>.</w:t>
      </w:r>
    </w:p>
    <w:p w:rsidR="002270A7" w:rsidRPr="005C6A31" w:rsidRDefault="002270A7" w:rsidP="005A37B9">
      <w:r w:rsidRPr="004C45B6">
        <w:rPr>
          <w:b/>
          <w:bCs/>
        </w:rPr>
        <w:t>Furu:</w:t>
      </w:r>
      <w:r w:rsidRPr="005C6A31">
        <w:t xml:space="preserve"> A branch, as in a branch of religion, Fur</w:t>
      </w:r>
      <w:r>
        <w:t>u-e-</w:t>
      </w:r>
      <w:r w:rsidRPr="005C6A31">
        <w:t>Deen, meaning the practical aspects of faith.</w:t>
      </w:r>
    </w:p>
    <w:p w:rsidR="002270A7" w:rsidRPr="00FA7A4E" w:rsidRDefault="002270A7" w:rsidP="00087AF3">
      <w:pPr>
        <w:pStyle w:val="Heading2"/>
      </w:pPr>
      <w:bookmarkStart w:id="233" w:name="_Toc326991896"/>
      <w:r w:rsidRPr="00FA7A4E">
        <w:t>G</w:t>
      </w:r>
      <w:bookmarkEnd w:id="233"/>
    </w:p>
    <w:p w:rsidR="002270A7" w:rsidRPr="005C6A31" w:rsidRDefault="002270A7" w:rsidP="005A37B9">
      <w:r w:rsidRPr="004C45B6">
        <w:rPr>
          <w:b/>
          <w:bCs/>
        </w:rPr>
        <w:t>Ghasbi:</w:t>
      </w:r>
      <w:r w:rsidRPr="005C6A31">
        <w:t xml:space="preserve"> Usurped, taken or used without ownership or proper permission of the owner.</w:t>
      </w:r>
    </w:p>
    <w:p w:rsidR="002270A7" w:rsidRPr="005C6A31" w:rsidRDefault="002270A7" w:rsidP="005A37B9">
      <w:r w:rsidRPr="004C45B6">
        <w:rPr>
          <w:b/>
          <w:bCs/>
        </w:rPr>
        <w:t>Ghusl:</w:t>
      </w:r>
      <w:r w:rsidRPr="005C6A31">
        <w:t xml:space="preserve"> A bath according to Islamic law.</w:t>
      </w:r>
    </w:p>
    <w:p w:rsidR="002270A7" w:rsidRPr="00FA7A4E" w:rsidRDefault="002270A7" w:rsidP="00087AF3">
      <w:pPr>
        <w:pStyle w:val="Heading2"/>
      </w:pPr>
      <w:bookmarkStart w:id="234" w:name="_Toc326991897"/>
      <w:r w:rsidRPr="00FA7A4E">
        <w:t>H</w:t>
      </w:r>
      <w:bookmarkEnd w:id="234"/>
    </w:p>
    <w:p w:rsidR="002270A7" w:rsidRPr="005C6A31" w:rsidRDefault="002270A7" w:rsidP="005A37B9">
      <w:r w:rsidRPr="004C45B6">
        <w:rPr>
          <w:b/>
          <w:bCs/>
        </w:rPr>
        <w:t>Hajj:</w:t>
      </w:r>
      <w:r w:rsidRPr="005C6A31">
        <w:t xml:space="preserve"> Pilgrimage to the Holy Ka</w:t>
      </w:r>
      <w:r>
        <w:t>’</w:t>
      </w:r>
      <w:r w:rsidRPr="005C6A31">
        <w:t>abah in Makkah to perform specific rites and ceremonies.</w:t>
      </w:r>
    </w:p>
    <w:p w:rsidR="002270A7" w:rsidRPr="005C6A31" w:rsidRDefault="002270A7" w:rsidP="005A37B9">
      <w:r w:rsidRPr="004C45B6">
        <w:rPr>
          <w:b/>
          <w:bCs/>
        </w:rPr>
        <w:t>Halal:</w:t>
      </w:r>
      <w:r w:rsidRPr="005C6A31">
        <w:t xml:space="preserve"> Lawful, permissible.</w:t>
      </w:r>
    </w:p>
    <w:p w:rsidR="002270A7" w:rsidRPr="005C6A31" w:rsidRDefault="002270A7" w:rsidP="005A37B9">
      <w:r w:rsidRPr="004C45B6">
        <w:rPr>
          <w:b/>
          <w:bCs/>
        </w:rPr>
        <w:t>Haram:</w:t>
      </w:r>
      <w:r w:rsidRPr="005C6A31">
        <w:t xml:space="preserve"> Those actions which must be avoided, and performing them incure punishment from Almighty Allah.</w:t>
      </w:r>
    </w:p>
    <w:p w:rsidR="002270A7" w:rsidRPr="005C6A31" w:rsidRDefault="002270A7" w:rsidP="005A37B9">
      <w:r w:rsidRPr="004C45B6">
        <w:rPr>
          <w:b/>
          <w:bCs/>
        </w:rPr>
        <w:t>Hijab:</w:t>
      </w:r>
      <w:r w:rsidRPr="005C6A31">
        <w:t xml:space="preserve"> Islamic covering for women.</w:t>
      </w:r>
    </w:p>
    <w:p w:rsidR="002270A7" w:rsidRDefault="002270A7" w:rsidP="005A37B9">
      <w:r w:rsidRPr="004C45B6">
        <w:rPr>
          <w:b/>
          <w:bCs/>
        </w:rPr>
        <w:t>Hijri:</w:t>
      </w:r>
      <w:r w:rsidRPr="005C6A31">
        <w:t xml:space="preserve"> Related to the Islamic calendar.</w:t>
      </w:r>
    </w:p>
    <w:p w:rsidR="005A37B9" w:rsidRPr="005A37B9" w:rsidRDefault="005A37B9" w:rsidP="00087AF3">
      <w:pPr>
        <w:pStyle w:val="Heading2"/>
      </w:pPr>
      <w:bookmarkStart w:id="235" w:name="_Toc326991898"/>
      <w:r w:rsidRPr="005A37B9">
        <w:lastRenderedPageBreak/>
        <w:t>I</w:t>
      </w:r>
      <w:bookmarkEnd w:id="235"/>
    </w:p>
    <w:p w:rsidR="002270A7" w:rsidRPr="005C6A31" w:rsidRDefault="00132E7E" w:rsidP="005A37B9">
      <w:r>
        <w:rPr>
          <w:b/>
          <w:bCs/>
        </w:rPr>
        <w:t>Ehteyaat</w:t>
      </w:r>
      <w:r w:rsidR="002270A7" w:rsidRPr="004C45B6">
        <w:rPr>
          <w:b/>
          <w:bCs/>
        </w:rPr>
        <w:t xml:space="preserve"> Mustahab:</w:t>
      </w:r>
      <w:r w:rsidR="002270A7" w:rsidRPr="005C6A31">
        <w:t xml:space="preserve"> A Mujtahid, in addition to expressing his opinion in the form of a fatwa, also attaches an </w:t>
      </w:r>
      <w:r>
        <w:t>Ehteyaat</w:t>
      </w:r>
      <w:r w:rsidR="002270A7" w:rsidRPr="005C6A31">
        <w:t xml:space="preserve"> Mustahab to the ruling. The Muqallid can act either according to the fatwa or the </w:t>
      </w:r>
      <w:r>
        <w:t>Ehteyaat</w:t>
      </w:r>
      <w:r w:rsidR="002270A7" w:rsidRPr="005C6A31">
        <w:t xml:space="preserve"> Mustahab, and is not allowed to perform Ruju</w:t>
      </w:r>
      <w:r w:rsidR="002270A7">
        <w:t>’</w:t>
      </w:r>
      <w:r w:rsidR="002270A7" w:rsidRPr="005C6A31">
        <w:t xml:space="preserve"> to another Mujtahid.</w:t>
      </w:r>
    </w:p>
    <w:p w:rsidR="002270A7" w:rsidRPr="005C6A31" w:rsidRDefault="00132E7E" w:rsidP="005A37B9">
      <w:r>
        <w:rPr>
          <w:b/>
          <w:bCs/>
        </w:rPr>
        <w:t>Ehteyaat</w:t>
      </w:r>
      <w:r w:rsidR="002270A7" w:rsidRPr="004C45B6">
        <w:rPr>
          <w:b/>
          <w:bCs/>
        </w:rPr>
        <w:t xml:space="preserve"> Wajib:</w:t>
      </w:r>
      <w:r w:rsidR="002270A7" w:rsidRPr="005C6A31">
        <w:t xml:space="preserve"> A Mujtahid does not give a fatwa in a particular ruling, rather, he gives an </w:t>
      </w:r>
      <w:r w:rsidR="0027015E">
        <w:t>“</w:t>
      </w:r>
      <w:r>
        <w:t>Ehteyaat</w:t>
      </w:r>
      <w:r w:rsidR="002270A7" w:rsidRPr="005C6A31">
        <w:t xml:space="preserve"> Wajib</w:t>
      </w:r>
      <w:r w:rsidR="0027015E">
        <w:t>”</w:t>
      </w:r>
      <w:r w:rsidR="002270A7" w:rsidRPr="005C6A31">
        <w:t xml:space="preserve"> which means the Muqallid can either act according to this </w:t>
      </w:r>
      <w:r>
        <w:t>Ehteyaat</w:t>
      </w:r>
      <w:r w:rsidR="002270A7" w:rsidRPr="005C6A31">
        <w:t>, or perform Ruju</w:t>
      </w:r>
      <w:r w:rsidR="002270A7">
        <w:t>’</w:t>
      </w:r>
      <w:r w:rsidR="002270A7" w:rsidRPr="005C6A31">
        <w:t xml:space="preserve"> to another living Mujtahid.</w:t>
      </w:r>
    </w:p>
    <w:p w:rsidR="002270A7" w:rsidRPr="005C6A31" w:rsidRDefault="002270A7" w:rsidP="005A37B9">
      <w:r w:rsidRPr="004C45B6">
        <w:rPr>
          <w:b/>
          <w:bCs/>
        </w:rPr>
        <w:t>Intiqal:</w:t>
      </w:r>
      <w:r w:rsidRPr="005C6A31">
        <w:t xml:space="preserve"> The transfer of an impurity, namely blood, from one person or animal to another person by means of an insect.</w:t>
      </w:r>
    </w:p>
    <w:p w:rsidR="002270A7" w:rsidRPr="005C6A31" w:rsidRDefault="002270A7" w:rsidP="005A37B9">
      <w:r w:rsidRPr="004C45B6">
        <w:rPr>
          <w:b/>
          <w:bCs/>
        </w:rPr>
        <w:t>Iqamah:</w:t>
      </w:r>
      <w:r w:rsidRPr="005C6A31">
        <w:t xml:space="preserve"> Part of the call to prayer recited to announce the actual beginning of the prayer.</w:t>
      </w:r>
    </w:p>
    <w:p w:rsidR="002270A7" w:rsidRPr="005C6A31" w:rsidRDefault="002270A7" w:rsidP="005A37B9">
      <w:r w:rsidRPr="004C45B6">
        <w:rPr>
          <w:b/>
          <w:bCs/>
        </w:rPr>
        <w:t>Istibra</w:t>
      </w:r>
      <w:r>
        <w:rPr>
          <w:b/>
          <w:bCs/>
        </w:rPr>
        <w:t>’</w:t>
      </w:r>
      <w:r w:rsidRPr="004C45B6">
        <w:rPr>
          <w:b/>
          <w:bCs/>
        </w:rPr>
        <w:t>:</w:t>
      </w:r>
      <w:r w:rsidRPr="005C6A31">
        <w:t xml:space="preserve"> The process of removing urine and semen from the urinary tract. Also, to quarantine an impurity eating animal until its system becomes clean again.</w:t>
      </w:r>
    </w:p>
    <w:p w:rsidR="002270A7" w:rsidRPr="00FA7A4E" w:rsidRDefault="002270A7" w:rsidP="00087AF3">
      <w:pPr>
        <w:pStyle w:val="Heading2"/>
      </w:pPr>
      <w:bookmarkStart w:id="236" w:name="_Toc326991899"/>
      <w:r w:rsidRPr="00FA7A4E">
        <w:t>J</w:t>
      </w:r>
      <w:bookmarkEnd w:id="236"/>
    </w:p>
    <w:p w:rsidR="002270A7" w:rsidRPr="005C6A31" w:rsidRDefault="002270A7" w:rsidP="00600980">
      <w:r w:rsidRPr="004C45B6">
        <w:rPr>
          <w:b/>
          <w:bCs/>
        </w:rPr>
        <w:t>Ja</w:t>
      </w:r>
      <w:r w:rsidR="00600980">
        <w:rPr>
          <w:b/>
          <w:bCs/>
        </w:rPr>
        <w:t>a</w:t>
      </w:r>
      <w:r w:rsidRPr="004C45B6">
        <w:rPr>
          <w:b/>
          <w:bCs/>
        </w:rPr>
        <w:t>ri:</w:t>
      </w:r>
      <w:r w:rsidRPr="005C6A31">
        <w:t xml:space="preserve"> Flowing, as in Maa</w:t>
      </w:r>
      <w:r>
        <w:t>’</w:t>
      </w:r>
      <w:r w:rsidRPr="005C6A31">
        <w:t xml:space="preserve"> </w:t>
      </w:r>
      <w:r w:rsidR="00600980">
        <w:t>a</w:t>
      </w:r>
      <w:r w:rsidRPr="005C6A31">
        <w:t>l</w:t>
      </w:r>
      <w:r w:rsidR="003805FB">
        <w:rPr>
          <w:rFonts w:hint="eastAsia"/>
        </w:rPr>
        <w:t>-</w:t>
      </w:r>
      <w:r w:rsidRPr="005C6A31">
        <w:t>Jaari or flowing water.</w:t>
      </w:r>
    </w:p>
    <w:p w:rsidR="002270A7" w:rsidRPr="005C6A31" w:rsidRDefault="002270A7" w:rsidP="005A37B9">
      <w:r w:rsidRPr="004C45B6">
        <w:rPr>
          <w:b/>
          <w:bCs/>
        </w:rPr>
        <w:t>Jabirah:</w:t>
      </w:r>
      <w:r w:rsidRPr="005C6A31">
        <w:t xml:space="preserve"> A bandage, cast, splint and similar things which cover a wound or breakage.</w:t>
      </w:r>
    </w:p>
    <w:p w:rsidR="002270A7" w:rsidRPr="005C6A31" w:rsidRDefault="002270A7" w:rsidP="00087AF3">
      <w:pPr>
        <w:pStyle w:val="Heading2"/>
      </w:pPr>
      <w:bookmarkStart w:id="237" w:name="_Toc326991900"/>
      <w:r w:rsidRPr="005C6A31">
        <w:t>K</w:t>
      </w:r>
      <w:bookmarkEnd w:id="237"/>
    </w:p>
    <w:p w:rsidR="002270A7" w:rsidRPr="005C6A31" w:rsidRDefault="002270A7" w:rsidP="005A37B9">
      <w:r w:rsidRPr="004C45B6">
        <w:rPr>
          <w:b/>
          <w:bCs/>
        </w:rPr>
        <w:t>Holy Ka</w:t>
      </w:r>
      <w:r>
        <w:rPr>
          <w:b/>
          <w:bCs/>
        </w:rPr>
        <w:t>’</w:t>
      </w:r>
      <w:r w:rsidRPr="004C45B6">
        <w:rPr>
          <w:b/>
          <w:bCs/>
        </w:rPr>
        <w:t>bah:</w:t>
      </w:r>
      <w:r w:rsidRPr="005C6A31">
        <w:t xml:space="preserve"> The House of Almighty Allah, the Holy Sanctuary built by the Prophet Ibrahim </w:t>
      </w:r>
      <w:r>
        <w:t xml:space="preserve">(a.s.) </w:t>
      </w:r>
      <w:r w:rsidRPr="005C6A31">
        <w:t>in Makkah. The place which Muslims pray towards daily and where the pilgrimage (Hajj) is performed.</w:t>
      </w:r>
    </w:p>
    <w:p w:rsidR="002270A7" w:rsidRPr="005C6A31" w:rsidRDefault="002270A7" w:rsidP="005A37B9">
      <w:r w:rsidRPr="004C45B6">
        <w:rPr>
          <w:b/>
          <w:bCs/>
        </w:rPr>
        <w:t>Kafir:</w:t>
      </w:r>
      <w:r w:rsidRPr="005C6A31">
        <w:t xml:space="preserve"> A </w:t>
      </w:r>
      <w:r w:rsidR="0043267B">
        <w:t>non-Muslim</w:t>
      </w:r>
      <w:r w:rsidRPr="005C6A31">
        <w:t>.</w:t>
      </w:r>
    </w:p>
    <w:p w:rsidR="002270A7" w:rsidRPr="005C6A31" w:rsidRDefault="002270A7" w:rsidP="005A37B9">
      <w:r>
        <w:rPr>
          <w:b/>
          <w:bCs/>
        </w:rPr>
        <w:t>Kaffarah</w:t>
      </w:r>
      <w:r w:rsidRPr="004C45B6">
        <w:rPr>
          <w:b/>
          <w:bCs/>
        </w:rPr>
        <w:t>:</w:t>
      </w:r>
      <w:r w:rsidRPr="005C6A31">
        <w:t xml:space="preserve"> An atonement, usually for the lapse of one</w:t>
      </w:r>
      <w:r>
        <w:t>’</w:t>
      </w:r>
      <w:r w:rsidRPr="005C6A31">
        <w:t>s duties or inability to perform a certain obligation.</w:t>
      </w:r>
    </w:p>
    <w:p w:rsidR="002270A7" w:rsidRPr="005C6A31" w:rsidRDefault="002270A7" w:rsidP="005A37B9">
      <w:r w:rsidRPr="004C45B6">
        <w:rPr>
          <w:b/>
          <w:bCs/>
        </w:rPr>
        <w:t>Khums:</w:t>
      </w:r>
      <w:r w:rsidRPr="005C6A31">
        <w:t xml:space="preserve"> An obligatory tax on excess wealth.</w:t>
      </w:r>
    </w:p>
    <w:p w:rsidR="002270A7" w:rsidRPr="005C6A31" w:rsidRDefault="002270A7" w:rsidP="005A37B9">
      <w:r w:rsidRPr="004C45B6">
        <w:rPr>
          <w:b/>
          <w:bCs/>
        </w:rPr>
        <w:t>Kurr:</w:t>
      </w:r>
      <w:r w:rsidRPr="005C6A31">
        <w:t xml:space="preserve"> A measurement of volume equal to approximated 102 US Gallons</w:t>
      </w:r>
      <w:r>
        <w:t xml:space="preserve"> </w:t>
      </w:r>
      <w:r w:rsidRPr="00B62483">
        <w:t xml:space="preserve">(1 </w:t>
      </w:r>
      <w:r w:rsidRPr="00B62483">
        <w:lastRenderedPageBreak/>
        <w:t>gal = 3.785</w:t>
      </w:r>
      <w:r>
        <w:t xml:space="preserve"> liters</w:t>
      </w:r>
      <w:r w:rsidRPr="00B62483">
        <w:t>)</w:t>
      </w:r>
      <w:r w:rsidRPr="005C6A31">
        <w:t>.</w:t>
      </w:r>
    </w:p>
    <w:p w:rsidR="002270A7" w:rsidRPr="00B41B11" w:rsidRDefault="002270A7" w:rsidP="00087AF3">
      <w:pPr>
        <w:pStyle w:val="Heading2"/>
      </w:pPr>
      <w:bookmarkStart w:id="238" w:name="_Toc326991901"/>
      <w:r w:rsidRPr="00B41B11">
        <w:t>M</w:t>
      </w:r>
      <w:bookmarkEnd w:id="238"/>
    </w:p>
    <w:p w:rsidR="002270A7" w:rsidRPr="005C6A31" w:rsidRDefault="002270A7" w:rsidP="005A37B9">
      <w:r w:rsidRPr="004C45B6">
        <w:rPr>
          <w:b/>
          <w:bCs/>
        </w:rPr>
        <w:t>Maghrib:</w:t>
      </w:r>
      <w:r w:rsidRPr="005C6A31">
        <w:t xml:space="preserve"> The time of sunset.</w:t>
      </w:r>
    </w:p>
    <w:p w:rsidR="002270A7" w:rsidRPr="005C6A31" w:rsidRDefault="002270A7" w:rsidP="005A37B9">
      <w:r w:rsidRPr="004C45B6">
        <w:rPr>
          <w:b/>
          <w:bCs/>
        </w:rPr>
        <w:t>Mahram:</w:t>
      </w:r>
      <w:r w:rsidRPr="005C6A31">
        <w:t xml:space="preserve"> A related person. One who is not permissible to marry due to blood relation or family affinity.</w:t>
      </w:r>
    </w:p>
    <w:p w:rsidR="002270A7" w:rsidRPr="005C6A31" w:rsidRDefault="002270A7" w:rsidP="005A37B9">
      <w:r w:rsidRPr="004C45B6">
        <w:rPr>
          <w:b/>
          <w:bCs/>
        </w:rPr>
        <w:t>Maitah:</w:t>
      </w:r>
      <w:r w:rsidRPr="005C6A31">
        <w:t xml:space="preserve"> An animal which has died on its own without proper slaughtering.</w:t>
      </w:r>
    </w:p>
    <w:p w:rsidR="002270A7" w:rsidRPr="005C6A31" w:rsidRDefault="002270A7" w:rsidP="005A37B9">
      <w:r w:rsidRPr="004C45B6">
        <w:rPr>
          <w:b/>
          <w:bCs/>
        </w:rPr>
        <w:t>Makkah:</w:t>
      </w:r>
      <w:r w:rsidRPr="005C6A31">
        <w:t xml:space="preserve"> The birth place of the Prophet of Islam (</w:t>
      </w:r>
      <w:r>
        <w:t>s.a.w.a.</w:t>
      </w:r>
      <w:r w:rsidRPr="005C6A31">
        <w:t xml:space="preserve">) and location of the </w:t>
      </w:r>
      <w:r>
        <w:t xml:space="preserve">Holy </w:t>
      </w:r>
      <w:r w:rsidRPr="005C6A31">
        <w:t>Ka</w:t>
      </w:r>
      <w:r>
        <w:t>’</w:t>
      </w:r>
      <w:r w:rsidRPr="005C6A31">
        <w:t>abah, the direction toward which Muslims pray.</w:t>
      </w:r>
    </w:p>
    <w:p w:rsidR="002270A7" w:rsidRPr="005C6A31" w:rsidRDefault="002270A7" w:rsidP="005A37B9">
      <w:r w:rsidRPr="004C45B6">
        <w:rPr>
          <w:b/>
          <w:bCs/>
        </w:rPr>
        <w:t>Makruh:</w:t>
      </w:r>
      <w:r w:rsidRPr="005C6A31">
        <w:t xml:space="preserve"> Those actions which are better not performed, and if avoided, earn a reward, but if performed, do not accompany a punishment.</w:t>
      </w:r>
    </w:p>
    <w:p w:rsidR="002270A7" w:rsidRPr="005C6A31" w:rsidRDefault="002270A7" w:rsidP="005A37B9">
      <w:r w:rsidRPr="004C45B6">
        <w:rPr>
          <w:b/>
          <w:bCs/>
        </w:rPr>
        <w:t>Masjid:</w:t>
      </w:r>
      <w:r w:rsidRPr="005C6A31">
        <w:t xml:space="preserve"> A Mosque.</w:t>
      </w:r>
    </w:p>
    <w:p w:rsidR="002270A7" w:rsidRPr="005C6A31" w:rsidRDefault="002270A7" w:rsidP="005A37B9">
      <w:r w:rsidRPr="004C45B6">
        <w:rPr>
          <w:b/>
          <w:bCs/>
        </w:rPr>
        <w:t>Mubah:</w:t>
      </w:r>
      <w:r w:rsidRPr="005C6A31">
        <w:t xml:space="preserve"> Those actions whose performance or turning away from is equal; meaning neither gets a reward, nor punishment.</w:t>
      </w:r>
    </w:p>
    <w:p w:rsidR="002270A7" w:rsidRPr="005C6A31" w:rsidRDefault="002270A7" w:rsidP="00DD632A">
      <w:r w:rsidRPr="004C45B6">
        <w:rPr>
          <w:b/>
          <w:bCs/>
        </w:rPr>
        <w:t xml:space="preserve">Mudd: </w:t>
      </w:r>
      <w:r w:rsidRPr="005C6A31">
        <w:t>A measurement equivalent to approximately 1.7 Lbs or 3.50 Kgs.</w:t>
      </w:r>
    </w:p>
    <w:p w:rsidR="002270A7" w:rsidRPr="005C6A31" w:rsidRDefault="002270A7" w:rsidP="005A37B9">
      <w:r w:rsidRPr="004C45B6">
        <w:rPr>
          <w:b/>
          <w:bCs/>
        </w:rPr>
        <w:t>Mu</w:t>
      </w:r>
      <w:r>
        <w:rPr>
          <w:b/>
          <w:bCs/>
        </w:rPr>
        <w:t>z</w:t>
      </w:r>
      <w:r w:rsidRPr="004C45B6">
        <w:rPr>
          <w:b/>
          <w:bCs/>
        </w:rPr>
        <w:t>af:</w:t>
      </w:r>
      <w:r w:rsidRPr="005C6A31">
        <w:t xml:space="preserve"> Mixed water.</w:t>
      </w:r>
    </w:p>
    <w:p w:rsidR="002270A7" w:rsidRPr="005C6A31" w:rsidRDefault="002270A7" w:rsidP="005A37B9">
      <w:r w:rsidRPr="004C45B6">
        <w:rPr>
          <w:b/>
          <w:bCs/>
        </w:rPr>
        <w:t>Mujtahid:</w:t>
      </w:r>
      <w:r w:rsidRPr="005C6A31">
        <w:t xml:space="preserve"> An Islamic jurist capable of independent derivation of legal rulings from the Islamic sources of law.</w:t>
      </w:r>
    </w:p>
    <w:p w:rsidR="002270A7" w:rsidRPr="005C6A31" w:rsidRDefault="002270A7" w:rsidP="005A37B9">
      <w:r w:rsidRPr="004C45B6">
        <w:rPr>
          <w:b/>
          <w:bCs/>
        </w:rPr>
        <w:t>Mukallaf:</w:t>
      </w:r>
      <w:r w:rsidRPr="005C6A31">
        <w:t xml:space="preserve"> One deemed as responsible and accountable under Islamic law.</w:t>
      </w:r>
    </w:p>
    <w:p w:rsidR="002270A7" w:rsidRPr="005C6A31" w:rsidRDefault="002270A7" w:rsidP="005A37B9">
      <w:r w:rsidRPr="004C45B6">
        <w:rPr>
          <w:b/>
          <w:bCs/>
        </w:rPr>
        <w:t>Mustahab:</w:t>
      </w:r>
      <w:r w:rsidRPr="005C6A31">
        <w:t xml:space="preserve"> These are actions which are recommended to be performed and earn the person a reward, but turning away from such actions does not incur punishment from Almighty Allah.</w:t>
      </w:r>
    </w:p>
    <w:p w:rsidR="002270A7" w:rsidRPr="005C6A31" w:rsidRDefault="002270A7" w:rsidP="005A37B9">
      <w:r w:rsidRPr="004C45B6">
        <w:rPr>
          <w:b/>
          <w:bCs/>
        </w:rPr>
        <w:t>Mutahhir/Mutahhirat:</w:t>
      </w:r>
      <w:r w:rsidRPr="005C6A31">
        <w:t xml:space="preserve"> Something capable of purifying an impure substance, like water.</w:t>
      </w:r>
    </w:p>
    <w:p w:rsidR="002270A7" w:rsidRPr="005C6A31" w:rsidRDefault="002270A7" w:rsidP="005A37B9">
      <w:r w:rsidRPr="004C45B6">
        <w:rPr>
          <w:b/>
          <w:bCs/>
        </w:rPr>
        <w:t>Mutanajjis:</w:t>
      </w:r>
      <w:r w:rsidRPr="005C6A31">
        <w:t xml:space="preserve"> Something which is contaminated by an impurity although not possessing the source of the impurity itself.</w:t>
      </w:r>
    </w:p>
    <w:p w:rsidR="002270A7" w:rsidRPr="005C6A31" w:rsidRDefault="002270A7" w:rsidP="005A37B9">
      <w:r w:rsidRPr="004C45B6">
        <w:rPr>
          <w:b/>
          <w:bCs/>
        </w:rPr>
        <w:t>Mutlaq Water:</w:t>
      </w:r>
      <w:r w:rsidRPr="005C6A31">
        <w:t xml:space="preserve"> Pure Water</w:t>
      </w:r>
    </w:p>
    <w:p w:rsidR="002270A7" w:rsidRPr="005C6A31" w:rsidRDefault="002270A7" w:rsidP="005A37B9">
      <w:r w:rsidRPr="004C45B6">
        <w:rPr>
          <w:b/>
          <w:bCs/>
        </w:rPr>
        <w:t>Muwalah:</w:t>
      </w:r>
      <w:r w:rsidRPr="005C6A31">
        <w:t xml:space="preserve"> Continuity, meaning that actions must be performed with continuity and continuation.</w:t>
      </w:r>
    </w:p>
    <w:p w:rsidR="002270A7" w:rsidRPr="00B41B11" w:rsidRDefault="002270A7" w:rsidP="00087AF3">
      <w:pPr>
        <w:pStyle w:val="Heading2"/>
      </w:pPr>
      <w:bookmarkStart w:id="239" w:name="_Toc326991902"/>
      <w:r w:rsidRPr="00B41B11">
        <w:lastRenderedPageBreak/>
        <w:t>N</w:t>
      </w:r>
      <w:bookmarkEnd w:id="239"/>
    </w:p>
    <w:p w:rsidR="002270A7" w:rsidRPr="005C6A31" w:rsidRDefault="008913BA" w:rsidP="005A37B9">
      <w:r>
        <w:rPr>
          <w:b/>
          <w:bCs/>
        </w:rPr>
        <w:t>Naafelah</w:t>
      </w:r>
      <w:r w:rsidR="002270A7" w:rsidRPr="004C45B6">
        <w:rPr>
          <w:b/>
          <w:bCs/>
        </w:rPr>
        <w:t>/Nawafil:</w:t>
      </w:r>
      <w:r w:rsidR="002270A7" w:rsidRPr="005C6A31">
        <w:t xml:space="preserve"> A voluntary prayer.</w:t>
      </w:r>
    </w:p>
    <w:p w:rsidR="002270A7" w:rsidRPr="005C6A31" w:rsidRDefault="002270A7" w:rsidP="005A37B9">
      <w:r w:rsidRPr="004C45B6">
        <w:rPr>
          <w:b/>
          <w:bCs/>
        </w:rPr>
        <w:t>Najasat/Najasat:</w:t>
      </w:r>
      <w:r w:rsidRPr="005C6A31">
        <w:t xml:space="preserve"> An impure substance according to Islamic law, like blood and urine.</w:t>
      </w:r>
    </w:p>
    <w:p w:rsidR="002270A7" w:rsidRPr="005C6A31" w:rsidRDefault="002270A7" w:rsidP="005A37B9">
      <w:r w:rsidRPr="004C45B6">
        <w:rPr>
          <w:b/>
          <w:bCs/>
        </w:rPr>
        <w:t>Najis:</w:t>
      </w:r>
      <w:r w:rsidRPr="005C6A31">
        <w:t xml:space="preserve"> Something containing a Najasah or an impurity.</w:t>
      </w:r>
    </w:p>
    <w:p w:rsidR="002270A7" w:rsidRPr="005C6A31" w:rsidRDefault="002270A7" w:rsidP="005A37B9">
      <w:r w:rsidRPr="004C45B6">
        <w:rPr>
          <w:b/>
          <w:bCs/>
        </w:rPr>
        <w:t>Nazr:</w:t>
      </w:r>
      <w:r w:rsidRPr="005C6A31">
        <w:t xml:space="preserve"> A vow.</w:t>
      </w:r>
    </w:p>
    <w:p w:rsidR="002270A7" w:rsidRPr="005C6A31" w:rsidRDefault="002270A7" w:rsidP="005A37B9">
      <w:r w:rsidRPr="004C45B6">
        <w:rPr>
          <w:b/>
          <w:bCs/>
        </w:rPr>
        <w:t>Niyyah:</w:t>
      </w:r>
      <w:r w:rsidRPr="005C6A31">
        <w:t xml:space="preserve"> Intention in matters of worship.</w:t>
      </w:r>
    </w:p>
    <w:p w:rsidR="002270A7" w:rsidRPr="00B41B11" w:rsidRDefault="002270A7" w:rsidP="00087AF3">
      <w:pPr>
        <w:pStyle w:val="Heading2"/>
      </w:pPr>
      <w:bookmarkStart w:id="240" w:name="_Toc326991903"/>
      <w:r w:rsidRPr="00B41B11">
        <w:t>Q</w:t>
      </w:r>
      <w:bookmarkEnd w:id="240"/>
    </w:p>
    <w:p w:rsidR="002270A7" w:rsidRPr="005C6A31" w:rsidRDefault="002270A7" w:rsidP="005A37B9">
      <w:r w:rsidRPr="004C45B6">
        <w:rPr>
          <w:b/>
          <w:bCs/>
        </w:rPr>
        <w:t>Qa</w:t>
      </w:r>
      <w:r>
        <w:rPr>
          <w:b/>
          <w:bCs/>
        </w:rPr>
        <w:t>z</w:t>
      </w:r>
      <w:r w:rsidRPr="004C45B6">
        <w:rPr>
          <w:b/>
          <w:bCs/>
        </w:rPr>
        <w:t>a</w:t>
      </w:r>
      <w:r>
        <w:rPr>
          <w:b/>
          <w:bCs/>
        </w:rPr>
        <w:t>’</w:t>
      </w:r>
      <w:r w:rsidRPr="004C45B6">
        <w:rPr>
          <w:b/>
          <w:bCs/>
        </w:rPr>
        <w:t>:</w:t>
      </w:r>
      <w:r w:rsidRPr="005C6A31">
        <w:t xml:space="preserve"> The performance of a duty which has lapsed unperformed, like a prayer which was not performed in its proper time.</w:t>
      </w:r>
    </w:p>
    <w:p w:rsidR="002270A7" w:rsidRPr="005C6A31" w:rsidRDefault="002270A7" w:rsidP="005A37B9">
      <w:r w:rsidRPr="004C45B6">
        <w:rPr>
          <w:b/>
          <w:bCs/>
        </w:rPr>
        <w:t>Qalil Water:</w:t>
      </w:r>
      <w:r w:rsidRPr="005C6A31">
        <w:t xml:space="preserve"> A small quantity of water that is less than a Kurr or 102 US Gallons.</w:t>
      </w:r>
    </w:p>
    <w:p w:rsidR="002270A7" w:rsidRPr="005C6A31" w:rsidRDefault="002270A7" w:rsidP="005A37B9">
      <w:r w:rsidRPr="004C45B6">
        <w:rPr>
          <w:b/>
          <w:bCs/>
        </w:rPr>
        <w:t>Qiblah:</w:t>
      </w:r>
      <w:r w:rsidRPr="005C6A31">
        <w:t xml:space="preserve"> The direction of the Holy Ka</w:t>
      </w:r>
      <w:r>
        <w:t>’</w:t>
      </w:r>
      <w:r w:rsidRPr="005C6A31">
        <w:t>abah, the direction to which Muslims pray.</w:t>
      </w:r>
    </w:p>
    <w:p w:rsidR="002270A7" w:rsidRPr="005C6A31" w:rsidRDefault="002270A7" w:rsidP="005A37B9">
      <w:r w:rsidRPr="004C45B6">
        <w:rPr>
          <w:b/>
          <w:bCs/>
        </w:rPr>
        <w:t>Qiyam:</w:t>
      </w:r>
      <w:r w:rsidRPr="005C6A31">
        <w:t xml:space="preserve"> The standing position in prayer.</w:t>
      </w:r>
    </w:p>
    <w:p w:rsidR="002270A7" w:rsidRPr="005C6A31" w:rsidRDefault="002270A7" w:rsidP="00DD632A">
      <w:r w:rsidRPr="004C45B6">
        <w:rPr>
          <w:b/>
          <w:bCs/>
        </w:rPr>
        <w:t>Qunut:</w:t>
      </w:r>
      <w:r w:rsidRPr="005C6A31">
        <w:t xml:space="preserve"> The supplication made in prayer in the 2</w:t>
      </w:r>
      <w:r w:rsidRPr="00EF58EA">
        <w:rPr>
          <w:vertAlign w:val="superscript"/>
        </w:rPr>
        <w:t>nd</w:t>
      </w:r>
      <w:r w:rsidRPr="005C6A31">
        <w:t xml:space="preserve"> Rak</w:t>
      </w:r>
      <w:r>
        <w:t>’</w:t>
      </w:r>
      <w:r w:rsidRPr="005C6A31">
        <w:t>ah.</w:t>
      </w:r>
    </w:p>
    <w:p w:rsidR="002270A7" w:rsidRPr="005C6A31" w:rsidRDefault="002270A7" w:rsidP="005A37B9">
      <w:r w:rsidRPr="004C45B6">
        <w:rPr>
          <w:b/>
          <w:bCs/>
        </w:rPr>
        <w:t>Qurbah:</w:t>
      </w:r>
      <w:r w:rsidRPr="005C6A31">
        <w:t xml:space="preserve"> The intention to perform a duty only for the sake of Almighty Allah, to gain nearness to Him and fulfill one</w:t>
      </w:r>
      <w:r>
        <w:t>’</w:t>
      </w:r>
      <w:r w:rsidRPr="005C6A31">
        <w:t>s duty.</w:t>
      </w:r>
    </w:p>
    <w:p w:rsidR="002270A7" w:rsidRPr="00B41B11" w:rsidRDefault="002270A7" w:rsidP="00087AF3">
      <w:pPr>
        <w:pStyle w:val="Heading2"/>
      </w:pPr>
      <w:bookmarkStart w:id="241" w:name="_Toc326991904"/>
      <w:r w:rsidRPr="00B41B11">
        <w:t>R</w:t>
      </w:r>
      <w:bookmarkEnd w:id="241"/>
    </w:p>
    <w:p w:rsidR="002270A7" w:rsidRPr="005C6A31" w:rsidRDefault="002270A7" w:rsidP="005A37B9">
      <w:r w:rsidRPr="004C45B6">
        <w:rPr>
          <w:b/>
          <w:bCs/>
        </w:rPr>
        <w:t>Rak</w:t>
      </w:r>
      <w:r>
        <w:rPr>
          <w:b/>
          <w:bCs/>
        </w:rPr>
        <w:t>’</w:t>
      </w:r>
      <w:r w:rsidRPr="004C45B6">
        <w:rPr>
          <w:b/>
          <w:bCs/>
        </w:rPr>
        <w:t>at:</w:t>
      </w:r>
      <w:r w:rsidRPr="005C6A31">
        <w:t xml:space="preserve"> One cycle in prayer.</w:t>
      </w:r>
    </w:p>
    <w:p w:rsidR="002270A7" w:rsidRPr="005C6A31" w:rsidRDefault="002270A7" w:rsidP="005A37B9">
      <w:r w:rsidRPr="004C45B6">
        <w:rPr>
          <w:b/>
          <w:bCs/>
        </w:rPr>
        <w:t>Ramzan:</w:t>
      </w:r>
      <w:r w:rsidRPr="005C6A31">
        <w:t xml:space="preserve"> One of the </w:t>
      </w:r>
      <w:r>
        <w:t>H</w:t>
      </w:r>
      <w:r w:rsidRPr="005C6A31">
        <w:t>oly months on the Islamic calendar in which Muslims fast during the day time hours.</w:t>
      </w:r>
    </w:p>
    <w:p w:rsidR="002270A7" w:rsidRPr="005C6A31" w:rsidRDefault="002270A7" w:rsidP="005A37B9">
      <w:r w:rsidRPr="004C45B6">
        <w:rPr>
          <w:b/>
          <w:bCs/>
        </w:rPr>
        <w:t>Rukn:</w:t>
      </w:r>
      <w:r w:rsidRPr="005C6A31">
        <w:t xml:space="preserve"> A pillar of prayer.</w:t>
      </w:r>
    </w:p>
    <w:p w:rsidR="002270A7" w:rsidRPr="005C6A31" w:rsidRDefault="002270A7" w:rsidP="005A37B9">
      <w:r w:rsidRPr="004C45B6">
        <w:rPr>
          <w:b/>
          <w:bCs/>
        </w:rPr>
        <w:t>Ruku:</w:t>
      </w:r>
      <w:r w:rsidRPr="005C6A31">
        <w:t xml:space="preserve"> The bowing position in prayer.</w:t>
      </w:r>
    </w:p>
    <w:p w:rsidR="002270A7" w:rsidRPr="00B41B11" w:rsidRDefault="002270A7" w:rsidP="00087AF3">
      <w:pPr>
        <w:pStyle w:val="Heading2"/>
      </w:pPr>
      <w:bookmarkStart w:id="242" w:name="_Toc326991905"/>
      <w:r w:rsidRPr="00B41B11">
        <w:t>S</w:t>
      </w:r>
      <w:bookmarkEnd w:id="242"/>
    </w:p>
    <w:p w:rsidR="002270A7" w:rsidRPr="005C6A31" w:rsidRDefault="00624CC9" w:rsidP="005A37B9">
      <w:r>
        <w:rPr>
          <w:b/>
          <w:bCs/>
        </w:rPr>
        <w:t>Sayyed</w:t>
      </w:r>
      <w:r w:rsidR="002270A7" w:rsidRPr="004C45B6">
        <w:rPr>
          <w:b/>
          <w:bCs/>
        </w:rPr>
        <w:t>/Sadat:</w:t>
      </w:r>
      <w:r w:rsidR="002270A7" w:rsidRPr="005C6A31">
        <w:t xml:space="preserve"> A descendant of the Bani Hashim (the Prophet</w:t>
      </w:r>
      <w:r w:rsidR="002270A7">
        <w:t>’</w:t>
      </w:r>
      <w:r w:rsidR="002270A7" w:rsidRPr="005C6A31">
        <w:t>s family branch of the Quraish tribe). Also, the descendants of the Infallibles.</w:t>
      </w:r>
    </w:p>
    <w:p w:rsidR="002270A7" w:rsidRPr="005C6A31" w:rsidRDefault="002270A7" w:rsidP="005A37B9">
      <w:r w:rsidRPr="004C45B6">
        <w:rPr>
          <w:b/>
          <w:bCs/>
        </w:rPr>
        <w:lastRenderedPageBreak/>
        <w:t>Sahm:</w:t>
      </w:r>
      <w:r w:rsidRPr="005C6A31">
        <w:t xml:space="preserve"> A share, as in the two shares of Khums, Sahm</w:t>
      </w:r>
      <w:r>
        <w:t>-e-</w:t>
      </w:r>
      <w:r w:rsidRPr="005C6A31">
        <w:t>Imam and Sahm</w:t>
      </w:r>
      <w:r>
        <w:t>-e-</w:t>
      </w:r>
      <w:r w:rsidRPr="005C6A31">
        <w:t>Sadat (the share of the Imam and the share of the descendants of the Prophet).</w:t>
      </w:r>
    </w:p>
    <w:p w:rsidR="002270A7" w:rsidRPr="005C6A31" w:rsidRDefault="002270A7" w:rsidP="005A37B9">
      <w:r w:rsidRPr="00672D95">
        <w:rPr>
          <w:b/>
          <w:bCs/>
        </w:rPr>
        <w:t>Sajdah Sahw:</w:t>
      </w:r>
      <w:r w:rsidRPr="005C6A31">
        <w:t xml:space="preserve"> Two prostrations that are performed to rectify some inadvertent mistakes committed during the prayer, like forgetting one prostration.</w:t>
      </w:r>
    </w:p>
    <w:p w:rsidR="002270A7" w:rsidRPr="005C6A31" w:rsidRDefault="00DD632A" w:rsidP="005A37B9">
      <w:r>
        <w:rPr>
          <w:b/>
          <w:bCs/>
        </w:rPr>
        <w:t>Salaatul-</w:t>
      </w:r>
      <w:r w:rsidR="002270A7" w:rsidRPr="00672D95">
        <w:rPr>
          <w:b/>
          <w:bCs/>
        </w:rPr>
        <w:t>Ayat:</w:t>
      </w:r>
      <w:r w:rsidR="002270A7" w:rsidRPr="005C6A31">
        <w:t xml:space="preserve"> The Sign Prayer, an obligatory prayer performed upon the occurrence of eclipses, earthquakes and other extraordinary natural occurrences.</w:t>
      </w:r>
    </w:p>
    <w:p w:rsidR="002270A7" w:rsidRPr="005C6A31" w:rsidRDefault="00DD632A" w:rsidP="005A37B9">
      <w:r>
        <w:rPr>
          <w:b/>
          <w:bCs/>
        </w:rPr>
        <w:t>Salaatul-</w:t>
      </w:r>
      <w:r w:rsidR="002270A7" w:rsidRPr="00672D95">
        <w:rPr>
          <w:b/>
          <w:bCs/>
        </w:rPr>
        <w:t>Asr:</w:t>
      </w:r>
      <w:r w:rsidR="00396B69">
        <w:t xml:space="preserve"> Mid</w:t>
      </w:r>
      <w:r w:rsidR="003805FB">
        <w:rPr>
          <w:rFonts w:hint="eastAsia"/>
        </w:rPr>
        <w:t>-</w:t>
      </w:r>
      <w:r w:rsidR="002270A7" w:rsidRPr="005C6A31">
        <w:t>afternoon prayer.</w:t>
      </w:r>
    </w:p>
    <w:p w:rsidR="002270A7" w:rsidRPr="005C6A31" w:rsidRDefault="007D2F1D" w:rsidP="005A37B9">
      <w:r>
        <w:rPr>
          <w:b/>
          <w:bCs/>
        </w:rPr>
        <w:t>Salaatul-Eid</w:t>
      </w:r>
      <w:r w:rsidR="002270A7" w:rsidRPr="00672D95">
        <w:rPr>
          <w:b/>
          <w:bCs/>
        </w:rPr>
        <w:t>:</w:t>
      </w:r>
      <w:r w:rsidR="002270A7" w:rsidRPr="005C6A31">
        <w:t xml:space="preserve"> Prayers </w:t>
      </w:r>
      <w:r w:rsidR="002270A7">
        <w:t xml:space="preserve">of the two high celebrations of </w:t>
      </w:r>
      <w:r w:rsidR="002270A7" w:rsidRPr="005C6A31">
        <w:t xml:space="preserve">Eid (Ref: </w:t>
      </w:r>
      <w:r w:rsidR="002270A7">
        <w:t>Eid</w:t>
      </w:r>
      <w:r w:rsidR="002270A7" w:rsidRPr="005C6A31">
        <w:t>).</w:t>
      </w:r>
    </w:p>
    <w:p w:rsidR="002270A7" w:rsidRPr="005C6A31" w:rsidRDefault="00DD632A" w:rsidP="00396B69">
      <w:r>
        <w:rPr>
          <w:b/>
          <w:bCs/>
        </w:rPr>
        <w:t>Salaatul-</w:t>
      </w:r>
      <w:r w:rsidR="002270A7" w:rsidRPr="00672D95">
        <w:rPr>
          <w:b/>
          <w:bCs/>
        </w:rPr>
        <w:t>Fajr:</w:t>
      </w:r>
      <w:r w:rsidR="002270A7" w:rsidRPr="005C6A31">
        <w:t xml:space="preserve"> The Morning Prayer also called </w:t>
      </w:r>
      <w:r w:rsidR="00396B69">
        <w:t>S</w:t>
      </w:r>
      <w:r w:rsidR="002270A7" w:rsidRPr="005C6A31">
        <w:t>alatus</w:t>
      </w:r>
      <w:r w:rsidR="003805FB">
        <w:rPr>
          <w:rFonts w:hint="eastAsia"/>
        </w:rPr>
        <w:t>-</w:t>
      </w:r>
      <w:r w:rsidR="002270A7" w:rsidRPr="005C6A31">
        <w:t>Subh.</w:t>
      </w:r>
    </w:p>
    <w:p w:rsidR="002270A7" w:rsidRPr="005C6A31" w:rsidRDefault="00DD632A" w:rsidP="005A37B9">
      <w:r>
        <w:rPr>
          <w:b/>
          <w:bCs/>
        </w:rPr>
        <w:t>Salaatul-</w:t>
      </w:r>
      <w:r w:rsidR="00132E7E">
        <w:rPr>
          <w:b/>
          <w:bCs/>
        </w:rPr>
        <w:t>Ehteyaat</w:t>
      </w:r>
      <w:r w:rsidR="002270A7" w:rsidRPr="00672D95">
        <w:rPr>
          <w:b/>
          <w:bCs/>
        </w:rPr>
        <w:t>:</w:t>
      </w:r>
      <w:r w:rsidR="002270A7" w:rsidRPr="005C6A31">
        <w:t xml:space="preserve"> The prayer of precaution, performed when one has doubt in the number of Raka</w:t>
      </w:r>
      <w:r w:rsidR="002270A7">
        <w:t>’</w:t>
      </w:r>
      <w:r w:rsidR="002270A7" w:rsidRPr="005C6A31">
        <w:t>at performed.</w:t>
      </w:r>
    </w:p>
    <w:p w:rsidR="002270A7" w:rsidRPr="005C6A31" w:rsidRDefault="00DD632A" w:rsidP="005A37B9">
      <w:r>
        <w:rPr>
          <w:b/>
          <w:bCs/>
        </w:rPr>
        <w:t>Salaatul-</w:t>
      </w:r>
      <w:r w:rsidR="002270A7" w:rsidRPr="00672D95">
        <w:rPr>
          <w:b/>
          <w:bCs/>
        </w:rPr>
        <w:t>Isha</w:t>
      </w:r>
      <w:r w:rsidR="002270A7">
        <w:rPr>
          <w:b/>
          <w:bCs/>
        </w:rPr>
        <w:t>’</w:t>
      </w:r>
      <w:r w:rsidR="002270A7" w:rsidRPr="00672D95">
        <w:rPr>
          <w:b/>
          <w:bCs/>
        </w:rPr>
        <w:t>:</w:t>
      </w:r>
      <w:r w:rsidR="002270A7" w:rsidRPr="005C6A31">
        <w:t xml:space="preserve"> The evening prayer said after sunset when the sky darkens.</w:t>
      </w:r>
    </w:p>
    <w:p w:rsidR="002270A7" w:rsidRPr="005C6A31" w:rsidRDefault="00DD632A" w:rsidP="005A37B9">
      <w:r>
        <w:rPr>
          <w:b/>
          <w:bCs/>
        </w:rPr>
        <w:t>Salaatul-</w:t>
      </w:r>
      <w:r w:rsidR="002270A7" w:rsidRPr="00672D95">
        <w:rPr>
          <w:b/>
          <w:bCs/>
        </w:rPr>
        <w:t>Jama</w:t>
      </w:r>
      <w:r w:rsidR="002270A7">
        <w:rPr>
          <w:b/>
          <w:bCs/>
        </w:rPr>
        <w:t>’</w:t>
      </w:r>
      <w:r w:rsidR="002270A7" w:rsidRPr="00672D95">
        <w:rPr>
          <w:b/>
          <w:bCs/>
        </w:rPr>
        <w:t>at:</w:t>
      </w:r>
      <w:r w:rsidR="002270A7" w:rsidRPr="005C6A31">
        <w:t xml:space="preserve"> Congregational prayer.</w:t>
      </w:r>
    </w:p>
    <w:p w:rsidR="002270A7" w:rsidRPr="005C6A31" w:rsidRDefault="00DD632A" w:rsidP="005A37B9">
      <w:r>
        <w:rPr>
          <w:b/>
          <w:bCs/>
        </w:rPr>
        <w:t>Salaatul-</w:t>
      </w:r>
      <w:r w:rsidR="002270A7" w:rsidRPr="00672D95">
        <w:rPr>
          <w:b/>
          <w:bCs/>
        </w:rPr>
        <w:t>Jumu</w:t>
      </w:r>
      <w:r w:rsidR="002270A7">
        <w:rPr>
          <w:b/>
          <w:bCs/>
        </w:rPr>
        <w:t>’</w:t>
      </w:r>
      <w:r w:rsidR="002270A7" w:rsidRPr="00672D95">
        <w:rPr>
          <w:b/>
          <w:bCs/>
        </w:rPr>
        <w:t>ah:</w:t>
      </w:r>
      <w:r w:rsidR="002270A7" w:rsidRPr="005C6A31">
        <w:t xml:space="preserve"> Friday Prayer.</w:t>
      </w:r>
    </w:p>
    <w:p w:rsidR="002270A7" w:rsidRPr="005C6A31" w:rsidRDefault="00DD632A" w:rsidP="005A37B9">
      <w:r>
        <w:rPr>
          <w:b/>
          <w:bCs/>
        </w:rPr>
        <w:t>Salaatul-</w:t>
      </w:r>
      <w:r w:rsidR="002270A7" w:rsidRPr="00672D95">
        <w:rPr>
          <w:b/>
          <w:bCs/>
        </w:rPr>
        <w:t>Lail:</w:t>
      </w:r>
      <w:r w:rsidR="002270A7" w:rsidRPr="005C6A31">
        <w:t xml:space="preserve"> The late night prayer usually performed after sleeping and before the Morning Prayer.</w:t>
      </w:r>
    </w:p>
    <w:p w:rsidR="002270A7" w:rsidRPr="005C6A31" w:rsidRDefault="00DD632A" w:rsidP="005A37B9">
      <w:r>
        <w:rPr>
          <w:b/>
          <w:bCs/>
        </w:rPr>
        <w:t>Salaatul-</w:t>
      </w:r>
      <w:r w:rsidR="002270A7" w:rsidRPr="00672D95">
        <w:rPr>
          <w:b/>
          <w:bCs/>
        </w:rPr>
        <w:t>Maghrib:</w:t>
      </w:r>
      <w:r w:rsidR="002270A7" w:rsidRPr="005C6A31">
        <w:t xml:space="preserve"> The sunset prayer.</w:t>
      </w:r>
    </w:p>
    <w:p w:rsidR="002270A7" w:rsidRPr="005C6A31" w:rsidRDefault="00DD632A" w:rsidP="005A37B9">
      <w:r>
        <w:rPr>
          <w:b/>
          <w:bCs/>
        </w:rPr>
        <w:t>Salaatul-</w:t>
      </w:r>
      <w:r w:rsidR="00132E7E">
        <w:rPr>
          <w:b/>
          <w:bCs/>
        </w:rPr>
        <w:t>Mayyat</w:t>
      </w:r>
      <w:r w:rsidR="002270A7" w:rsidRPr="00672D95">
        <w:rPr>
          <w:b/>
          <w:bCs/>
        </w:rPr>
        <w:t>:</w:t>
      </w:r>
      <w:r w:rsidR="002270A7" w:rsidRPr="005C6A31">
        <w:t xml:space="preserve"> The prayer for the deceased. Also called </w:t>
      </w:r>
      <w:r>
        <w:t>Salaatul-</w:t>
      </w:r>
      <w:r w:rsidR="002270A7" w:rsidRPr="005C6A31">
        <w:t>Amwa</w:t>
      </w:r>
      <w:r>
        <w:t>a</w:t>
      </w:r>
      <w:r w:rsidR="002270A7" w:rsidRPr="005C6A31">
        <w:t>t.</w:t>
      </w:r>
    </w:p>
    <w:p w:rsidR="002270A7" w:rsidRPr="005C6A31" w:rsidRDefault="00DD632A" w:rsidP="005A37B9">
      <w:r>
        <w:rPr>
          <w:b/>
          <w:bCs/>
        </w:rPr>
        <w:t>Salaatul-</w:t>
      </w:r>
      <w:r w:rsidR="002270A7" w:rsidRPr="00672D95">
        <w:rPr>
          <w:b/>
          <w:bCs/>
        </w:rPr>
        <w:t>Musafir:</w:t>
      </w:r>
      <w:r w:rsidR="002270A7" w:rsidRPr="005C6A31">
        <w:t xml:space="preserve"> The prayer of the traveler, meaning a prayer shortened from four Raka</w:t>
      </w:r>
      <w:r w:rsidR="002270A7">
        <w:t>’</w:t>
      </w:r>
      <w:r w:rsidR="002270A7" w:rsidRPr="005C6A31">
        <w:t>at to two Raka</w:t>
      </w:r>
      <w:r w:rsidR="002270A7">
        <w:t>’</w:t>
      </w:r>
      <w:r w:rsidR="002270A7" w:rsidRPr="005C6A31">
        <w:t>at due to traveling.</w:t>
      </w:r>
    </w:p>
    <w:p w:rsidR="002270A7" w:rsidRPr="005C6A31" w:rsidRDefault="002270A7" w:rsidP="00DD632A">
      <w:r w:rsidRPr="00672D95">
        <w:rPr>
          <w:b/>
          <w:bCs/>
        </w:rPr>
        <w:t>Salatush</w:t>
      </w:r>
      <w:r w:rsidR="003805FB">
        <w:rPr>
          <w:rFonts w:hint="eastAsia"/>
          <w:b/>
          <w:bCs/>
        </w:rPr>
        <w:t>-</w:t>
      </w:r>
      <w:r w:rsidRPr="00672D95">
        <w:rPr>
          <w:b/>
          <w:bCs/>
        </w:rPr>
        <w:t>Shafa:</w:t>
      </w:r>
      <w:r w:rsidRPr="005C6A31">
        <w:t xml:space="preserve"> Two Raka</w:t>
      </w:r>
      <w:r>
        <w:t>’</w:t>
      </w:r>
      <w:r w:rsidRPr="005C6A31">
        <w:t>at prayers which is part of the eleven Raka</w:t>
      </w:r>
      <w:r>
        <w:t>’</w:t>
      </w:r>
      <w:r w:rsidRPr="005C6A31">
        <w:t>at of the late night prayer (</w:t>
      </w:r>
      <w:r w:rsidR="00DD632A">
        <w:t>Salaatul-</w:t>
      </w:r>
      <w:r w:rsidRPr="005C6A31">
        <w:t>Lail).</w:t>
      </w:r>
    </w:p>
    <w:p w:rsidR="002270A7" w:rsidRPr="005C6A31" w:rsidRDefault="002270A7" w:rsidP="00DD632A">
      <w:r w:rsidRPr="004C45B6">
        <w:rPr>
          <w:b/>
          <w:bCs/>
        </w:rPr>
        <w:t>Salatuz</w:t>
      </w:r>
      <w:r w:rsidR="003805FB">
        <w:rPr>
          <w:rFonts w:hint="eastAsia"/>
          <w:b/>
          <w:bCs/>
        </w:rPr>
        <w:t>-</w:t>
      </w:r>
      <w:r w:rsidR="00DD632A">
        <w:rPr>
          <w:b/>
          <w:bCs/>
        </w:rPr>
        <w:t>Zohr</w:t>
      </w:r>
      <w:r w:rsidRPr="004C45B6">
        <w:rPr>
          <w:b/>
          <w:bCs/>
        </w:rPr>
        <w:t>:</w:t>
      </w:r>
      <w:r w:rsidRPr="005C6A31">
        <w:t xml:space="preserve"> The noon time prayer.</w:t>
      </w:r>
    </w:p>
    <w:p w:rsidR="002270A7" w:rsidRPr="005C6A31" w:rsidRDefault="002270A7" w:rsidP="00DD632A">
      <w:r w:rsidRPr="004C45B6">
        <w:rPr>
          <w:b/>
          <w:bCs/>
        </w:rPr>
        <w:t>Salawat:</w:t>
      </w:r>
      <w:r w:rsidRPr="005C6A31">
        <w:t xml:space="preserve"> To send salutations and prayers upon the Prophet Muhammad (s.a.w.a.) and his family. Recited as</w:t>
      </w:r>
      <w:r w:rsidR="00DD632A">
        <w:t xml:space="preserve"> </w:t>
      </w:r>
      <w:r w:rsidRPr="005C6A31">
        <w:rPr>
          <w:rFonts w:hint="eastAsia"/>
          <w:rtl/>
        </w:rPr>
        <w:t>ا</w:t>
      </w:r>
      <w:r w:rsidR="00DD632A">
        <w:rPr>
          <w:rFonts w:hint="cs"/>
          <w:rtl/>
        </w:rPr>
        <w:t>َ</w:t>
      </w:r>
      <w:r w:rsidRPr="005C6A31">
        <w:rPr>
          <w:rFonts w:hint="eastAsia"/>
          <w:rtl/>
        </w:rPr>
        <w:t>لل</w:t>
      </w:r>
      <w:r w:rsidR="00DD632A">
        <w:rPr>
          <w:rFonts w:hint="cs"/>
          <w:rtl/>
        </w:rPr>
        <w:t>ّٰ</w:t>
      </w:r>
      <w:r w:rsidRPr="005C6A31">
        <w:rPr>
          <w:rFonts w:hint="eastAsia"/>
          <w:rtl/>
        </w:rPr>
        <w:t>ه</w:t>
      </w:r>
      <w:r w:rsidR="00DD632A">
        <w:rPr>
          <w:rFonts w:hint="cs"/>
          <w:rtl/>
        </w:rPr>
        <w:t>ُ</w:t>
      </w:r>
      <w:r w:rsidRPr="005C6A31">
        <w:rPr>
          <w:rFonts w:hint="eastAsia"/>
          <w:rtl/>
        </w:rPr>
        <w:t>م</w:t>
      </w:r>
      <w:r w:rsidR="00DD632A">
        <w:rPr>
          <w:rFonts w:hint="cs"/>
          <w:rtl/>
        </w:rPr>
        <w:t>َّ</w:t>
      </w:r>
      <w:r w:rsidRPr="005C6A31">
        <w:rPr>
          <w:rtl/>
        </w:rPr>
        <w:t xml:space="preserve"> </w:t>
      </w:r>
      <w:r w:rsidRPr="005C6A31">
        <w:rPr>
          <w:rFonts w:hint="eastAsia"/>
          <w:rtl/>
        </w:rPr>
        <w:t>ص</w:t>
      </w:r>
      <w:r w:rsidR="00DD632A">
        <w:rPr>
          <w:rFonts w:hint="cs"/>
          <w:rtl/>
        </w:rPr>
        <w:t>َ</w:t>
      </w:r>
      <w:r w:rsidRPr="005C6A31">
        <w:rPr>
          <w:rFonts w:hint="eastAsia"/>
          <w:rtl/>
        </w:rPr>
        <w:t>ل</w:t>
      </w:r>
      <w:r w:rsidR="00DD632A">
        <w:rPr>
          <w:rFonts w:hint="cs"/>
          <w:rtl/>
        </w:rPr>
        <w:t>ِّ</w:t>
      </w:r>
      <w:r w:rsidRPr="005C6A31">
        <w:rPr>
          <w:rtl/>
        </w:rPr>
        <w:t xml:space="preserve"> </w:t>
      </w:r>
      <w:r w:rsidRPr="005C6A31">
        <w:rPr>
          <w:rFonts w:hint="eastAsia"/>
          <w:rtl/>
        </w:rPr>
        <w:t>ع</w:t>
      </w:r>
      <w:r w:rsidR="00DD632A">
        <w:rPr>
          <w:rFonts w:hint="cs"/>
          <w:rtl/>
        </w:rPr>
        <w:t>َ</w:t>
      </w:r>
      <w:r w:rsidRPr="005C6A31">
        <w:rPr>
          <w:rFonts w:hint="eastAsia"/>
          <w:rtl/>
        </w:rPr>
        <w:t>ل</w:t>
      </w:r>
      <w:r w:rsidR="00DD632A">
        <w:rPr>
          <w:rFonts w:hint="cs"/>
          <w:rtl/>
        </w:rPr>
        <w:t>ٰ</w:t>
      </w:r>
      <w:r w:rsidRPr="005C6A31">
        <w:rPr>
          <w:rFonts w:hint="eastAsia"/>
          <w:rtl/>
        </w:rPr>
        <w:t>ى</w:t>
      </w:r>
      <w:r w:rsidRPr="005C6A31">
        <w:rPr>
          <w:rtl/>
        </w:rPr>
        <w:t xml:space="preserve"> </w:t>
      </w:r>
      <w:r w:rsidRPr="005C6A31">
        <w:rPr>
          <w:rFonts w:hint="eastAsia"/>
          <w:rtl/>
        </w:rPr>
        <w:t>م</w:t>
      </w:r>
      <w:r w:rsidR="00DD632A">
        <w:rPr>
          <w:rFonts w:hint="cs"/>
          <w:rtl/>
        </w:rPr>
        <w:t>ُ</w:t>
      </w:r>
      <w:r w:rsidRPr="005C6A31">
        <w:rPr>
          <w:rFonts w:hint="eastAsia"/>
          <w:rtl/>
        </w:rPr>
        <w:t>ح</w:t>
      </w:r>
      <w:r w:rsidR="00DD632A">
        <w:rPr>
          <w:rFonts w:hint="cs"/>
          <w:rtl/>
        </w:rPr>
        <w:t>َ</w:t>
      </w:r>
      <w:r w:rsidRPr="005C6A31">
        <w:rPr>
          <w:rFonts w:hint="eastAsia"/>
          <w:rtl/>
        </w:rPr>
        <w:t>م</w:t>
      </w:r>
      <w:r w:rsidR="00DD632A">
        <w:rPr>
          <w:rFonts w:hint="cs"/>
          <w:rtl/>
        </w:rPr>
        <w:t>َّ</w:t>
      </w:r>
      <w:r w:rsidRPr="005C6A31">
        <w:rPr>
          <w:rFonts w:hint="eastAsia"/>
          <w:rtl/>
        </w:rPr>
        <w:t>د</w:t>
      </w:r>
      <w:r w:rsidR="00DD632A">
        <w:rPr>
          <w:rFonts w:hint="cs"/>
          <w:rtl/>
        </w:rPr>
        <w:t>ٍ</w:t>
      </w:r>
      <w:r w:rsidRPr="005C6A31">
        <w:rPr>
          <w:rtl/>
        </w:rPr>
        <w:t xml:space="preserve"> </w:t>
      </w:r>
      <w:r w:rsidRPr="005C6A31">
        <w:rPr>
          <w:rFonts w:hint="eastAsia"/>
          <w:rtl/>
        </w:rPr>
        <w:t>و</w:t>
      </w:r>
      <w:r w:rsidR="00DD632A">
        <w:rPr>
          <w:rFonts w:hint="cs"/>
          <w:rtl/>
        </w:rPr>
        <w:t>َّ</w:t>
      </w:r>
      <w:r w:rsidRPr="005C6A31">
        <w:rPr>
          <w:rtl/>
        </w:rPr>
        <w:t xml:space="preserve"> </w:t>
      </w:r>
      <w:r w:rsidRPr="005C6A31">
        <w:rPr>
          <w:rFonts w:hint="eastAsia"/>
          <w:rtl/>
        </w:rPr>
        <w:t>آل</w:t>
      </w:r>
      <w:r w:rsidR="00DD632A">
        <w:rPr>
          <w:rFonts w:hint="cs"/>
          <w:rtl/>
        </w:rPr>
        <w:t>ِ</w:t>
      </w:r>
      <w:r w:rsidRPr="005C6A31">
        <w:rPr>
          <w:rtl/>
        </w:rPr>
        <w:t xml:space="preserve"> </w:t>
      </w:r>
      <w:r w:rsidRPr="005C6A31">
        <w:rPr>
          <w:rFonts w:hint="eastAsia"/>
          <w:rtl/>
        </w:rPr>
        <w:t>م</w:t>
      </w:r>
      <w:r w:rsidR="00DD632A">
        <w:rPr>
          <w:rFonts w:hint="cs"/>
          <w:rtl/>
        </w:rPr>
        <w:t>ُ</w:t>
      </w:r>
      <w:r w:rsidRPr="005C6A31">
        <w:rPr>
          <w:rFonts w:hint="eastAsia"/>
          <w:rtl/>
        </w:rPr>
        <w:t>ح</w:t>
      </w:r>
      <w:r w:rsidR="00DD632A">
        <w:rPr>
          <w:rFonts w:hint="cs"/>
          <w:rtl/>
        </w:rPr>
        <w:t>َ</w:t>
      </w:r>
      <w:r w:rsidRPr="005C6A31">
        <w:rPr>
          <w:rFonts w:hint="eastAsia"/>
          <w:rtl/>
        </w:rPr>
        <w:t>م</w:t>
      </w:r>
      <w:r w:rsidR="00DD632A">
        <w:rPr>
          <w:rFonts w:hint="cs"/>
          <w:rtl/>
        </w:rPr>
        <w:t>َّ</w:t>
      </w:r>
      <w:r w:rsidRPr="005C6A31">
        <w:rPr>
          <w:rFonts w:hint="eastAsia"/>
          <w:rtl/>
        </w:rPr>
        <w:t>د</w:t>
      </w:r>
      <w:r w:rsidR="00DD632A">
        <w:rPr>
          <w:rFonts w:hint="cs"/>
          <w:rtl/>
        </w:rPr>
        <w:t>ٍ</w:t>
      </w:r>
      <w:r w:rsidRPr="005C6A31">
        <w:t xml:space="preserve"> Also, the plural of Salah.</w:t>
      </w:r>
    </w:p>
    <w:p w:rsidR="002270A7" w:rsidRPr="005C6A31" w:rsidRDefault="00624CC9" w:rsidP="005A37B9">
      <w:r>
        <w:rPr>
          <w:b/>
          <w:bCs/>
        </w:rPr>
        <w:lastRenderedPageBreak/>
        <w:t>Sayyed</w:t>
      </w:r>
      <w:r w:rsidR="002270A7" w:rsidRPr="004C45B6">
        <w:rPr>
          <w:b/>
          <w:bCs/>
        </w:rPr>
        <w:t>/</w:t>
      </w:r>
      <w:r>
        <w:rPr>
          <w:b/>
          <w:bCs/>
        </w:rPr>
        <w:t>Sayyed</w:t>
      </w:r>
      <w:r w:rsidR="002270A7" w:rsidRPr="004C45B6">
        <w:rPr>
          <w:b/>
          <w:bCs/>
        </w:rPr>
        <w:t>ah:</w:t>
      </w:r>
      <w:r w:rsidR="002270A7" w:rsidRPr="005C6A31">
        <w:t xml:space="preserve"> Male/female descendant of one of the twelve A</w:t>
      </w:r>
      <w:r w:rsidR="002270A7">
        <w:t>’</w:t>
      </w:r>
      <w:r w:rsidR="002270A7" w:rsidRPr="005C6A31">
        <w:t>immah (a.s.)</w:t>
      </w:r>
    </w:p>
    <w:p w:rsidR="002270A7" w:rsidRPr="005C6A31" w:rsidRDefault="002270A7" w:rsidP="005A37B9">
      <w:r w:rsidRPr="004C45B6">
        <w:rPr>
          <w:b/>
          <w:bCs/>
        </w:rPr>
        <w:t>Shahid:</w:t>
      </w:r>
      <w:r w:rsidRPr="005C6A31">
        <w:t xml:space="preserve"> A Martyr.</w:t>
      </w:r>
    </w:p>
    <w:p w:rsidR="002270A7" w:rsidRPr="005C6A31" w:rsidRDefault="002270A7" w:rsidP="005A37B9">
      <w:r w:rsidRPr="004C45B6">
        <w:rPr>
          <w:b/>
          <w:bCs/>
        </w:rPr>
        <w:t>Suhur:</w:t>
      </w:r>
      <w:r w:rsidRPr="005C6A31">
        <w:t xml:space="preserve"> An early morning meal before beginning the fast at Fajr time.</w:t>
      </w:r>
    </w:p>
    <w:p w:rsidR="002270A7" w:rsidRPr="005C6A31" w:rsidRDefault="002270A7" w:rsidP="005A37B9">
      <w:r w:rsidRPr="004C45B6">
        <w:rPr>
          <w:b/>
          <w:bCs/>
        </w:rPr>
        <w:t>Sujud:</w:t>
      </w:r>
      <w:r w:rsidRPr="005C6A31">
        <w:t xml:space="preserve"> Prostration.</w:t>
      </w:r>
    </w:p>
    <w:p w:rsidR="002270A7" w:rsidRPr="005C6A31" w:rsidRDefault="002270A7" w:rsidP="005A37B9">
      <w:r w:rsidRPr="004C45B6">
        <w:rPr>
          <w:b/>
          <w:bCs/>
        </w:rPr>
        <w:t>Surah:</w:t>
      </w:r>
      <w:r w:rsidRPr="005C6A31">
        <w:t xml:space="preserve"> A chapter of the Holy Qur</w:t>
      </w:r>
      <w:r>
        <w:t>’</w:t>
      </w:r>
      <w:r w:rsidRPr="005C6A31">
        <w:t>an.</w:t>
      </w:r>
    </w:p>
    <w:p w:rsidR="002270A7" w:rsidRPr="00B41B11" w:rsidRDefault="002270A7" w:rsidP="00087AF3">
      <w:pPr>
        <w:pStyle w:val="Heading2"/>
      </w:pPr>
      <w:bookmarkStart w:id="243" w:name="_Toc326991906"/>
      <w:r w:rsidRPr="00B41B11">
        <w:t>T</w:t>
      </w:r>
      <w:bookmarkEnd w:id="243"/>
    </w:p>
    <w:p w:rsidR="002270A7" w:rsidRPr="005C6A31" w:rsidRDefault="004C7FA0" w:rsidP="005A37B9">
      <w:r>
        <w:rPr>
          <w:b/>
          <w:bCs/>
        </w:rPr>
        <w:t>Ta’qeeb</w:t>
      </w:r>
      <w:r w:rsidR="002270A7" w:rsidRPr="004C45B6">
        <w:rPr>
          <w:b/>
          <w:bCs/>
        </w:rPr>
        <w:t>at:</w:t>
      </w:r>
      <w:r w:rsidR="002270A7" w:rsidRPr="005C6A31">
        <w:t xml:space="preserve"> The actions (du</w:t>
      </w:r>
      <w:r w:rsidR="002270A7">
        <w:t>’</w:t>
      </w:r>
      <w:r w:rsidR="002270A7" w:rsidRPr="005C6A31">
        <w:t>a, etc...) which follow the prayer.</w:t>
      </w:r>
    </w:p>
    <w:p w:rsidR="002270A7" w:rsidRPr="005C6A31" w:rsidRDefault="002270A7" w:rsidP="005A37B9">
      <w:r w:rsidRPr="004C45B6">
        <w:rPr>
          <w:b/>
          <w:bCs/>
        </w:rPr>
        <w:t>Tahir:</w:t>
      </w:r>
      <w:r w:rsidRPr="005C6A31">
        <w:t xml:space="preserve"> Pure according to the Islamic law.</w:t>
      </w:r>
    </w:p>
    <w:p w:rsidR="002270A7" w:rsidRPr="005C6A31" w:rsidRDefault="007F3B8A" w:rsidP="005A37B9">
      <w:r>
        <w:rPr>
          <w:b/>
          <w:bCs/>
        </w:rPr>
        <w:t>Taqleed</w:t>
      </w:r>
      <w:r w:rsidR="002270A7" w:rsidRPr="004C45B6">
        <w:rPr>
          <w:b/>
          <w:bCs/>
        </w:rPr>
        <w:t>:</w:t>
      </w:r>
      <w:r w:rsidR="002270A7" w:rsidRPr="005C6A31">
        <w:t xml:space="preserve"> Following a Mujtahid in matters pertaining to the practical laws of Islam.</w:t>
      </w:r>
    </w:p>
    <w:p w:rsidR="002270A7" w:rsidRPr="005C6A31" w:rsidRDefault="00F73C95" w:rsidP="005A37B9">
      <w:r>
        <w:rPr>
          <w:b/>
          <w:bCs/>
        </w:rPr>
        <w:t>Tarteeb</w:t>
      </w:r>
      <w:r w:rsidR="002270A7" w:rsidRPr="004C45B6">
        <w:rPr>
          <w:b/>
          <w:bCs/>
        </w:rPr>
        <w:t>:</w:t>
      </w:r>
      <w:r w:rsidR="002270A7" w:rsidRPr="005C6A31">
        <w:t xml:space="preserve"> Sequence, proper order.</w:t>
      </w:r>
    </w:p>
    <w:p w:rsidR="002270A7" w:rsidRPr="005C6A31" w:rsidRDefault="002270A7" w:rsidP="005A37B9">
      <w:r w:rsidRPr="004C45B6">
        <w:rPr>
          <w:b/>
          <w:bCs/>
        </w:rPr>
        <w:t>Tasbih:</w:t>
      </w:r>
      <w:r w:rsidRPr="005C6A31">
        <w:t xml:space="preserve"> Glorification, praise.</w:t>
      </w:r>
    </w:p>
    <w:p w:rsidR="002270A7" w:rsidRPr="005C6A31" w:rsidRDefault="002270A7" w:rsidP="005A37B9">
      <w:r w:rsidRPr="004C45B6">
        <w:rPr>
          <w:b/>
          <w:bCs/>
        </w:rPr>
        <w:t xml:space="preserve">Tasbihat </w:t>
      </w:r>
      <w:r w:rsidR="00132E7E">
        <w:rPr>
          <w:b/>
          <w:bCs/>
        </w:rPr>
        <w:t>Al-</w:t>
      </w:r>
      <w:r w:rsidRPr="004C45B6">
        <w:rPr>
          <w:b/>
          <w:bCs/>
        </w:rPr>
        <w:t>Arba</w:t>
      </w:r>
      <w:r>
        <w:rPr>
          <w:b/>
          <w:bCs/>
        </w:rPr>
        <w:t>’</w:t>
      </w:r>
      <w:r w:rsidRPr="004C45B6">
        <w:rPr>
          <w:b/>
          <w:bCs/>
        </w:rPr>
        <w:t>:</w:t>
      </w:r>
      <w:r w:rsidRPr="005C6A31">
        <w:t xml:space="preserve"> The Zikr recited in the third and fourth Raka</w:t>
      </w:r>
      <w:r>
        <w:t>’</w:t>
      </w:r>
      <w:r w:rsidRPr="005C6A31">
        <w:t xml:space="preserve">ah of prayer in place of Surah </w:t>
      </w:r>
      <w:r w:rsidR="00132E7E">
        <w:t>Al-</w:t>
      </w:r>
      <w:r w:rsidRPr="005C6A31">
        <w:t>Hamd.</w:t>
      </w:r>
    </w:p>
    <w:p w:rsidR="002270A7" w:rsidRPr="005C6A31" w:rsidRDefault="002270A7" w:rsidP="005A37B9">
      <w:r w:rsidRPr="004C45B6">
        <w:rPr>
          <w:b/>
          <w:bCs/>
        </w:rPr>
        <w:t>Tashahhud:</w:t>
      </w:r>
      <w:r w:rsidRPr="005C6A31">
        <w:t xml:space="preserve"> The re</w:t>
      </w:r>
      <w:r>
        <w:t>citation of the Shahadatain in th</w:t>
      </w:r>
      <w:r w:rsidRPr="005C6A31">
        <w:t>e prayer.</w:t>
      </w:r>
    </w:p>
    <w:p w:rsidR="002270A7" w:rsidRPr="005C6A31" w:rsidRDefault="002270A7" w:rsidP="005A37B9">
      <w:r w:rsidRPr="004C45B6">
        <w:rPr>
          <w:b/>
          <w:bCs/>
        </w:rPr>
        <w:t>Tayammum:</w:t>
      </w:r>
      <w:r w:rsidRPr="005C6A31">
        <w:t xml:space="preserve"> Dry purification used as a</w:t>
      </w:r>
      <w:r>
        <w:t xml:space="preserve"> substitute of Wuzu’</w:t>
      </w:r>
      <w:r w:rsidRPr="005C6A31">
        <w:t xml:space="preserve"> and Ghusl for specific reasons.</w:t>
      </w:r>
    </w:p>
    <w:p w:rsidR="002270A7" w:rsidRPr="005C6A31" w:rsidRDefault="002270A7" w:rsidP="005A37B9">
      <w:r w:rsidRPr="004C45B6">
        <w:rPr>
          <w:b/>
          <w:bCs/>
        </w:rPr>
        <w:t>Turbah:</w:t>
      </w:r>
      <w:r w:rsidRPr="005C6A31">
        <w:t xml:space="preserve"> Soil, dirt.</w:t>
      </w:r>
    </w:p>
    <w:p w:rsidR="002270A7" w:rsidRPr="00B41B11" w:rsidRDefault="002270A7" w:rsidP="00087AF3">
      <w:pPr>
        <w:pStyle w:val="Heading2"/>
      </w:pPr>
      <w:bookmarkStart w:id="244" w:name="_Toc326991907"/>
      <w:r w:rsidRPr="00B41B11">
        <w:t>U</w:t>
      </w:r>
      <w:bookmarkEnd w:id="244"/>
    </w:p>
    <w:p w:rsidR="002270A7" w:rsidRPr="005C6A31" w:rsidRDefault="002270A7" w:rsidP="005A37B9">
      <w:r w:rsidRPr="004C45B6">
        <w:rPr>
          <w:b/>
          <w:bCs/>
        </w:rPr>
        <w:t>Ulama</w:t>
      </w:r>
      <w:r>
        <w:rPr>
          <w:b/>
          <w:bCs/>
        </w:rPr>
        <w:t>’</w:t>
      </w:r>
      <w:r w:rsidRPr="004C45B6">
        <w:rPr>
          <w:b/>
          <w:bCs/>
        </w:rPr>
        <w:t>:</w:t>
      </w:r>
      <w:r w:rsidRPr="005C6A31">
        <w:t xml:space="preserve"> Scholars, plural of Alim.</w:t>
      </w:r>
    </w:p>
    <w:p w:rsidR="002270A7" w:rsidRPr="005C6A31" w:rsidRDefault="002270A7" w:rsidP="005A37B9">
      <w:r w:rsidRPr="004C45B6">
        <w:rPr>
          <w:b/>
          <w:bCs/>
        </w:rPr>
        <w:t>Ummah:</w:t>
      </w:r>
      <w:r w:rsidRPr="005C6A31">
        <w:t xml:space="preserve"> The Muslims worldwide, the Muslim nation.</w:t>
      </w:r>
    </w:p>
    <w:p w:rsidR="002270A7" w:rsidRPr="00B41B11" w:rsidRDefault="002270A7" w:rsidP="00087AF3">
      <w:pPr>
        <w:pStyle w:val="Heading2"/>
      </w:pPr>
      <w:bookmarkStart w:id="245" w:name="_Toc326991908"/>
      <w:r w:rsidRPr="00B41B11">
        <w:t>W</w:t>
      </w:r>
      <w:bookmarkEnd w:id="245"/>
    </w:p>
    <w:p w:rsidR="002270A7" w:rsidRPr="005C6A31" w:rsidRDefault="002270A7" w:rsidP="00DD632A">
      <w:r w:rsidRPr="004C45B6">
        <w:rPr>
          <w:b/>
          <w:bCs/>
        </w:rPr>
        <w:t>Wajib:</w:t>
      </w:r>
      <w:r w:rsidRPr="005C6A31">
        <w:t xml:space="preserve"> Those actions which must be performed, and turning away from them, incur </w:t>
      </w:r>
      <w:r>
        <w:t>Almighty Allah’s</w:t>
      </w:r>
      <w:r w:rsidRPr="005C6A31">
        <w:t xml:space="preserve"> punishment </w:t>
      </w:r>
      <w:r w:rsidR="00DD632A">
        <w:t>–</w:t>
      </w:r>
      <w:r w:rsidRPr="005C6A31">
        <w:t xml:space="preserve"> for</w:t>
      </w:r>
      <w:r w:rsidR="00DD632A">
        <w:t xml:space="preserve"> </w:t>
      </w:r>
      <w:r w:rsidRPr="005C6A31">
        <w:t>example Salat, and Sawm.</w:t>
      </w:r>
    </w:p>
    <w:p w:rsidR="002270A7" w:rsidRPr="005C6A31" w:rsidRDefault="002270A7" w:rsidP="005A37B9">
      <w:r w:rsidRPr="004C45B6">
        <w:rPr>
          <w:b/>
          <w:bCs/>
        </w:rPr>
        <w:t>Waqf:</w:t>
      </w:r>
      <w:r w:rsidRPr="005C6A31">
        <w:t xml:space="preserve"> An Islamic Trust.</w:t>
      </w:r>
    </w:p>
    <w:p w:rsidR="002270A7" w:rsidRPr="005C6A31" w:rsidRDefault="002270A7" w:rsidP="005A37B9">
      <w:r w:rsidRPr="004C45B6">
        <w:rPr>
          <w:b/>
          <w:bCs/>
        </w:rPr>
        <w:lastRenderedPageBreak/>
        <w:t>Wasiyah:</w:t>
      </w:r>
      <w:r w:rsidRPr="005C6A31">
        <w:t xml:space="preserve"> A will.</w:t>
      </w:r>
    </w:p>
    <w:p w:rsidR="002270A7" w:rsidRPr="005C6A31" w:rsidRDefault="002270A7" w:rsidP="005A37B9">
      <w:r w:rsidRPr="004C45B6">
        <w:rPr>
          <w:b/>
          <w:bCs/>
        </w:rPr>
        <w:t>Witr:</w:t>
      </w:r>
      <w:r w:rsidRPr="005C6A31">
        <w:t xml:space="preserve"> The one Raka</w:t>
      </w:r>
      <w:r>
        <w:t>’</w:t>
      </w:r>
      <w:r w:rsidRPr="005C6A31">
        <w:t>ah prayer that is part of the late night prayer (</w:t>
      </w:r>
      <w:r w:rsidR="00DD632A">
        <w:t>Salaatul-</w:t>
      </w:r>
      <w:r w:rsidRPr="005C6A31">
        <w:t>Lail).</w:t>
      </w:r>
    </w:p>
    <w:p w:rsidR="002270A7" w:rsidRPr="005C6A31" w:rsidRDefault="002270A7" w:rsidP="005A37B9">
      <w:r>
        <w:rPr>
          <w:b/>
          <w:bCs/>
        </w:rPr>
        <w:t>Wuzu</w:t>
      </w:r>
      <w:r w:rsidRPr="004C45B6">
        <w:rPr>
          <w:b/>
          <w:bCs/>
        </w:rPr>
        <w:t>:</w:t>
      </w:r>
      <w:r w:rsidRPr="005C6A31">
        <w:t xml:space="preserve"> A ritual of purification necessary before prayer and other acts of worship which require purification. Involves washing the face, arms from the elbows to the fingers, wiping the head and feet.</w:t>
      </w:r>
    </w:p>
    <w:p w:rsidR="002270A7" w:rsidRPr="00B41B11" w:rsidRDefault="002270A7" w:rsidP="00087AF3">
      <w:pPr>
        <w:pStyle w:val="Heading2"/>
      </w:pPr>
      <w:bookmarkStart w:id="246" w:name="_Toc326991909"/>
      <w:r w:rsidRPr="00B41B11">
        <w:t>Z</w:t>
      </w:r>
      <w:bookmarkEnd w:id="246"/>
    </w:p>
    <w:p w:rsidR="002270A7" w:rsidRPr="005C6A31" w:rsidRDefault="002270A7" w:rsidP="005A37B9">
      <w:r w:rsidRPr="004C45B6">
        <w:rPr>
          <w:b/>
          <w:bCs/>
        </w:rPr>
        <w:t>Zakat:</w:t>
      </w:r>
      <w:r w:rsidRPr="005C6A31">
        <w:t xml:space="preserve"> An obligatory and, sometimes recommended, charity given on animals, agriculture and gold and silver.</w:t>
      </w:r>
    </w:p>
    <w:p w:rsidR="002270A7" w:rsidRPr="005C6A31" w:rsidRDefault="007D2F1D" w:rsidP="005A37B9">
      <w:r>
        <w:rPr>
          <w:b/>
          <w:bCs/>
        </w:rPr>
        <w:t>Zakatul-Fitr</w:t>
      </w:r>
      <w:r w:rsidR="002270A7" w:rsidRPr="004C45B6">
        <w:rPr>
          <w:b/>
          <w:bCs/>
        </w:rPr>
        <w:t>ah:</w:t>
      </w:r>
      <w:r w:rsidR="002270A7" w:rsidRPr="005C6A31">
        <w:t xml:space="preserve"> An obligatory charity given to the poor after the month of fasting (Ramzan).</w:t>
      </w:r>
    </w:p>
    <w:p w:rsidR="0025724F" w:rsidRDefault="00DD632A" w:rsidP="00DD632A">
      <w:r>
        <w:rPr>
          <w:b/>
          <w:bCs/>
        </w:rPr>
        <w:t>Zohr</w:t>
      </w:r>
      <w:r w:rsidR="002270A7" w:rsidRPr="004C45B6">
        <w:rPr>
          <w:b/>
          <w:bCs/>
        </w:rPr>
        <w:t>:</w:t>
      </w:r>
      <w:r w:rsidR="002270A7" w:rsidRPr="005C6A31">
        <w:t xml:space="preserve"> Noon time or the noon</w:t>
      </w:r>
      <w:r w:rsidR="003805FB">
        <w:rPr>
          <w:rFonts w:hint="eastAsia"/>
        </w:rPr>
        <w:t>-</w:t>
      </w:r>
      <w:r w:rsidR="002270A7" w:rsidRPr="005C6A31">
        <w:t>time prayer (Salatuz</w:t>
      </w:r>
      <w:r w:rsidR="003805FB">
        <w:rPr>
          <w:rFonts w:hint="eastAsia"/>
        </w:rPr>
        <w:t>-</w:t>
      </w:r>
      <w:r>
        <w:t>Zohr</w:t>
      </w:r>
      <w:r w:rsidR="002270A7" w:rsidRPr="005C6A31">
        <w:t>).</w:t>
      </w:r>
    </w:p>
    <w:sectPr w:rsidR="0025724F" w:rsidSect="00624CC9">
      <w:footnotePr>
        <w:numRestart w:val="eachPage"/>
      </w:footnotePr>
      <w:pgSz w:w="8417" w:h="11909" w:orient="landscape" w:code="9"/>
      <w:pgMar w:top="864" w:right="576" w:bottom="864" w:left="1152" w:header="720" w:footer="720" w:gutter="0"/>
      <w:cols w:space="720"/>
      <w:titlePg/>
      <w:docGrid w:linePitch="326"/>
    </w:sectPr>
  </w:body>
</w:document>
</file>

<file path=word/customizations.xml><?xml version="1.0" encoding="utf-8"?>
<wne:tcg xmlns:r="http://schemas.openxmlformats.org/officeDocument/2006/relationships" xmlns:wne="http://schemas.microsoft.com/office/word/2006/wordml">
  <wne:keymaps>
    <wne:keymap wne:kcmPrimary="0661">
      <wne:acd wne:acdName="acd1"/>
    </wne:keymap>
    <wne:keymap wne:kcmPrimary="0662">
      <wne:acd wne:acdName="acd5"/>
    </wne:keymap>
    <wne:keymap wne:kcmPrimary="0664">
      <wne:acd wne:acdName="acd0"/>
    </wne:keymap>
    <wne:keymap wne:kcmPrimary="0665">
      <wne:acd wne:acdName="acd2"/>
    </wne:keymap>
    <wne:keymap wne:kcmPrimary="0666">
      <wne:acd wne:acdName="acd3"/>
    </wne:keymap>
  </wne:keymaps>
  <wne:toolbars>
    <wne:acdManifest>
      <wne:acdEntry wne:acdName="acd0"/>
      <wne:acdEntry wne:acdName="acd1"/>
      <wne:acdEntry wne:acdName="acd2"/>
      <wne:acdEntry wne:acdName="acd3"/>
      <wne:acdEntry wne:acdName="acd4"/>
      <wne:acdEntry wne:acdName="acd5"/>
    </wne:acdManifest>
  </wne:toolbars>
  <wne:acds>
    <wne:acd wne:argValue="AQAAAAEA" wne:acdName="acd0" wne:fciIndexBasedOn="0065"/>
    <wne:acd wne:argValue="AQAAALQA" wne:acdName="acd1" wne:fciIndexBasedOn="0065"/>
    <wne:acd wne:argValue="AQAAAAIA" wne:acdName="acd2" wne:fciIndexBasedOn="0065"/>
    <wne:acd wne:argValue="AQAAAAMA" wne:acdName="acd3" wne:fciIndexBasedOn="0065"/>
    <wne:acd wne:acdName="acd4" wne:fciIndexBasedOn="0065"/>
    <wne:acd wne:argValue="AgBhAHkAYQB0AA==" wne:acdName="acd5"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1257" w:rsidRDefault="00F91257" w:rsidP="007348A4">
      <w:r>
        <w:separator/>
      </w:r>
    </w:p>
    <w:p w:rsidR="00F91257" w:rsidRDefault="00F91257"/>
    <w:p w:rsidR="00F91257" w:rsidRDefault="00F91257"/>
  </w:endnote>
  <w:endnote w:type="continuationSeparator" w:id="0">
    <w:p w:rsidR="00F91257" w:rsidRDefault="00F91257" w:rsidP="007348A4">
      <w:r>
        <w:continuationSeparator/>
      </w:r>
    </w:p>
    <w:p w:rsidR="00F91257" w:rsidRDefault="00F91257"/>
    <w:p w:rsidR="00F91257" w:rsidRDefault="00F912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l_Mushaf">
    <w:panose1 w:val="02000000000000000000"/>
    <w:charset w:val="00"/>
    <w:family w:val="auto"/>
    <w:pitch w:val="variable"/>
    <w:sig w:usb0="00002003" w:usb1="00000000" w:usb2="00000008" w:usb3="00000000" w:csb0="0000004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20002A87" w:usb1="00000000" w:usb2="00000000" w:usb3="00000000" w:csb0="000001FF" w:csb1="00000000"/>
  </w:font>
  <w:font w:name="Consolas">
    <w:panose1 w:val="020B0609020204030204"/>
    <w:charset w:val="00"/>
    <w:family w:val="modern"/>
    <w:pitch w:val="fixed"/>
    <w:sig w:usb0="E10002FF" w:usb1="4000FCFF" w:usb2="00000009" w:usb3="00000000" w:csb0="0000019F" w:csb1="00000000"/>
  </w:font>
  <w:font w:name="Candara">
    <w:panose1 w:val="020E0502030303020204"/>
    <w:charset w:val="00"/>
    <w:family w:val="swiss"/>
    <w:pitch w:val="variable"/>
    <w:sig w:usb0="A00002EF" w:usb1="4000A44B" w:usb2="00000000" w:usb3="00000000" w:csb0="0000019F" w:csb1="00000000"/>
  </w:font>
  <w:font w:name="Dixieland">
    <w:panose1 w:val="020B7200000000000000"/>
    <w:charset w:val="02"/>
    <w:family w:val="swiss"/>
    <w:pitch w:val="variable"/>
    <w:sig w:usb0="00000000" w:usb1="10000000" w:usb2="00000000" w:usb3="00000000" w:csb0="80000000" w:csb1="00000000"/>
  </w:font>
  <w:font w:name="MCS Basmalah normal.">
    <w:panose1 w:val="00000000000000000000"/>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1257" w:rsidRDefault="00F91257" w:rsidP="00F51B9C">
      <w:pPr>
        <w:spacing w:after="0"/>
      </w:pPr>
      <w:r>
        <w:separator/>
      </w:r>
    </w:p>
  </w:footnote>
  <w:footnote w:type="continuationSeparator" w:id="0">
    <w:p w:rsidR="00F91257" w:rsidRDefault="00F91257" w:rsidP="00F51B9C">
      <w:pPr>
        <w:spacing w:after="0"/>
      </w:pPr>
      <w:r>
        <w:continuationSeparator/>
      </w:r>
    </w:p>
  </w:footnote>
  <w:footnote w:id="1">
    <w:p w:rsidR="002C1CC7" w:rsidRDefault="002C1CC7" w:rsidP="00D13645">
      <w:pPr>
        <w:pStyle w:val="FootnoteText"/>
      </w:pPr>
      <w:r>
        <w:rPr>
          <w:rStyle w:val="FootnoteReference"/>
        </w:rPr>
        <w:footnoteRef/>
      </w:r>
      <w:r>
        <w:t xml:space="preserve"> </w:t>
      </w:r>
      <w:r>
        <w:tab/>
        <w:t>For a better understanding on the method of slaughtering according to Islamic Law, see Issue 430.</w:t>
      </w:r>
    </w:p>
  </w:footnote>
  <w:footnote w:id="2">
    <w:p w:rsidR="002C1CC7" w:rsidRDefault="002C1CC7" w:rsidP="00D13645">
      <w:pPr>
        <w:pStyle w:val="FootnoteText"/>
      </w:pPr>
      <w:r>
        <w:rPr>
          <w:rStyle w:val="FootnoteReference"/>
        </w:rPr>
        <w:footnoteRef/>
      </w:r>
      <w:r>
        <w:t xml:space="preserve"> </w:t>
      </w:r>
      <w:r>
        <w:tab/>
      </w:r>
      <w:r w:rsidRPr="00341743">
        <w:t xml:space="preserve">An </w:t>
      </w:r>
      <w:r>
        <w:t>Ayn-e-Najaasat</w:t>
      </w:r>
      <w:r w:rsidRPr="00341743">
        <w:t xml:space="preserve"> is something that in itself if najis like urine or blood, and</w:t>
      </w:r>
      <w:r>
        <w:t xml:space="preserve"> </w:t>
      </w:r>
      <w:r w:rsidRPr="00341743">
        <w:t xml:space="preserve">a Muta-Najis is something that in itself is not najis, </w:t>
      </w:r>
      <w:r>
        <w:t>b</w:t>
      </w:r>
      <w:r w:rsidRPr="00341743">
        <w:t>ut has been made</w:t>
      </w:r>
      <w:r>
        <w:t xml:space="preserve"> </w:t>
      </w:r>
      <w:r w:rsidRPr="00341743">
        <w:t>najis.</w:t>
      </w:r>
    </w:p>
  </w:footnote>
  <w:footnote w:id="3">
    <w:p w:rsidR="002C1CC7" w:rsidRDefault="002C1CC7" w:rsidP="00D13645">
      <w:pPr>
        <w:pStyle w:val="FootnoteText"/>
      </w:pPr>
      <w:r>
        <w:rPr>
          <w:rStyle w:val="FootnoteReference"/>
        </w:rPr>
        <w:footnoteRef/>
      </w:r>
      <w:r>
        <w:t xml:space="preserve"> </w:t>
      </w:r>
      <w:r>
        <w:tab/>
      </w:r>
      <w:r w:rsidRPr="00FF28A3">
        <w:t xml:space="preserve">The conditions for </w:t>
      </w:r>
      <w:r>
        <w:t>wuzu were mentioned in Rule 70</w:t>
      </w:r>
    </w:p>
  </w:footnote>
  <w:footnote w:id="4">
    <w:p w:rsidR="002C1CC7" w:rsidRPr="002F7D8E" w:rsidRDefault="002C1CC7" w:rsidP="00D13645">
      <w:pPr>
        <w:pStyle w:val="FootnoteText"/>
      </w:pPr>
      <w:r>
        <w:rPr>
          <w:rStyle w:val="FootnoteReference"/>
        </w:rPr>
        <w:footnoteRef/>
      </w:r>
      <w:r>
        <w:t xml:space="preserve"> </w:t>
      </w:r>
      <w:r>
        <w:tab/>
      </w:r>
      <w:r w:rsidRPr="00FF28A3">
        <w:t xml:space="preserve">Ghusl </w:t>
      </w:r>
      <w:r>
        <w:t>Istehaazaa</w:t>
      </w:r>
      <w:r w:rsidRPr="00FF28A3">
        <w:t xml:space="preserve"> i</w:t>
      </w:r>
      <w:r>
        <w:t>s a ghusl related to Women only</w:t>
      </w:r>
    </w:p>
  </w:footnote>
  <w:footnote w:id="5">
    <w:p w:rsidR="002C1CC7" w:rsidRDefault="002C1CC7" w:rsidP="002270A7">
      <w:pPr>
        <w:pStyle w:val="FootnoteText"/>
      </w:pPr>
      <w:r>
        <w:rPr>
          <w:rStyle w:val="FootnoteReference"/>
        </w:rPr>
        <w:footnoteRef/>
      </w:r>
      <w:r>
        <w:t xml:space="preserve"> </w:t>
      </w:r>
      <w:r>
        <w:tab/>
        <w:t>The rule related to Wuzu Jabirah were mentined in Rule 54</w:t>
      </w:r>
    </w:p>
  </w:footnote>
  <w:footnote w:id="6">
    <w:p w:rsidR="002C1CC7" w:rsidRDefault="002C1CC7" w:rsidP="00D13645">
      <w:pPr>
        <w:pStyle w:val="FootnoteText"/>
      </w:pPr>
      <w:r>
        <w:rPr>
          <w:rStyle w:val="FootnoteReference"/>
        </w:rPr>
        <w:footnoteRef/>
      </w:r>
      <w:r>
        <w:t xml:space="preserve"> </w:t>
      </w:r>
      <w:r>
        <w:tab/>
      </w:r>
      <w:r w:rsidRPr="00FF28A3">
        <w:t>Semen: It is a</w:t>
      </w:r>
      <w:r>
        <w:t xml:space="preserve"> </w:t>
      </w:r>
      <w:r w:rsidRPr="00FF28A3">
        <w:t>liquid tha</w:t>
      </w:r>
      <w:r>
        <w:t xml:space="preserve">t comes out if the reproductive </w:t>
      </w:r>
      <w:r w:rsidRPr="00FF28A3">
        <w:t>gland due</w:t>
      </w:r>
      <w:r>
        <w:t xml:space="preserve"> </w:t>
      </w:r>
      <w:r w:rsidRPr="00FF28A3">
        <w:t>sexual intercourse or due to having a</w:t>
      </w:r>
      <w:r>
        <w:t xml:space="preserve"> </w:t>
      </w:r>
      <w:r w:rsidRPr="00FF28A3">
        <w:t>wet</w:t>
      </w:r>
      <w:r>
        <w:t>-</w:t>
      </w:r>
      <w:r w:rsidRPr="00FF28A3">
        <w:t>dream. (It comes out from</w:t>
      </w:r>
      <w:r>
        <w:t xml:space="preserve"> </w:t>
      </w:r>
      <w:r w:rsidRPr="00FF28A3">
        <w:t>the area that urine comes out of).</w:t>
      </w:r>
    </w:p>
  </w:footnote>
  <w:footnote w:id="7">
    <w:p w:rsidR="002C1CC7" w:rsidRDefault="002C1CC7" w:rsidP="00D13645">
      <w:pPr>
        <w:pStyle w:val="FootnoteText"/>
      </w:pPr>
      <w:r>
        <w:rPr>
          <w:rStyle w:val="FootnoteReference"/>
        </w:rPr>
        <w:footnoteRef/>
      </w:r>
      <w:r>
        <w:t xml:space="preserve"> </w:t>
      </w:r>
      <w:r>
        <w:tab/>
      </w:r>
      <w:r w:rsidRPr="00FF28A3">
        <w:t xml:space="preserve">There are also certain other actions that are haram that if one would like to </w:t>
      </w:r>
      <w:r>
        <w:tab/>
      </w:r>
      <w:r w:rsidRPr="00FF28A3">
        <w:t xml:space="preserve">be better acquainted with, one can refer to the </w:t>
      </w:r>
      <w:r>
        <w:t>Tawzeehul</w:t>
      </w:r>
      <w:r w:rsidRPr="00FF28A3">
        <w:t xml:space="preserve"> </w:t>
      </w:r>
      <w:r>
        <w:t>Masaael</w:t>
      </w:r>
      <w:r w:rsidRPr="00FF28A3">
        <w:t xml:space="preserve"> under</w:t>
      </w:r>
      <w:r>
        <w:t xml:space="preserve"> </w:t>
      </w:r>
      <w:r w:rsidRPr="00FF28A3">
        <w:t>Rule 456. Also, those actions which are haram for a junub were</w:t>
      </w:r>
      <w:r>
        <w:t xml:space="preserve"> </w:t>
      </w:r>
      <w:r w:rsidRPr="00FF28A3">
        <w:t>mentioned in Rule 120.</w:t>
      </w:r>
    </w:p>
  </w:footnote>
  <w:footnote w:id="8">
    <w:p w:rsidR="002C1CC7" w:rsidRDefault="002C1CC7" w:rsidP="00D13645">
      <w:pPr>
        <w:pStyle w:val="FootnoteText"/>
      </w:pPr>
      <w:r>
        <w:rPr>
          <w:rStyle w:val="FootnoteReference"/>
        </w:rPr>
        <w:footnoteRef/>
      </w:r>
      <w:r>
        <w:t xml:space="preserve"> </w:t>
      </w:r>
      <w:r>
        <w:tab/>
        <w:t>In most cities, like Makkah the shadow completely disappears, so when it reappears again, it indicates that Zohr has started</w:t>
      </w:r>
    </w:p>
  </w:footnote>
  <w:footnote w:id="9">
    <w:p w:rsidR="002C1CC7" w:rsidRDefault="002C1CC7" w:rsidP="00883688">
      <w:pPr>
        <w:pStyle w:val="FootnoteText"/>
      </w:pPr>
      <w:r>
        <w:rPr>
          <w:rStyle w:val="FootnoteReference"/>
        </w:rPr>
        <w:footnoteRef/>
      </w:r>
      <w:r>
        <w:tab/>
        <w:t>After approximately 1194 hours after midday (according to Islamic Law) is the final time for Salami Magrib and Isha, for example if midday is at 12.15 p.m. midnight would be at 11.30 p.m.</w:t>
      </w:r>
    </w:p>
  </w:footnote>
  <w:footnote w:id="10">
    <w:p w:rsidR="002C1CC7" w:rsidRDefault="002C1CC7" w:rsidP="00D13645">
      <w:pPr>
        <w:pStyle w:val="FootnoteText"/>
      </w:pPr>
      <w:r>
        <w:rPr>
          <w:rStyle w:val="FootnoteReference"/>
        </w:rPr>
        <w:footnoteRef/>
      </w:r>
      <w:r>
        <w:t xml:space="preserve"> </w:t>
      </w:r>
      <w:r>
        <w:tab/>
      </w:r>
      <w:r w:rsidRPr="00DE53C8">
        <w:t xml:space="preserve">This rule has many exceptions, which are further explained in the </w:t>
      </w:r>
      <w:r>
        <w:t>Tawzeehul</w:t>
      </w:r>
      <w:r w:rsidRPr="00DE53C8">
        <w:t xml:space="preserve"> </w:t>
      </w:r>
      <w:r>
        <w:t>Masaael</w:t>
      </w:r>
      <w:r w:rsidRPr="00DE53C8">
        <w:t>, on rule 849.</w:t>
      </w:r>
    </w:p>
  </w:footnote>
  <w:footnote w:id="11">
    <w:p w:rsidR="002C1CC7" w:rsidRDefault="002C1CC7" w:rsidP="00D13645">
      <w:pPr>
        <w:pStyle w:val="FootnoteText"/>
      </w:pPr>
      <w:r>
        <w:rPr>
          <w:rStyle w:val="FootnoteReference"/>
        </w:rPr>
        <w:footnoteRef/>
      </w:r>
      <w:r>
        <w:t xml:space="preserve"> </w:t>
      </w:r>
      <w:r>
        <w:tab/>
      </w:r>
      <w:r w:rsidRPr="00DE53C8">
        <w:t xml:space="preserve">In the </w:t>
      </w:r>
      <w:r>
        <w:t>Tawzeehul</w:t>
      </w:r>
      <w:r w:rsidRPr="00DE53C8">
        <w:t xml:space="preserve"> </w:t>
      </w:r>
      <w:r>
        <w:t>Masaael</w:t>
      </w:r>
      <w:r w:rsidRPr="00DE53C8">
        <w:t>, other rules have also been mentioned. For a</w:t>
      </w:r>
      <w:r>
        <w:t xml:space="preserve"> </w:t>
      </w:r>
      <w:r w:rsidRPr="00DE53C8">
        <w:t>better understanding of these rules, please refer to rules 860 and after.</w:t>
      </w:r>
    </w:p>
  </w:footnote>
  <w:footnote w:id="12">
    <w:p w:rsidR="002C1CC7" w:rsidRDefault="002C1CC7" w:rsidP="00D13645">
      <w:pPr>
        <w:pStyle w:val="FootnoteText"/>
      </w:pPr>
      <w:r>
        <w:rPr>
          <w:rStyle w:val="FootnoteReference"/>
        </w:rPr>
        <w:footnoteRef/>
      </w:r>
      <w:r>
        <w:t xml:space="preserve"> </w:t>
      </w:r>
      <w:r>
        <w:tab/>
      </w:r>
      <w:r w:rsidRPr="00DE53C8">
        <w:t>This rule refers to praying while standing in front of the grave with one</w:t>
      </w:r>
      <w:r>
        <w:t>’</w:t>
      </w:r>
      <w:r w:rsidRPr="00DE53C8">
        <w:t>s back to the grave of the Prophet (</w:t>
      </w:r>
      <w:r>
        <w:t>s.a.w.a.</w:t>
      </w:r>
      <w:r w:rsidRPr="00DE53C8">
        <w:t>), or A</w:t>
      </w:r>
      <w:r>
        <w:t>’</w:t>
      </w:r>
      <w:r w:rsidRPr="00DE53C8">
        <w:t>immah (</w:t>
      </w:r>
      <w:r>
        <w:t>a.s.</w:t>
      </w:r>
      <w:r w:rsidRPr="00DE53C8">
        <w:t>) ((Translator</w:t>
      </w:r>
      <w:r>
        <w:t>’</w:t>
      </w:r>
      <w:r w:rsidRPr="00DE53C8">
        <w:t>s Note)).</w:t>
      </w:r>
    </w:p>
  </w:footnote>
  <w:footnote w:id="13">
    <w:p w:rsidR="002C1CC7" w:rsidRDefault="002C1CC7" w:rsidP="00D13645">
      <w:pPr>
        <w:pStyle w:val="FootnoteText"/>
      </w:pPr>
      <w:r>
        <w:rPr>
          <w:rStyle w:val="FootnoteReference"/>
        </w:rPr>
        <w:footnoteRef/>
      </w:r>
      <w:r>
        <w:t xml:space="preserve"> </w:t>
      </w:r>
      <w:r>
        <w:tab/>
      </w:r>
      <w:r w:rsidRPr="005C6A31">
        <w:t xml:space="preserve">To learn about more of the </w:t>
      </w:r>
      <w:r>
        <w:t>Mubtelaat</w:t>
      </w:r>
      <w:r w:rsidRPr="005C6A31">
        <w:t xml:space="preserve"> of Salat, one can refer to Rule 1135 in</w:t>
      </w:r>
      <w:r>
        <w:t xml:space="preserve"> </w:t>
      </w:r>
      <w:r w:rsidRPr="005C6A31">
        <w:t xml:space="preserve">the Tauzihul </w:t>
      </w:r>
      <w:r>
        <w:t>Masaael</w:t>
      </w:r>
      <w:r w:rsidRPr="005C6A31">
        <w:t>.</w:t>
      </w:r>
    </w:p>
  </w:footnote>
  <w:footnote w:id="14">
    <w:p w:rsidR="002C1CC7" w:rsidRDefault="002C1CC7" w:rsidP="00D13645">
      <w:pPr>
        <w:pStyle w:val="FootnoteText"/>
      </w:pPr>
      <w:r>
        <w:rPr>
          <w:rStyle w:val="FootnoteReference"/>
        </w:rPr>
        <w:footnoteRef/>
      </w:r>
      <w:r>
        <w:t xml:space="preserve"> </w:t>
      </w:r>
      <w:r>
        <w:tab/>
      </w:r>
      <w:r w:rsidRPr="005C6A31">
        <w:t>The Salat that is read alone, not in jama</w:t>
      </w:r>
      <w:r>
        <w:t>’</w:t>
      </w:r>
      <w:r w:rsidRPr="005C6A31">
        <w:t xml:space="preserve">at is called </w:t>
      </w:r>
      <w:r>
        <w:t>Salaatul</w:t>
      </w:r>
      <w:r w:rsidRPr="005C6A31">
        <w:t xml:space="preserve"> Furada.</w:t>
      </w:r>
    </w:p>
  </w:footnote>
  <w:footnote w:id="15">
    <w:p w:rsidR="002C1CC7" w:rsidRDefault="002C1CC7" w:rsidP="00D13645">
      <w:pPr>
        <w:pStyle w:val="FootnoteText"/>
      </w:pPr>
      <w:r>
        <w:rPr>
          <w:rStyle w:val="FootnoteReference"/>
        </w:rPr>
        <w:footnoteRef/>
      </w:r>
      <w:r>
        <w:t xml:space="preserve"> </w:t>
      </w:r>
      <w:r>
        <w:tab/>
      </w:r>
      <w:r w:rsidRPr="005C6A31">
        <w:t>This action of sitting up partially is called tajafi.</w:t>
      </w:r>
    </w:p>
  </w:footnote>
  <w:footnote w:id="16">
    <w:p w:rsidR="002C1CC7" w:rsidRDefault="002C1CC7" w:rsidP="00D13645">
      <w:pPr>
        <w:pStyle w:val="FootnoteText"/>
      </w:pPr>
      <w:r>
        <w:rPr>
          <w:rStyle w:val="FootnoteReference"/>
        </w:rPr>
        <w:footnoteRef/>
      </w:r>
      <w:r>
        <w:t xml:space="preserve"> </w:t>
      </w:r>
      <w:r>
        <w:tab/>
      </w:r>
      <w:r w:rsidRPr="005C6A31">
        <w:t xml:space="preserve">This Salat is called </w:t>
      </w:r>
      <w:r>
        <w:t>Salaatul</w:t>
      </w:r>
      <w:r w:rsidRPr="005C6A31">
        <w:t xml:space="preserve"> Istisqa</w:t>
      </w:r>
      <w:r>
        <w:t>’</w:t>
      </w:r>
    </w:p>
  </w:footnote>
  <w:footnote w:id="17">
    <w:p w:rsidR="002C1CC7" w:rsidRDefault="002C1CC7" w:rsidP="007D2F1D">
      <w:pPr>
        <w:pStyle w:val="FootnoteText"/>
      </w:pPr>
      <w:r>
        <w:rPr>
          <w:rStyle w:val="FootnoteReference"/>
        </w:rPr>
        <w:footnoteRef/>
      </w:r>
      <w:r>
        <w:t xml:space="preserve"> </w:t>
      </w:r>
      <w:r>
        <w:tab/>
        <w:t>Zakatul-Fitr</w:t>
      </w:r>
      <w:r w:rsidRPr="005C6A31">
        <w:t xml:space="preserve"> is one of the wajibat of property that must be given on the</w:t>
      </w:r>
      <w:r>
        <w:t xml:space="preserve"> </w:t>
      </w:r>
      <w:r w:rsidRPr="005C6A31">
        <w:t>day of</w:t>
      </w:r>
      <w:r>
        <w:t xml:space="preserve"> </w:t>
      </w:r>
      <w:r w:rsidRPr="005C6A31">
        <w:t xml:space="preserve">Eid </w:t>
      </w:r>
      <w:r>
        <w:t>al-</w:t>
      </w:r>
      <w:r w:rsidRPr="005C6A31">
        <w:t>Fitr. (See Issue 378)</w:t>
      </w:r>
    </w:p>
  </w:footnote>
  <w:footnote w:id="18">
    <w:p w:rsidR="002C1CC7" w:rsidRDefault="002C1CC7" w:rsidP="00D13645">
      <w:pPr>
        <w:pStyle w:val="FootnoteText"/>
      </w:pPr>
      <w:r>
        <w:rPr>
          <w:rStyle w:val="FootnoteReference"/>
        </w:rPr>
        <w:footnoteRef/>
      </w:r>
      <w:r>
        <w:t xml:space="preserve"> </w:t>
      </w:r>
      <w:r>
        <w:tab/>
      </w:r>
      <w:r w:rsidRPr="005C6A31">
        <w:t xml:space="preserve">For more information on the </w:t>
      </w:r>
      <w:r>
        <w:t>Naafelah</w:t>
      </w:r>
      <w:r w:rsidRPr="005C6A31">
        <w:t xml:space="preserve"> of the daily Salat, please refer to the Ta</w:t>
      </w:r>
      <w:r>
        <w:t>wz</w:t>
      </w:r>
      <w:r w:rsidRPr="005C6A31">
        <w:t xml:space="preserve">iul </w:t>
      </w:r>
      <w:r>
        <w:t>Masaael</w:t>
      </w:r>
      <w:r w:rsidRPr="005C6A31">
        <w:t>, rule nmder 758.</w:t>
      </w:r>
    </w:p>
  </w:footnote>
  <w:footnote w:id="19">
    <w:p w:rsidR="002C1CC7" w:rsidRDefault="002C1CC7" w:rsidP="006B186D">
      <w:pPr>
        <w:pStyle w:val="FootnoteText"/>
        <w:rPr>
          <w:rtl/>
        </w:rPr>
      </w:pPr>
      <w:r>
        <w:rPr>
          <w:rStyle w:val="FootnoteReference"/>
        </w:rPr>
        <w:footnoteRef/>
      </w:r>
      <w:r>
        <w:t xml:space="preserve"> </w:t>
      </w:r>
      <w:r>
        <w:rPr>
          <w:rFonts w:hint="cs"/>
          <w:rtl/>
        </w:rPr>
        <w:tab/>
      </w:r>
      <w:r w:rsidRPr="005C6A31">
        <w:t>In place of the sentence</w:t>
      </w:r>
      <w:r>
        <w:t xml:space="preserve"> </w:t>
      </w:r>
      <w:r w:rsidRPr="006B186D">
        <w:rPr>
          <w:rtl/>
        </w:rPr>
        <w:t>وَ اَنْ تَغْفِرَ لِيْ ذُنُوْبِيْ</w:t>
      </w:r>
      <w:r>
        <w:t xml:space="preserve"> </w:t>
      </w:r>
      <w:r w:rsidRPr="005C6A31">
        <w:t>one can ask for any wish or other request that one has from Almighty Allah.</w:t>
      </w:r>
    </w:p>
  </w:footnote>
  <w:footnote w:id="20">
    <w:p w:rsidR="002C1CC7" w:rsidRDefault="002C1CC7" w:rsidP="00D13645">
      <w:pPr>
        <w:pStyle w:val="FootnoteText"/>
      </w:pPr>
      <w:r>
        <w:rPr>
          <w:rStyle w:val="FootnoteReference"/>
        </w:rPr>
        <w:footnoteRef/>
      </w:r>
      <w:r>
        <w:t xml:space="preserve"> </w:t>
      </w:r>
      <w:r>
        <w:tab/>
      </w:r>
      <w:r w:rsidRPr="005C6A31">
        <w:t xml:space="preserve">One mudd </w:t>
      </w:r>
      <w:r>
        <w:t>o</w:t>
      </w:r>
      <w:r w:rsidRPr="005C6A31">
        <w:t>f f</w:t>
      </w:r>
      <w:r>
        <w:t>oo</w:t>
      </w:r>
      <w:r w:rsidRPr="005C6A31">
        <w:t xml:space="preserve">d </w:t>
      </w:r>
      <w:r>
        <w:t>i</w:t>
      </w:r>
      <w:r w:rsidRPr="005C6A31">
        <w:t>s appriximately ten sir (750 grams) it wheat or barley</w:t>
      </w:r>
      <w:r>
        <w:t xml:space="preserve"> </w:t>
      </w:r>
      <w:r w:rsidRPr="005C6A31">
        <w:t>or things like this.</w:t>
      </w:r>
    </w:p>
  </w:footnote>
  <w:footnote w:id="21">
    <w:p w:rsidR="002C1CC7" w:rsidRDefault="002C1CC7" w:rsidP="00D13645">
      <w:pPr>
        <w:pStyle w:val="FootnoteText"/>
      </w:pPr>
      <w:r>
        <w:rPr>
          <w:rStyle w:val="FootnoteReference"/>
        </w:rPr>
        <w:footnoteRef/>
      </w:r>
      <w:r>
        <w:t xml:space="preserve"> </w:t>
      </w:r>
      <w:r>
        <w:tab/>
      </w:r>
      <w:r w:rsidRPr="005C6A31">
        <w:t>The Christians, Jews and Zoroastrians that have made a contract with the</w:t>
      </w:r>
      <w:r>
        <w:t xml:space="preserve"> </w:t>
      </w:r>
      <w:r w:rsidRPr="005C6A31">
        <w:t>Islamic ruler that they will pay a certain amount of money in tax, and that</w:t>
      </w:r>
      <w:r>
        <w:t xml:space="preserve"> </w:t>
      </w:r>
      <w:r w:rsidRPr="005C6A31">
        <w:t xml:space="preserve">they will accept the specific conditions (that are listed </w:t>
      </w:r>
      <w:r>
        <w:t>in the detailed books of Fiqh) are called Kafir Dhimmi, and their lives and properties are protected (</w:t>
      </w:r>
      <w:r w:rsidRPr="005C6A31">
        <w:t>in exchange for paying the t</w:t>
      </w:r>
      <w:r>
        <w:t>ax and accepting the conditions</w:t>
      </w:r>
      <w:r w:rsidRPr="005C6A31">
        <w:t>).</w:t>
      </w:r>
    </w:p>
  </w:footnote>
  <w:footnote w:id="22">
    <w:p w:rsidR="002C1CC7" w:rsidRDefault="002C1CC7" w:rsidP="00D13645">
      <w:pPr>
        <w:pStyle w:val="FootnoteText"/>
      </w:pPr>
      <w:r>
        <w:rPr>
          <w:rStyle w:val="FootnoteReference"/>
        </w:rPr>
        <w:footnoteRef/>
      </w:r>
      <w:r>
        <w:t xml:space="preserve"> </w:t>
      </w:r>
      <w:r>
        <w:tab/>
      </w:r>
      <w:r w:rsidRPr="005C6A31">
        <w:t>For more information on the disposal of z</w:t>
      </w:r>
      <w:r>
        <w:t>akat, one can refer to the Tauziul Masaael, rule numb</w:t>
      </w:r>
      <w:r w:rsidRPr="005C6A31">
        <w:t>er 1953.</w:t>
      </w:r>
    </w:p>
  </w:footnote>
  <w:footnote w:id="23">
    <w:p w:rsidR="002C1CC7" w:rsidRDefault="002C1CC7" w:rsidP="00D13645">
      <w:pPr>
        <w:pStyle w:val="FootnoteText"/>
      </w:pPr>
      <w:r>
        <w:rPr>
          <w:rStyle w:val="FootnoteReference"/>
        </w:rPr>
        <w:footnoteRef/>
      </w:r>
      <w:r>
        <w:t xml:space="preserve"> </w:t>
      </w:r>
      <w:r>
        <w:tab/>
      </w:r>
      <w:r w:rsidRPr="005C6A31">
        <w:t>This amount of silver is approximately 2.52 grams, and at the time this</w:t>
      </w:r>
      <w:r>
        <w:t xml:space="preserve"> </w:t>
      </w:r>
      <w:r w:rsidRPr="005C6A31">
        <w:t xml:space="preserve">book was being translated, the </w:t>
      </w:r>
      <w:r>
        <w:t>w</w:t>
      </w:r>
      <w:r w:rsidRPr="005C6A31">
        <w:t>orth is approximately 300 tuman, or</w:t>
      </w:r>
      <w:r>
        <w:t xml:space="preserve"> </w:t>
      </w:r>
      <w:r w:rsidRPr="005C6A31">
        <w:t>$0.60 U</w:t>
      </w:r>
      <w:r>
        <w:t>.</w:t>
      </w:r>
      <w:r w:rsidRPr="005C6A31">
        <w:t>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1CC7" w:rsidRDefault="002C1CC7" w:rsidP="00701B28">
    <w:pPr>
      <w:pStyle w:val="Header"/>
      <w:tabs>
        <w:tab w:val="clear" w:pos="4680"/>
        <w:tab w:val="clear" w:pos="9360"/>
        <w:tab w:val="right" w:leader="dot" w:pos="6667"/>
      </w:tabs>
    </w:pPr>
    <w:r>
      <w:fldChar w:fldCharType="begin"/>
    </w:r>
    <w:r>
      <w:instrText xml:space="preserve"> PAGE   \* MERGEFORMAT </w:instrText>
    </w:r>
    <w:r>
      <w:fldChar w:fldCharType="separate"/>
    </w:r>
    <w:r w:rsidR="00CB13C5">
      <w:rPr>
        <w:noProof/>
      </w:rPr>
      <w:t>8</w:t>
    </w:r>
    <w:r>
      <w:rPr>
        <w:noProof/>
      </w:rPr>
      <w:fldChar w:fldCharType="end"/>
    </w:r>
    <w:r>
      <w:rPr>
        <w:noProof/>
      </w:rPr>
      <w:tab/>
    </w:r>
    <w:r w:rsidRPr="00701B28">
      <w:rPr>
        <w:noProof/>
      </w:rPr>
      <w:t>Simplified Islamic Laws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1CC7" w:rsidRDefault="002C1CC7" w:rsidP="007348A4">
    <w:pPr>
      <w:pStyle w:val="Header"/>
    </w:pPr>
    <w:r>
      <w:t>Husniyah</w:t>
    </w:r>
    <w:r>
      <w:tab/>
    </w:r>
    <w:r>
      <w:fldChar w:fldCharType="begin"/>
    </w:r>
    <w:r>
      <w:instrText xml:space="preserve"> PAGE   \* MERGEFORMAT </w:instrText>
    </w:r>
    <w:r>
      <w:fldChar w:fldCharType="separate"/>
    </w:r>
    <w:r>
      <w:rPr>
        <w:noProof/>
      </w:rPr>
      <w:t>1</w:t>
    </w:r>
    <w:r>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1CC7" w:rsidRDefault="002C1CC7" w:rsidP="00F47448">
    <w:pPr>
      <w:pStyle w:val="Header"/>
      <w:tabs>
        <w:tab w:val="clear" w:pos="4680"/>
        <w:tab w:val="clear" w:pos="9360"/>
        <w:tab w:val="right" w:leader="dot" w:pos="6667"/>
      </w:tabs>
    </w:pPr>
    <w:r>
      <w:t>Simplified Islamic Laws</w:t>
    </w:r>
    <w:r>
      <w:tab/>
    </w:r>
    <w:r>
      <w:fldChar w:fldCharType="begin"/>
    </w:r>
    <w:r>
      <w:instrText xml:space="preserve"> PAGE   \* MERGEFORMAT </w:instrText>
    </w:r>
    <w:r>
      <w:fldChar w:fldCharType="separate"/>
    </w:r>
    <w:r w:rsidR="00CB13C5">
      <w:rPr>
        <w:noProof/>
      </w:rPr>
      <w:t>7</w:t>
    </w:r>
    <w:r>
      <w:rPr>
        <w:noProof/>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1CC7" w:rsidRPr="00C30DA3" w:rsidRDefault="002C1CC7" w:rsidP="007348A4">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1CC7" w:rsidRPr="00C30DA3" w:rsidRDefault="002C1CC7" w:rsidP="007348A4">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1CC7" w:rsidRDefault="002C1CC7" w:rsidP="00701B28">
    <w:pPr>
      <w:pStyle w:val="Header"/>
      <w:tabs>
        <w:tab w:val="clear" w:pos="4680"/>
        <w:tab w:val="clear" w:pos="9360"/>
        <w:tab w:val="right" w:leader="dot" w:pos="6660"/>
      </w:tabs>
    </w:pPr>
    <w:r>
      <w:fldChar w:fldCharType="begin"/>
    </w:r>
    <w:r>
      <w:instrText xml:space="preserve"> PAGE   \* MERGEFORMAT </w:instrText>
    </w:r>
    <w:r>
      <w:fldChar w:fldCharType="separate"/>
    </w:r>
    <w:r w:rsidR="00CB13C5">
      <w:rPr>
        <w:noProof/>
      </w:rPr>
      <w:t>132</w:t>
    </w:r>
    <w:r>
      <w:rPr>
        <w:noProof/>
      </w:rPr>
      <w:fldChar w:fldCharType="end"/>
    </w:r>
    <w:r>
      <w:rPr>
        <w:noProof/>
      </w:rPr>
      <w:tab/>
    </w:r>
    <w:r w:rsidRPr="00701B28">
      <w:rPr>
        <w:noProof/>
      </w:rPr>
      <w:t>Simplified Islamic Laws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5127D48"/>
    <w:lvl w:ilvl="0">
      <w:start w:val="1"/>
      <w:numFmt w:val="decimal"/>
      <w:lvlText w:val="%1."/>
      <w:lvlJc w:val="left"/>
      <w:pPr>
        <w:tabs>
          <w:tab w:val="num" w:pos="1800"/>
        </w:tabs>
        <w:ind w:left="1800" w:hanging="360"/>
      </w:pPr>
    </w:lvl>
  </w:abstractNum>
  <w:abstractNum w:abstractNumId="1">
    <w:nsid w:val="FFFFFF7D"/>
    <w:multiLevelType w:val="singleLevel"/>
    <w:tmpl w:val="E64A2E1C"/>
    <w:lvl w:ilvl="0">
      <w:start w:val="1"/>
      <w:numFmt w:val="decimal"/>
      <w:lvlText w:val="%1."/>
      <w:lvlJc w:val="left"/>
      <w:pPr>
        <w:tabs>
          <w:tab w:val="num" w:pos="1440"/>
        </w:tabs>
        <w:ind w:left="1440" w:hanging="360"/>
      </w:pPr>
    </w:lvl>
  </w:abstractNum>
  <w:abstractNum w:abstractNumId="2">
    <w:nsid w:val="FFFFFF7E"/>
    <w:multiLevelType w:val="singleLevel"/>
    <w:tmpl w:val="FE3E23F0"/>
    <w:lvl w:ilvl="0">
      <w:start w:val="1"/>
      <w:numFmt w:val="decimal"/>
      <w:lvlText w:val="%1."/>
      <w:lvlJc w:val="left"/>
      <w:pPr>
        <w:tabs>
          <w:tab w:val="num" w:pos="1080"/>
        </w:tabs>
        <w:ind w:left="1080" w:hanging="360"/>
      </w:pPr>
    </w:lvl>
  </w:abstractNum>
  <w:abstractNum w:abstractNumId="3">
    <w:nsid w:val="FFFFFF7F"/>
    <w:multiLevelType w:val="singleLevel"/>
    <w:tmpl w:val="B97C5E6C"/>
    <w:lvl w:ilvl="0">
      <w:start w:val="1"/>
      <w:numFmt w:val="decimal"/>
      <w:lvlText w:val="%1."/>
      <w:lvlJc w:val="left"/>
      <w:pPr>
        <w:tabs>
          <w:tab w:val="num" w:pos="720"/>
        </w:tabs>
        <w:ind w:left="720" w:hanging="360"/>
      </w:pPr>
    </w:lvl>
  </w:abstractNum>
  <w:abstractNum w:abstractNumId="4">
    <w:nsid w:val="FFFFFF80"/>
    <w:multiLevelType w:val="singleLevel"/>
    <w:tmpl w:val="915622E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5BE84A4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AD4270F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CF6475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946EBBB6"/>
    <w:lvl w:ilvl="0">
      <w:start w:val="1"/>
      <w:numFmt w:val="decimal"/>
      <w:lvlText w:val="%1."/>
      <w:lvlJc w:val="left"/>
      <w:pPr>
        <w:tabs>
          <w:tab w:val="num" w:pos="360"/>
        </w:tabs>
        <w:ind w:left="360" w:hanging="360"/>
      </w:pPr>
    </w:lvl>
  </w:abstractNum>
  <w:abstractNum w:abstractNumId="9">
    <w:nsid w:val="FFFFFF89"/>
    <w:multiLevelType w:val="singleLevel"/>
    <w:tmpl w:val="92B84628"/>
    <w:lvl w:ilvl="0">
      <w:start w:val="1"/>
      <w:numFmt w:val="bullet"/>
      <w:lvlText w:val=""/>
      <w:lvlJc w:val="left"/>
      <w:pPr>
        <w:tabs>
          <w:tab w:val="num" w:pos="360"/>
        </w:tabs>
        <w:ind w:left="360" w:hanging="360"/>
      </w:pPr>
      <w:rPr>
        <w:rFonts w:ascii="Symbol" w:hAnsi="Symbol" w:hint="default"/>
      </w:rPr>
    </w:lvl>
  </w:abstractNum>
  <w:abstractNum w:abstractNumId="10">
    <w:nsid w:val="00725676"/>
    <w:multiLevelType w:val="hybridMultilevel"/>
    <w:tmpl w:val="7FD23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13E5503"/>
    <w:multiLevelType w:val="hybridMultilevel"/>
    <w:tmpl w:val="240C6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1B53801"/>
    <w:multiLevelType w:val="hybridMultilevel"/>
    <w:tmpl w:val="5E240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2274480"/>
    <w:multiLevelType w:val="hybridMultilevel"/>
    <w:tmpl w:val="62F27B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29A6C09"/>
    <w:multiLevelType w:val="hybridMultilevel"/>
    <w:tmpl w:val="C804C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A0A4D55"/>
    <w:multiLevelType w:val="hybridMultilevel"/>
    <w:tmpl w:val="DD00E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1B04594"/>
    <w:multiLevelType w:val="hybridMultilevel"/>
    <w:tmpl w:val="0CB25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9DD590A"/>
    <w:multiLevelType w:val="hybridMultilevel"/>
    <w:tmpl w:val="25EAF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B362D97"/>
    <w:multiLevelType w:val="hybridMultilevel"/>
    <w:tmpl w:val="69D0EC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E0C6064"/>
    <w:multiLevelType w:val="hybridMultilevel"/>
    <w:tmpl w:val="36E67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ECD688D"/>
    <w:multiLevelType w:val="hybridMultilevel"/>
    <w:tmpl w:val="819CA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7786EF5"/>
    <w:multiLevelType w:val="hybridMultilevel"/>
    <w:tmpl w:val="FD684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8905FD6"/>
    <w:multiLevelType w:val="hybridMultilevel"/>
    <w:tmpl w:val="CC2434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EB47794"/>
    <w:multiLevelType w:val="hybridMultilevel"/>
    <w:tmpl w:val="53EE2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0236069"/>
    <w:multiLevelType w:val="hybridMultilevel"/>
    <w:tmpl w:val="CC2666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4A01D03"/>
    <w:multiLevelType w:val="hybridMultilevel"/>
    <w:tmpl w:val="85629F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95A003A"/>
    <w:multiLevelType w:val="hybridMultilevel"/>
    <w:tmpl w:val="E3A27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9703FEA"/>
    <w:multiLevelType w:val="hybridMultilevel"/>
    <w:tmpl w:val="53CC5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0CA5836"/>
    <w:multiLevelType w:val="hybridMultilevel"/>
    <w:tmpl w:val="C388B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359775E"/>
    <w:multiLevelType w:val="hybridMultilevel"/>
    <w:tmpl w:val="26E0B8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57A21FF"/>
    <w:multiLevelType w:val="hybridMultilevel"/>
    <w:tmpl w:val="C9CC3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6AE3877"/>
    <w:multiLevelType w:val="hybridMultilevel"/>
    <w:tmpl w:val="C7325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7D32781"/>
    <w:multiLevelType w:val="hybridMultilevel"/>
    <w:tmpl w:val="7E4A8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90A4CA7"/>
    <w:multiLevelType w:val="hybridMultilevel"/>
    <w:tmpl w:val="D3169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F242630"/>
    <w:multiLevelType w:val="hybridMultilevel"/>
    <w:tmpl w:val="6E9CB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07944E3"/>
    <w:multiLevelType w:val="hybridMultilevel"/>
    <w:tmpl w:val="E4AE9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2342693"/>
    <w:multiLevelType w:val="hybridMultilevel"/>
    <w:tmpl w:val="1278E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47E150C"/>
    <w:multiLevelType w:val="hybridMultilevel"/>
    <w:tmpl w:val="2A626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88F7A6E"/>
    <w:multiLevelType w:val="hybridMultilevel"/>
    <w:tmpl w:val="2D5C8A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8C17D6E"/>
    <w:multiLevelType w:val="hybridMultilevel"/>
    <w:tmpl w:val="5CFEF2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95D7389"/>
    <w:multiLevelType w:val="hybridMultilevel"/>
    <w:tmpl w:val="2624B8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95F3676"/>
    <w:multiLevelType w:val="hybridMultilevel"/>
    <w:tmpl w:val="2EBE8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9DE478D"/>
    <w:multiLevelType w:val="hybridMultilevel"/>
    <w:tmpl w:val="5CBE6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A131FBD"/>
    <w:multiLevelType w:val="hybridMultilevel"/>
    <w:tmpl w:val="8AD8EC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6CE84379"/>
    <w:multiLevelType w:val="hybridMultilevel"/>
    <w:tmpl w:val="7C1E2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6E993880"/>
    <w:multiLevelType w:val="hybridMultilevel"/>
    <w:tmpl w:val="AEEAB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3845D6E"/>
    <w:multiLevelType w:val="hybridMultilevel"/>
    <w:tmpl w:val="36C6A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741560C"/>
    <w:multiLevelType w:val="hybridMultilevel"/>
    <w:tmpl w:val="B0BA79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7F94E40"/>
    <w:multiLevelType w:val="hybridMultilevel"/>
    <w:tmpl w:val="807ED6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7B0B1E0E"/>
    <w:multiLevelType w:val="hybridMultilevel"/>
    <w:tmpl w:val="56F67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7B123697"/>
    <w:multiLevelType w:val="hybridMultilevel"/>
    <w:tmpl w:val="FA449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7CB75B15"/>
    <w:multiLevelType w:val="hybridMultilevel"/>
    <w:tmpl w:val="F078AD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7E5B3D03"/>
    <w:multiLevelType w:val="hybridMultilevel"/>
    <w:tmpl w:val="99E463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7"/>
  </w:num>
  <w:num w:numId="2">
    <w:abstractNumId w:val="27"/>
  </w:num>
  <w:num w:numId="3">
    <w:abstractNumId w:val="21"/>
  </w:num>
  <w:num w:numId="4">
    <w:abstractNumId w:val="35"/>
  </w:num>
  <w:num w:numId="5">
    <w:abstractNumId w:val="42"/>
  </w:num>
  <w:num w:numId="6">
    <w:abstractNumId w:val="15"/>
  </w:num>
  <w:num w:numId="7">
    <w:abstractNumId w:val="18"/>
  </w:num>
  <w:num w:numId="8">
    <w:abstractNumId w:val="41"/>
  </w:num>
  <w:num w:numId="9">
    <w:abstractNumId w:val="14"/>
  </w:num>
  <w:num w:numId="10">
    <w:abstractNumId w:val="52"/>
  </w:num>
  <w:num w:numId="11">
    <w:abstractNumId w:val="36"/>
  </w:num>
  <w:num w:numId="12">
    <w:abstractNumId w:val="11"/>
  </w:num>
  <w:num w:numId="13">
    <w:abstractNumId w:val="30"/>
  </w:num>
  <w:num w:numId="14">
    <w:abstractNumId w:val="38"/>
  </w:num>
  <w:num w:numId="15">
    <w:abstractNumId w:val="51"/>
  </w:num>
  <w:num w:numId="16">
    <w:abstractNumId w:val="37"/>
  </w:num>
  <w:num w:numId="17">
    <w:abstractNumId w:val="29"/>
  </w:num>
  <w:num w:numId="18">
    <w:abstractNumId w:val="31"/>
  </w:num>
  <w:num w:numId="19">
    <w:abstractNumId w:val="34"/>
  </w:num>
  <w:num w:numId="20">
    <w:abstractNumId w:val="28"/>
  </w:num>
  <w:num w:numId="21">
    <w:abstractNumId w:val="50"/>
  </w:num>
  <w:num w:numId="22">
    <w:abstractNumId w:val="20"/>
  </w:num>
  <w:num w:numId="23">
    <w:abstractNumId w:val="46"/>
  </w:num>
  <w:num w:numId="24">
    <w:abstractNumId w:val="13"/>
  </w:num>
  <w:num w:numId="25">
    <w:abstractNumId w:val="23"/>
  </w:num>
  <w:num w:numId="26">
    <w:abstractNumId w:val="26"/>
  </w:num>
  <w:num w:numId="27">
    <w:abstractNumId w:val="24"/>
  </w:num>
  <w:num w:numId="28">
    <w:abstractNumId w:val="19"/>
  </w:num>
  <w:num w:numId="29">
    <w:abstractNumId w:val="39"/>
  </w:num>
  <w:num w:numId="30">
    <w:abstractNumId w:val="25"/>
  </w:num>
  <w:num w:numId="31">
    <w:abstractNumId w:val="33"/>
  </w:num>
  <w:num w:numId="32">
    <w:abstractNumId w:val="44"/>
  </w:num>
  <w:num w:numId="33">
    <w:abstractNumId w:val="16"/>
  </w:num>
  <w:num w:numId="34">
    <w:abstractNumId w:val="10"/>
  </w:num>
  <w:num w:numId="35">
    <w:abstractNumId w:val="17"/>
  </w:num>
  <w:num w:numId="36">
    <w:abstractNumId w:val="45"/>
  </w:num>
  <w:num w:numId="37">
    <w:abstractNumId w:val="43"/>
  </w:num>
  <w:num w:numId="38">
    <w:abstractNumId w:val="22"/>
  </w:num>
  <w:num w:numId="39">
    <w:abstractNumId w:val="49"/>
  </w:num>
  <w:num w:numId="40">
    <w:abstractNumId w:val="32"/>
  </w:num>
  <w:num w:numId="41">
    <w:abstractNumId w:val="12"/>
  </w:num>
  <w:num w:numId="42">
    <w:abstractNumId w:val="48"/>
  </w:num>
  <w:num w:numId="43">
    <w:abstractNumId w:val="40"/>
  </w:num>
  <w:num w:numId="44">
    <w:abstractNumId w:val="9"/>
  </w:num>
  <w:num w:numId="45">
    <w:abstractNumId w:val="7"/>
  </w:num>
  <w:num w:numId="46">
    <w:abstractNumId w:val="6"/>
  </w:num>
  <w:num w:numId="47">
    <w:abstractNumId w:val="5"/>
  </w:num>
  <w:num w:numId="48">
    <w:abstractNumId w:val="4"/>
  </w:num>
  <w:num w:numId="49">
    <w:abstractNumId w:val="8"/>
  </w:num>
  <w:num w:numId="50">
    <w:abstractNumId w:val="3"/>
  </w:num>
  <w:num w:numId="51">
    <w:abstractNumId w:val="2"/>
  </w:num>
  <w:num w:numId="52">
    <w:abstractNumId w:val="1"/>
  </w:num>
  <w:num w:numId="53">
    <w:abstractNumId w:val="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evenAndOddHeaders/>
  <w:bookFoldPrinting/>
  <w:bookFoldPrintingSheets w:val="24"/>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EBB"/>
    <w:rsid w:val="00000289"/>
    <w:rsid w:val="000015D8"/>
    <w:rsid w:val="000052F4"/>
    <w:rsid w:val="00014CBB"/>
    <w:rsid w:val="0001544A"/>
    <w:rsid w:val="0001610F"/>
    <w:rsid w:val="00017526"/>
    <w:rsid w:val="00020EDD"/>
    <w:rsid w:val="00022966"/>
    <w:rsid w:val="00023C5B"/>
    <w:rsid w:val="00023D48"/>
    <w:rsid w:val="000267BB"/>
    <w:rsid w:val="000274EF"/>
    <w:rsid w:val="00030D37"/>
    <w:rsid w:val="00030F6A"/>
    <w:rsid w:val="00031338"/>
    <w:rsid w:val="000316FE"/>
    <w:rsid w:val="00032C33"/>
    <w:rsid w:val="00036DE4"/>
    <w:rsid w:val="0003742C"/>
    <w:rsid w:val="00037947"/>
    <w:rsid w:val="000401BE"/>
    <w:rsid w:val="00041CA7"/>
    <w:rsid w:val="000425BD"/>
    <w:rsid w:val="00046A34"/>
    <w:rsid w:val="0005141F"/>
    <w:rsid w:val="0005244C"/>
    <w:rsid w:val="00057870"/>
    <w:rsid w:val="000625DC"/>
    <w:rsid w:val="000635D9"/>
    <w:rsid w:val="000665D5"/>
    <w:rsid w:val="000677E9"/>
    <w:rsid w:val="00072111"/>
    <w:rsid w:val="00074E64"/>
    <w:rsid w:val="00075292"/>
    <w:rsid w:val="000822AF"/>
    <w:rsid w:val="000826FB"/>
    <w:rsid w:val="00087AF3"/>
    <w:rsid w:val="0009089F"/>
    <w:rsid w:val="000910D3"/>
    <w:rsid w:val="000926BD"/>
    <w:rsid w:val="0009511E"/>
    <w:rsid w:val="000960DA"/>
    <w:rsid w:val="00096CA3"/>
    <w:rsid w:val="00097486"/>
    <w:rsid w:val="000A1E62"/>
    <w:rsid w:val="000A74DA"/>
    <w:rsid w:val="000B33BB"/>
    <w:rsid w:val="000B33CA"/>
    <w:rsid w:val="000B366A"/>
    <w:rsid w:val="000B730B"/>
    <w:rsid w:val="000C0801"/>
    <w:rsid w:val="000C1898"/>
    <w:rsid w:val="000C1C25"/>
    <w:rsid w:val="000C64CA"/>
    <w:rsid w:val="000D2F8A"/>
    <w:rsid w:val="000D7881"/>
    <w:rsid w:val="000E084B"/>
    <w:rsid w:val="000E55FC"/>
    <w:rsid w:val="000F5AE1"/>
    <w:rsid w:val="00105974"/>
    <w:rsid w:val="00107F86"/>
    <w:rsid w:val="00112146"/>
    <w:rsid w:val="001146EF"/>
    <w:rsid w:val="00124621"/>
    <w:rsid w:val="001276E1"/>
    <w:rsid w:val="0012799D"/>
    <w:rsid w:val="00132E7E"/>
    <w:rsid w:val="00134AF6"/>
    <w:rsid w:val="001361A1"/>
    <w:rsid w:val="00137044"/>
    <w:rsid w:val="0013706A"/>
    <w:rsid w:val="00143A4D"/>
    <w:rsid w:val="00145156"/>
    <w:rsid w:val="00145480"/>
    <w:rsid w:val="00146004"/>
    <w:rsid w:val="00150E9A"/>
    <w:rsid w:val="001512CA"/>
    <w:rsid w:val="00156A21"/>
    <w:rsid w:val="0016080D"/>
    <w:rsid w:val="001640EC"/>
    <w:rsid w:val="00164F4F"/>
    <w:rsid w:val="0016517E"/>
    <w:rsid w:val="0016588A"/>
    <w:rsid w:val="00175689"/>
    <w:rsid w:val="00180985"/>
    <w:rsid w:val="001823AF"/>
    <w:rsid w:val="0018277B"/>
    <w:rsid w:val="00183ACD"/>
    <w:rsid w:val="00184C8E"/>
    <w:rsid w:val="00185507"/>
    <w:rsid w:val="00186594"/>
    <w:rsid w:val="001916DC"/>
    <w:rsid w:val="001974BD"/>
    <w:rsid w:val="00197622"/>
    <w:rsid w:val="001A457D"/>
    <w:rsid w:val="001A7AB9"/>
    <w:rsid w:val="001B5558"/>
    <w:rsid w:val="001C0519"/>
    <w:rsid w:val="001C072E"/>
    <w:rsid w:val="001C6746"/>
    <w:rsid w:val="001C6B94"/>
    <w:rsid w:val="001D5712"/>
    <w:rsid w:val="001F173C"/>
    <w:rsid w:val="001F3640"/>
    <w:rsid w:val="001F38FE"/>
    <w:rsid w:val="00201788"/>
    <w:rsid w:val="00201E8C"/>
    <w:rsid w:val="00203CB0"/>
    <w:rsid w:val="00207E25"/>
    <w:rsid w:val="0021351F"/>
    <w:rsid w:val="00213A28"/>
    <w:rsid w:val="00215728"/>
    <w:rsid w:val="002163AE"/>
    <w:rsid w:val="00220847"/>
    <w:rsid w:val="00221274"/>
    <w:rsid w:val="002212A8"/>
    <w:rsid w:val="00222DB6"/>
    <w:rsid w:val="00224BC1"/>
    <w:rsid w:val="00225531"/>
    <w:rsid w:val="002270A7"/>
    <w:rsid w:val="002279B5"/>
    <w:rsid w:val="002313DF"/>
    <w:rsid w:val="00236D27"/>
    <w:rsid w:val="00237895"/>
    <w:rsid w:val="0023797A"/>
    <w:rsid w:val="00240A50"/>
    <w:rsid w:val="002459FE"/>
    <w:rsid w:val="00247B8A"/>
    <w:rsid w:val="00253643"/>
    <w:rsid w:val="00254914"/>
    <w:rsid w:val="00254C34"/>
    <w:rsid w:val="00255A3D"/>
    <w:rsid w:val="0025724F"/>
    <w:rsid w:val="00257CE0"/>
    <w:rsid w:val="00257D84"/>
    <w:rsid w:val="002603EE"/>
    <w:rsid w:val="00260A92"/>
    <w:rsid w:val="002618AA"/>
    <w:rsid w:val="00261BE0"/>
    <w:rsid w:val="002620F9"/>
    <w:rsid w:val="0027015E"/>
    <w:rsid w:val="002723C1"/>
    <w:rsid w:val="0027358C"/>
    <w:rsid w:val="00274CD4"/>
    <w:rsid w:val="00275FBB"/>
    <w:rsid w:val="00277A70"/>
    <w:rsid w:val="002879D5"/>
    <w:rsid w:val="00287C10"/>
    <w:rsid w:val="00291F47"/>
    <w:rsid w:val="00295D2D"/>
    <w:rsid w:val="00295E01"/>
    <w:rsid w:val="002A1EE3"/>
    <w:rsid w:val="002A22A0"/>
    <w:rsid w:val="002A67C3"/>
    <w:rsid w:val="002B2457"/>
    <w:rsid w:val="002B3B25"/>
    <w:rsid w:val="002B5612"/>
    <w:rsid w:val="002B7061"/>
    <w:rsid w:val="002C1CC7"/>
    <w:rsid w:val="002C2F5E"/>
    <w:rsid w:val="002C5FEF"/>
    <w:rsid w:val="002C66FF"/>
    <w:rsid w:val="002D18CE"/>
    <w:rsid w:val="002D6FD6"/>
    <w:rsid w:val="002E6EF1"/>
    <w:rsid w:val="002E7631"/>
    <w:rsid w:val="002F1FFC"/>
    <w:rsid w:val="002F472E"/>
    <w:rsid w:val="003006E4"/>
    <w:rsid w:val="003046E0"/>
    <w:rsid w:val="00306F7C"/>
    <w:rsid w:val="00310090"/>
    <w:rsid w:val="00312F54"/>
    <w:rsid w:val="003136F0"/>
    <w:rsid w:val="00316D2A"/>
    <w:rsid w:val="00316F4C"/>
    <w:rsid w:val="00322830"/>
    <w:rsid w:val="00326910"/>
    <w:rsid w:val="0032745D"/>
    <w:rsid w:val="00327879"/>
    <w:rsid w:val="003302D9"/>
    <w:rsid w:val="003310D7"/>
    <w:rsid w:val="003314FF"/>
    <w:rsid w:val="003347B8"/>
    <w:rsid w:val="00335C0E"/>
    <w:rsid w:val="00346BA0"/>
    <w:rsid w:val="003476AF"/>
    <w:rsid w:val="003513B8"/>
    <w:rsid w:val="00351A4A"/>
    <w:rsid w:val="00354AD2"/>
    <w:rsid w:val="00357241"/>
    <w:rsid w:val="00361AA4"/>
    <w:rsid w:val="00362216"/>
    <w:rsid w:val="00362471"/>
    <w:rsid w:val="003674AE"/>
    <w:rsid w:val="00370542"/>
    <w:rsid w:val="00373F13"/>
    <w:rsid w:val="00375DDB"/>
    <w:rsid w:val="003805FB"/>
    <w:rsid w:val="0038192D"/>
    <w:rsid w:val="0038311B"/>
    <w:rsid w:val="00383563"/>
    <w:rsid w:val="003843F7"/>
    <w:rsid w:val="003868A0"/>
    <w:rsid w:val="00387DAB"/>
    <w:rsid w:val="00391BD1"/>
    <w:rsid w:val="00394CB6"/>
    <w:rsid w:val="00395DF8"/>
    <w:rsid w:val="00396B69"/>
    <w:rsid w:val="0039722E"/>
    <w:rsid w:val="003975A7"/>
    <w:rsid w:val="003A2356"/>
    <w:rsid w:val="003A2551"/>
    <w:rsid w:val="003A5067"/>
    <w:rsid w:val="003A6129"/>
    <w:rsid w:val="003A68EE"/>
    <w:rsid w:val="003A69B6"/>
    <w:rsid w:val="003A739A"/>
    <w:rsid w:val="003B3A75"/>
    <w:rsid w:val="003B4AD5"/>
    <w:rsid w:val="003B52CE"/>
    <w:rsid w:val="003B6333"/>
    <w:rsid w:val="003B6808"/>
    <w:rsid w:val="003B7A35"/>
    <w:rsid w:val="003C1D7B"/>
    <w:rsid w:val="003C1FF7"/>
    <w:rsid w:val="003C2EC2"/>
    <w:rsid w:val="003C3A5C"/>
    <w:rsid w:val="003C51C8"/>
    <w:rsid w:val="003D03C6"/>
    <w:rsid w:val="003D2D7B"/>
    <w:rsid w:val="003D5602"/>
    <w:rsid w:val="003E332B"/>
    <w:rsid w:val="003F3CED"/>
    <w:rsid w:val="003F61CB"/>
    <w:rsid w:val="0040017F"/>
    <w:rsid w:val="0040370F"/>
    <w:rsid w:val="00403B9F"/>
    <w:rsid w:val="00405747"/>
    <w:rsid w:val="00406251"/>
    <w:rsid w:val="00406A9C"/>
    <w:rsid w:val="00407722"/>
    <w:rsid w:val="00410B71"/>
    <w:rsid w:val="0041257C"/>
    <w:rsid w:val="00412B15"/>
    <w:rsid w:val="00416EC6"/>
    <w:rsid w:val="00417ED7"/>
    <w:rsid w:val="00430BC7"/>
    <w:rsid w:val="00431D48"/>
    <w:rsid w:val="004321FF"/>
    <w:rsid w:val="0043267B"/>
    <w:rsid w:val="0043442E"/>
    <w:rsid w:val="00434ECE"/>
    <w:rsid w:val="00436CDF"/>
    <w:rsid w:val="00443FBA"/>
    <w:rsid w:val="00446FFD"/>
    <w:rsid w:val="00447A22"/>
    <w:rsid w:val="004534F6"/>
    <w:rsid w:val="00456B47"/>
    <w:rsid w:val="00470973"/>
    <w:rsid w:val="004719F2"/>
    <w:rsid w:val="004758E6"/>
    <w:rsid w:val="004770EF"/>
    <w:rsid w:val="00477DBC"/>
    <w:rsid w:val="00485D02"/>
    <w:rsid w:val="00487936"/>
    <w:rsid w:val="0049028E"/>
    <w:rsid w:val="00491626"/>
    <w:rsid w:val="00491A51"/>
    <w:rsid w:val="00493FCB"/>
    <w:rsid w:val="00497D5B"/>
    <w:rsid w:val="004A028F"/>
    <w:rsid w:val="004A11DF"/>
    <w:rsid w:val="004A3C4E"/>
    <w:rsid w:val="004A42D9"/>
    <w:rsid w:val="004A7756"/>
    <w:rsid w:val="004B0DDA"/>
    <w:rsid w:val="004B173A"/>
    <w:rsid w:val="004B2008"/>
    <w:rsid w:val="004B2A70"/>
    <w:rsid w:val="004B33AB"/>
    <w:rsid w:val="004B34BC"/>
    <w:rsid w:val="004B4F54"/>
    <w:rsid w:val="004B62A2"/>
    <w:rsid w:val="004C1152"/>
    <w:rsid w:val="004C1E5F"/>
    <w:rsid w:val="004C4F2D"/>
    <w:rsid w:val="004C5918"/>
    <w:rsid w:val="004C6958"/>
    <w:rsid w:val="004C70A3"/>
    <w:rsid w:val="004C7FA0"/>
    <w:rsid w:val="004D0287"/>
    <w:rsid w:val="004E0A7E"/>
    <w:rsid w:val="004E1681"/>
    <w:rsid w:val="004E719F"/>
    <w:rsid w:val="004F5574"/>
    <w:rsid w:val="004F730F"/>
    <w:rsid w:val="005015A0"/>
    <w:rsid w:val="0050278C"/>
    <w:rsid w:val="00517D6F"/>
    <w:rsid w:val="00520499"/>
    <w:rsid w:val="005264DF"/>
    <w:rsid w:val="005344EE"/>
    <w:rsid w:val="00535077"/>
    <w:rsid w:val="0053627E"/>
    <w:rsid w:val="00541E7D"/>
    <w:rsid w:val="00545669"/>
    <w:rsid w:val="005511AA"/>
    <w:rsid w:val="005529F4"/>
    <w:rsid w:val="00555E20"/>
    <w:rsid w:val="005632B3"/>
    <w:rsid w:val="00564CB8"/>
    <w:rsid w:val="00574D9C"/>
    <w:rsid w:val="00581CF2"/>
    <w:rsid w:val="00585235"/>
    <w:rsid w:val="00593685"/>
    <w:rsid w:val="00594147"/>
    <w:rsid w:val="00595D52"/>
    <w:rsid w:val="0059600C"/>
    <w:rsid w:val="00596C9B"/>
    <w:rsid w:val="0059756A"/>
    <w:rsid w:val="005A1BF8"/>
    <w:rsid w:val="005A37B9"/>
    <w:rsid w:val="005A48DD"/>
    <w:rsid w:val="005A4E59"/>
    <w:rsid w:val="005A5632"/>
    <w:rsid w:val="005B08D1"/>
    <w:rsid w:val="005B43BC"/>
    <w:rsid w:val="005B48D3"/>
    <w:rsid w:val="005B4BFC"/>
    <w:rsid w:val="005B5225"/>
    <w:rsid w:val="005B722A"/>
    <w:rsid w:val="005C24CE"/>
    <w:rsid w:val="005C4980"/>
    <w:rsid w:val="005C4E1E"/>
    <w:rsid w:val="005C60B5"/>
    <w:rsid w:val="005C6448"/>
    <w:rsid w:val="005D3009"/>
    <w:rsid w:val="005D4545"/>
    <w:rsid w:val="005D49B7"/>
    <w:rsid w:val="005D4D38"/>
    <w:rsid w:val="005D5887"/>
    <w:rsid w:val="005E2761"/>
    <w:rsid w:val="005E36CD"/>
    <w:rsid w:val="005F05C3"/>
    <w:rsid w:val="005F55CB"/>
    <w:rsid w:val="005F5610"/>
    <w:rsid w:val="005F5C84"/>
    <w:rsid w:val="005F7346"/>
    <w:rsid w:val="005F7CD2"/>
    <w:rsid w:val="00600980"/>
    <w:rsid w:val="00602257"/>
    <w:rsid w:val="006022EB"/>
    <w:rsid w:val="00602725"/>
    <w:rsid w:val="00610B75"/>
    <w:rsid w:val="0061291C"/>
    <w:rsid w:val="00612F7D"/>
    <w:rsid w:val="00613951"/>
    <w:rsid w:val="006172AB"/>
    <w:rsid w:val="00620CA1"/>
    <w:rsid w:val="0062205F"/>
    <w:rsid w:val="00622D0E"/>
    <w:rsid w:val="00624CC9"/>
    <w:rsid w:val="00625C44"/>
    <w:rsid w:val="00626D0C"/>
    <w:rsid w:val="00634A83"/>
    <w:rsid w:val="00635644"/>
    <w:rsid w:val="00635D37"/>
    <w:rsid w:val="00636FBB"/>
    <w:rsid w:val="00642515"/>
    <w:rsid w:val="0064655B"/>
    <w:rsid w:val="00647A45"/>
    <w:rsid w:val="00653703"/>
    <w:rsid w:val="00653F29"/>
    <w:rsid w:val="00656218"/>
    <w:rsid w:val="0065667A"/>
    <w:rsid w:val="00660AAC"/>
    <w:rsid w:val="00661C40"/>
    <w:rsid w:val="0066770D"/>
    <w:rsid w:val="00667EB2"/>
    <w:rsid w:val="00670F4F"/>
    <w:rsid w:val="0067778F"/>
    <w:rsid w:val="00683CAC"/>
    <w:rsid w:val="00685B4E"/>
    <w:rsid w:val="006939A4"/>
    <w:rsid w:val="006942B2"/>
    <w:rsid w:val="006972C7"/>
    <w:rsid w:val="006A2133"/>
    <w:rsid w:val="006A2BF4"/>
    <w:rsid w:val="006A513C"/>
    <w:rsid w:val="006A631D"/>
    <w:rsid w:val="006B1213"/>
    <w:rsid w:val="006B186D"/>
    <w:rsid w:val="006B2AB0"/>
    <w:rsid w:val="006B46BC"/>
    <w:rsid w:val="006B6442"/>
    <w:rsid w:val="006B752C"/>
    <w:rsid w:val="006D163B"/>
    <w:rsid w:val="006D2A15"/>
    <w:rsid w:val="006D3847"/>
    <w:rsid w:val="006D38DC"/>
    <w:rsid w:val="006D7DA4"/>
    <w:rsid w:val="006E055C"/>
    <w:rsid w:val="006E2C84"/>
    <w:rsid w:val="006E681C"/>
    <w:rsid w:val="006E6DB5"/>
    <w:rsid w:val="006F1335"/>
    <w:rsid w:val="006F31D7"/>
    <w:rsid w:val="006F4808"/>
    <w:rsid w:val="006F5C1F"/>
    <w:rsid w:val="006F7774"/>
    <w:rsid w:val="00701B28"/>
    <w:rsid w:val="00704A63"/>
    <w:rsid w:val="0070700F"/>
    <w:rsid w:val="00713566"/>
    <w:rsid w:val="007161B5"/>
    <w:rsid w:val="00716E3E"/>
    <w:rsid w:val="007174CA"/>
    <w:rsid w:val="00721DC7"/>
    <w:rsid w:val="00723439"/>
    <w:rsid w:val="00725623"/>
    <w:rsid w:val="007323D0"/>
    <w:rsid w:val="00733822"/>
    <w:rsid w:val="007348A4"/>
    <w:rsid w:val="00735790"/>
    <w:rsid w:val="007364D9"/>
    <w:rsid w:val="00740997"/>
    <w:rsid w:val="00742121"/>
    <w:rsid w:val="00743444"/>
    <w:rsid w:val="007436EE"/>
    <w:rsid w:val="00743815"/>
    <w:rsid w:val="007460E9"/>
    <w:rsid w:val="0074649E"/>
    <w:rsid w:val="00746532"/>
    <w:rsid w:val="00755B64"/>
    <w:rsid w:val="00761F87"/>
    <w:rsid w:val="00764B86"/>
    <w:rsid w:val="007673C2"/>
    <w:rsid w:val="00770EF7"/>
    <w:rsid w:val="00773220"/>
    <w:rsid w:val="007739A1"/>
    <w:rsid w:val="007778BF"/>
    <w:rsid w:val="00777F03"/>
    <w:rsid w:val="00781007"/>
    <w:rsid w:val="007824AC"/>
    <w:rsid w:val="007859B9"/>
    <w:rsid w:val="00787CE1"/>
    <w:rsid w:val="007906DC"/>
    <w:rsid w:val="007912BD"/>
    <w:rsid w:val="007933F8"/>
    <w:rsid w:val="007947D6"/>
    <w:rsid w:val="00794A26"/>
    <w:rsid w:val="007972F8"/>
    <w:rsid w:val="007A487E"/>
    <w:rsid w:val="007A60E9"/>
    <w:rsid w:val="007A63A7"/>
    <w:rsid w:val="007A755B"/>
    <w:rsid w:val="007B3972"/>
    <w:rsid w:val="007C57B4"/>
    <w:rsid w:val="007C5ADF"/>
    <w:rsid w:val="007C7202"/>
    <w:rsid w:val="007D2366"/>
    <w:rsid w:val="007D2F1B"/>
    <w:rsid w:val="007D2F1D"/>
    <w:rsid w:val="007D3EBB"/>
    <w:rsid w:val="007E1C88"/>
    <w:rsid w:val="007E1F20"/>
    <w:rsid w:val="007F2A82"/>
    <w:rsid w:val="007F2B2C"/>
    <w:rsid w:val="007F3B8A"/>
    <w:rsid w:val="007F402C"/>
    <w:rsid w:val="007F678F"/>
    <w:rsid w:val="00801DDE"/>
    <w:rsid w:val="00803597"/>
    <w:rsid w:val="00805973"/>
    <w:rsid w:val="00806080"/>
    <w:rsid w:val="00807C10"/>
    <w:rsid w:val="008101B9"/>
    <w:rsid w:val="00810BEC"/>
    <w:rsid w:val="008134D3"/>
    <w:rsid w:val="008263AD"/>
    <w:rsid w:val="00830F26"/>
    <w:rsid w:val="00832008"/>
    <w:rsid w:val="00832C71"/>
    <w:rsid w:val="00832EAE"/>
    <w:rsid w:val="008429F1"/>
    <w:rsid w:val="00845731"/>
    <w:rsid w:val="00845ABB"/>
    <w:rsid w:val="00852DA3"/>
    <w:rsid w:val="00853539"/>
    <w:rsid w:val="00853D72"/>
    <w:rsid w:val="008543DC"/>
    <w:rsid w:val="008600AB"/>
    <w:rsid w:val="00860710"/>
    <w:rsid w:val="0086227E"/>
    <w:rsid w:val="00865357"/>
    <w:rsid w:val="00867F18"/>
    <w:rsid w:val="00874CE1"/>
    <w:rsid w:val="008762F2"/>
    <w:rsid w:val="0087775E"/>
    <w:rsid w:val="0087795A"/>
    <w:rsid w:val="0088042A"/>
    <w:rsid w:val="00883688"/>
    <w:rsid w:val="00886CBF"/>
    <w:rsid w:val="008913BA"/>
    <w:rsid w:val="0089225E"/>
    <w:rsid w:val="00892629"/>
    <w:rsid w:val="008929BC"/>
    <w:rsid w:val="00892DCA"/>
    <w:rsid w:val="008947C5"/>
    <w:rsid w:val="00896975"/>
    <w:rsid w:val="00896BC2"/>
    <w:rsid w:val="008A0F4B"/>
    <w:rsid w:val="008A7734"/>
    <w:rsid w:val="008B6024"/>
    <w:rsid w:val="008C2F2C"/>
    <w:rsid w:val="008D3135"/>
    <w:rsid w:val="008D3733"/>
    <w:rsid w:val="008D3C0D"/>
    <w:rsid w:val="008D44FF"/>
    <w:rsid w:val="008D68D7"/>
    <w:rsid w:val="008E4537"/>
    <w:rsid w:val="008E4939"/>
    <w:rsid w:val="008E49D6"/>
    <w:rsid w:val="008F1D9C"/>
    <w:rsid w:val="008F2412"/>
    <w:rsid w:val="008F33D5"/>
    <w:rsid w:val="008F4DCA"/>
    <w:rsid w:val="008F7E79"/>
    <w:rsid w:val="009012D6"/>
    <w:rsid w:val="00901DB2"/>
    <w:rsid w:val="00904A3D"/>
    <w:rsid w:val="0090616E"/>
    <w:rsid w:val="00906E00"/>
    <w:rsid w:val="00914322"/>
    <w:rsid w:val="00920853"/>
    <w:rsid w:val="00921F5D"/>
    <w:rsid w:val="00925AE8"/>
    <w:rsid w:val="009302D6"/>
    <w:rsid w:val="0093171F"/>
    <w:rsid w:val="009320C5"/>
    <w:rsid w:val="00934CB2"/>
    <w:rsid w:val="009418FE"/>
    <w:rsid w:val="009424EA"/>
    <w:rsid w:val="00942910"/>
    <w:rsid w:val="00943CD7"/>
    <w:rsid w:val="009519C5"/>
    <w:rsid w:val="0095498E"/>
    <w:rsid w:val="00966F7A"/>
    <w:rsid w:val="009672BD"/>
    <w:rsid w:val="00970712"/>
    <w:rsid w:val="009710ED"/>
    <w:rsid w:val="009713D0"/>
    <w:rsid w:val="00971BAC"/>
    <w:rsid w:val="009742C3"/>
    <w:rsid w:val="00974E8A"/>
    <w:rsid w:val="009810B3"/>
    <w:rsid w:val="009874F3"/>
    <w:rsid w:val="00995B58"/>
    <w:rsid w:val="009961CC"/>
    <w:rsid w:val="009971FE"/>
    <w:rsid w:val="009A71EF"/>
    <w:rsid w:val="009A7B8F"/>
    <w:rsid w:val="009B0037"/>
    <w:rsid w:val="009B007E"/>
    <w:rsid w:val="009B3B62"/>
    <w:rsid w:val="009B4477"/>
    <w:rsid w:val="009C447D"/>
    <w:rsid w:val="009C4E21"/>
    <w:rsid w:val="009C513F"/>
    <w:rsid w:val="009D3F13"/>
    <w:rsid w:val="009D5B3B"/>
    <w:rsid w:val="009D5C64"/>
    <w:rsid w:val="009D604A"/>
    <w:rsid w:val="009E15FF"/>
    <w:rsid w:val="009E3600"/>
    <w:rsid w:val="009E39B0"/>
    <w:rsid w:val="009E4B11"/>
    <w:rsid w:val="009E5004"/>
    <w:rsid w:val="009E7F79"/>
    <w:rsid w:val="009F254E"/>
    <w:rsid w:val="009F271F"/>
    <w:rsid w:val="009F28B9"/>
    <w:rsid w:val="00A030D4"/>
    <w:rsid w:val="00A04152"/>
    <w:rsid w:val="00A053D1"/>
    <w:rsid w:val="00A14597"/>
    <w:rsid w:val="00A149AB"/>
    <w:rsid w:val="00A14B0D"/>
    <w:rsid w:val="00A14EE8"/>
    <w:rsid w:val="00A2091C"/>
    <w:rsid w:val="00A210A3"/>
    <w:rsid w:val="00A2481E"/>
    <w:rsid w:val="00A32B48"/>
    <w:rsid w:val="00A339D4"/>
    <w:rsid w:val="00A40AE0"/>
    <w:rsid w:val="00A41552"/>
    <w:rsid w:val="00A41CF6"/>
    <w:rsid w:val="00A47378"/>
    <w:rsid w:val="00A510F1"/>
    <w:rsid w:val="00A5190C"/>
    <w:rsid w:val="00A56C02"/>
    <w:rsid w:val="00A60489"/>
    <w:rsid w:val="00A60C23"/>
    <w:rsid w:val="00A649B8"/>
    <w:rsid w:val="00A64D2F"/>
    <w:rsid w:val="00A65916"/>
    <w:rsid w:val="00A751A4"/>
    <w:rsid w:val="00A820B1"/>
    <w:rsid w:val="00A82AA8"/>
    <w:rsid w:val="00A873F2"/>
    <w:rsid w:val="00A87F40"/>
    <w:rsid w:val="00A92457"/>
    <w:rsid w:val="00AA10FB"/>
    <w:rsid w:val="00AA3B36"/>
    <w:rsid w:val="00AA3B98"/>
    <w:rsid w:val="00AA6288"/>
    <w:rsid w:val="00AA65B8"/>
    <w:rsid w:val="00AA7CCC"/>
    <w:rsid w:val="00AB6777"/>
    <w:rsid w:val="00AC262C"/>
    <w:rsid w:val="00AC2C0D"/>
    <w:rsid w:val="00AC52DA"/>
    <w:rsid w:val="00AD3E4C"/>
    <w:rsid w:val="00AD4E57"/>
    <w:rsid w:val="00AD7A58"/>
    <w:rsid w:val="00AE231C"/>
    <w:rsid w:val="00AE6E8F"/>
    <w:rsid w:val="00AE74E8"/>
    <w:rsid w:val="00AF02CF"/>
    <w:rsid w:val="00AF08BC"/>
    <w:rsid w:val="00AF0A88"/>
    <w:rsid w:val="00AF15AE"/>
    <w:rsid w:val="00AF6B88"/>
    <w:rsid w:val="00B01942"/>
    <w:rsid w:val="00B07A3B"/>
    <w:rsid w:val="00B103EA"/>
    <w:rsid w:val="00B10C53"/>
    <w:rsid w:val="00B14587"/>
    <w:rsid w:val="00B14FC5"/>
    <w:rsid w:val="00B1766D"/>
    <w:rsid w:val="00B17B2D"/>
    <w:rsid w:val="00B21732"/>
    <w:rsid w:val="00B2239A"/>
    <w:rsid w:val="00B236A3"/>
    <w:rsid w:val="00B2394E"/>
    <w:rsid w:val="00B23BAE"/>
    <w:rsid w:val="00B24430"/>
    <w:rsid w:val="00B2471B"/>
    <w:rsid w:val="00B32636"/>
    <w:rsid w:val="00B37534"/>
    <w:rsid w:val="00B46E20"/>
    <w:rsid w:val="00B47B97"/>
    <w:rsid w:val="00B51CD5"/>
    <w:rsid w:val="00B51DB5"/>
    <w:rsid w:val="00B54C30"/>
    <w:rsid w:val="00B56678"/>
    <w:rsid w:val="00B57876"/>
    <w:rsid w:val="00B61B57"/>
    <w:rsid w:val="00B62015"/>
    <w:rsid w:val="00B632CA"/>
    <w:rsid w:val="00B6751E"/>
    <w:rsid w:val="00B70CB4"/>
    <w:rsid w:val="00B714B5"/>
    <w:rsid w:val="00B72D86"/>
    <w:rsid w:val="00B73AB2"/>
    <w:rsid w:val="00B76A90"/>
    <w:rsid w:val="00B76BAB"/>
    <w:rsid w:val="00B83204"/>
    <w:rsid w:val="00B83367"/>
    <w:rsid w:val="00B834C1"/>
    <w:rsid w:val="00B841A9"/>
    <w:rsid w:val="00B86570"/>
    <w:rsid w:val="00B90394"/>
    <w:rsid w:val="00B92352"/>
    <w:rsid w:val="00B92938"/>
    <w:rsid w:val="00B93CE7"/>
    <w:rsid w:val="00B93CFA"/>
    <w:rsid w:val="00B94360"/>
    <w:rsid w:val="00B96646"/>
    <w:rsid w:val="00B96F13"/>
    <w:rsid w:val="00BA405F"/>
    <w:rsid w:val="00BA691B"/>
    <w:rsid w:val="00BB3043"/>
    <w:rsid w:val="00BB35D7"/>
    <w:rsid w:val="00BB5922"/>
    <w:rsid w:val="00BC22A3"/>
    <w:rsid w:val="00BC4916"/>
    <w:rsid w:val="00BC5EAB"/>
    <w:rsid w:val="00BD12E8"/>
    <w:rsid w:val="00BD4955"/>
    <w:rsid w:val="00BE423B"/>
    <w:rsid w:val="00BE5758"/>
    <w:rsid w:val="00BE7BE0"/>
    <w:rsid w:val="00BF0C92"/>
    <w:rsid w:val="00BF0FF7"/>
    <w:rsid w:val="00BF12D9"/>
    <w:rsid w:val="00BF4D31"/>
    <w:rsid w:val="00BF5E5E"/>
    <w:rsid w:val="00BF697A"/>
    <w:rsid w:val="00C02DA7"/>
    <w:rsid w:val="00C05303"/>
    <w:rsid w:val="00C10E17"/>
    <w:rsid w:val="00C111B8"/>
    <w:rsid w:val="00C121E2"/>
    <w:rsid w:val="00C139FE"/>
    <w:rsid w:val="00C14F43"/>
    <w:rsid w:val="00C15EAA"/>
    <w:rsid w:val="00C16E9E"/>
    <w:rsid w:val="00C17827"/>
    <w:rsid w:val="00C20831"/>
    <w:rsid w:val="00C225A6"/>
    <w:rsid w:val="00C23A46"/>
    <w:rsid w:val="00C255B6"/>
    <w:rsid w:val="00C3081D"/>
    <w:rsid w:val="00C30DA3"/>
    <w:rsid w:val="00C42066"/>
    <w:rsid w:val="00C43B58"/>
    <w:rsid w:val="00C4611F"/>
    <w:rsid w:val="00C462C1"/>
    <w:rsid w:val="00C462E6"/>
    <w:rsid w:val="00C46BD7"/>
    <w:rsid w:val="00C475D7"/>
    <w:rsid w:val="00C529B2"/>
    <w:rsid w:val="00C52EFA"/>
    <w:rsid w:val="00C55883"/>
    <w:rsid w:val="00C55946"/>
    <w:rsid w:val="00C55DD8"/>
    <w:rsid w:val="00C571A6"/>
    <w:rsid w:val="00C57DC2"/>
    <w:rsid w:val="00C622A8"/>
    <w:rsid w:val="00C65CBB"/>
    <w:rsid w:val="00C6753E"/>
    <w:rsid w:val="00C7191F"/>
    <w:rsid w:val="00C730EA"/>
    <w:rsid w:val="00C77DE3"/>
    <w:rsid w:val="00C8177D"/>
    <w:rsid w:val="00C833B5"/>
    <w:rsid w:val="00C84119"/>
    <w:rsid w:val="00C8664F"/>
    <w:rsid w:val="00C87193"/>
    <w:rsid w:val="00C87C79"/>
    <w:rsid w:val="00C94EBB"/>
    <w:rsid w:val="00C95826"/>
    <w:rsid w:val="00CA27DC"/>
    <w:rsid w:val="00CA7709"/>
    <w:rsid w:val="00CB13C5"/>
    <w:rsid w:val="00CB59CE"/>
    <w:rsid w:val="00CB6EAD"/>
    <w:rsid w:val="00CB789D"/>
    <w:rsid w:val="00CC294D"/>
    <w:rsid w:val="00CC2C98"/>
    <w:rsid w:val="00CC36B0"/>
    <w:rsid w:val="00CE7D96"/>
    <w:rsid w:val="00CF061A"/>
    <w:rsid w:val="00CF0E3B"/>
    <w:rsid w:val="00CF70D2"/>
    <w:rsid w:val="00CF744A"/>
    <w:rsid w:val="00D01B4A"/>
    <w:rsid w:val="00D02CE7"/>
    <w:rsid w:val="00D03B6D"/>
    <w:rsid w:val="00D043CB"/>
    <w:rsid w:val="00D06666"/>
    <w:rsid w:val="00D06EB8"/>
    <w:rsid w:val="00D07D90"/>
    <w:rsid w:val="00D13645"/>
    <w:rsid w:val="00D138A3"/>
    <w:rsid w:val="00D14E44"/>
    <w:rsid w:val="00D200FB"/>
    <w:rsid w:val="00D2040F"/>
    <w:rsid w:val="00D21E16"/>
    <w:rsid w:val="00D2232C"/>
    <w:rsid w:val="00D246FF"/>
    <w:rsid w:val="00D25D55"/>
    <w:rsid w:val="00D262ED"/>
    <w:rsid w:val="00D2634F"/>
    <w:rsid w:val="00D26653"/>
    <w:rsid w:val="00D300FD"/>
    <w:rsid w:val="00D3066D"/>
    <w:rsid w:val="00D30864"/>
    <w:rsid w:val="00D31629"/>
    <w:rsid w:val="00D33A6C"/>
    <w:rsid w:val="00D348E1"/>
    <w:rsid w:val="00D52FFC"/>
    <w:rsid w:val="00D53254"/>
    <w:rsid w:val="00D55CC1"/>
    <w:rsid w:val="00D56F03"/>
    <w:rsid w:val="00D72006"/>
    <w:rsid w:val="00D7303D"/>
    <w:rsid w:val="00D74505"/>
    <w:rsid w:val="00D80C5E"/>
    <w:rsid w:val="00D81DA9"/>
    <w:rsid w:val="00D83B98"/>
    <w:rsid w:val="00D8524C"/>
    <w:rsid w:val="00D85F63"/>
    <w:rsid w:val="00D921B0"/>
    <w:rsid w:val="00D930BD"/>
    <w:rsid w:val="00D94631"/>
    <w:rsid w:val="00D94779"/>
    <w:rsid w:val="00D95E4F"/>
    <w:rsid w:val="00D973FA"/>
    <w:rsid w:val="00DA2C2C"/>
    <w:rsid w:val="00DA5255"/>
    <w:rsid w:val="00DA707C"/>
    <w:rsid w:val="00DB0CED"/>
    <w:rsid w:val="00DB2945"/>
    <w:rsid w:val="00DB716C"/>
    <w:rsid w:val="00DB719D"/>
    <w:rsid w:val="00DB744F"/>
    <w:rsid w:val="00DB76EA"/>
    <w:rsid w:val="00DC0E7A"/>
    <w:rsid w:val="00DC1501"/>
    <w:rsid w:val="00DC1A25"/>
    <w:rsid w:val="00DC2A68"/>
    <w:rsid w:val="00DC2F2C"/>
    <w:rsid w:val="00DC35B2"/>
    <w:rsid w:val="00DC5C5F"/>
    <w:rsid w:val="00DC7ABF"/>
    <w:rsid w:val="00DD632A"/>
    <w:rsid w:val="00DE2543"/>
    <w:rsid w:val="00DE3B76"/>
    <w:rsid w:val="00DE45C5"/>
    <w:rsid w:val="00DE4C35"/>
    <w:rsid w:val="00DE57B5"/>
    <w:rsid w:val="00DE6C8A"/>
    <w:rsid w:val="00DF4DDC"/>
    <w:rsid w:val="00DF5870"/>
    <w:rsid w:val="00DF5AE3"/>
    <w:rsid w:val="00E1101A"/>
    <w:rsid w:val="00E12F6A"/>
    <w:rsid w:val="00E13242"/>
    <w:rsid w:val="00E1459E"/>
    <w:rsid w:val="00E14865"/>
    <w:rsid w:val="00E16E5A"/>
    <w:rsid w:val="00E26A52"/>
    <w:rsid w:val="00E27E4A"/>
    <w:rsid w:val="00E27E50"/>
    <w:rsid w:val="00E34855"/>
    <w:rsid w:val="00E372E4"/>
    <w:rsid w:val="00E37631"/>
    <w:rsid w:val="00E412DF"/>
    <w:rsid w:val="00E456E0"/>
    <w:rsid w:val="00E45D88"/>
    <w:rsid w:val="00E46FD9"/>
    <w:rsid w:val="00E513F1"/>
    <w:rsid w:val="00E518CC"/>
    <w:rsid w:val="00E53F9D"/>
    <w:rsid w:val="00E572A1"/>
    <w:rsid w:val="00E5738A"/>
    <w:rsid w:val="00E60BE4"/>
    <w:rsid w:val="00E71775"/>
    <w:rsid w:val="00E71CFD"/>
    <w:rsid w:val="00E721BB"/>
    <w:rsid w:val="00E75283"/>
    <w:rsid w:val="00E7716D"/>
    <w:rsid w:val="00E81A9E"/>
    <w:rsid w:val="00E844CD"/>
    <w:rsid w:val="00E85402"/>
    <w:rsid w:val="00E94385"/>
    <w:rsid w:val="00E94426"/>
    <w:rsid w:val="00E96BBD"/>
    <w:rsid w:val="00EA3D39"/>
    <w:rsid w:val="00EA43F8"/>
    <w:rsid w:val="00EA5297"/>
    <w:rsid w:val="00EA77CD"/>
    <w:rsid w:val="00EB3512"/>
    <w:rsid w:val="00EB36E5"/>
    <w:rsid w:val="00EC0EE2"/>
    <w:rsid w:val="00EC1D94"/>
    <w:rsid w:val="00EC2E13"/>
    <w:rsid w:val="00EC3861"/>
    <w:rsid w:val="00EC4B42"/>
    <w:rsid w:val="00ED27F3"/>
    <w:rsid w:val="00ED3CB4"/>
    <w:rsid w:val="00ED682A"/>
    <w:rsid w:val="00EE091B"/>
    <w:rsid w:val="00EE2275"/>
    <w:rsid w:val="00EE4589"/>
    <w:rsid w:val="00EF4F5C"/>
    <w:rsid w:val="00EF645A"/>
    <w:rsid w:val="00F04866"/>
    <w:rsid w:val="00F05A86"/>
    <w:rsid w:val="00F10AD6"/>
    <w:rsid w:val="00F124D0"/>
    <w:rsid w:val="00F148EE"/>
    <w:rsid w:val="00F1609E"/>
    <w:rsid w:val="00F22DB5"/>
    <w:rsid w:val="00F24D0C"/>
    <w:rsid w:val="00F254B1"/>
    <w:rsid w:val="00F2672E"/>
    <w:rsid w:val="00F2740D"/>
    <w:rsid w:val="00F27C03"/>
    <w:rsid w:val="00F30150"/>
    <w:rsid w:val="00F305E8"/>
    <w:rsid w:val="00F316C0"/>
    <w:rsid w:val="00F31EFD"/>
    <w:rsid w:val="00F3467A"/>
    <w:rsid w:val="00F36174"/>
    <w:rsid w:val="00F36F03"/>
    <w:rsid w:val="00F4071C"/>
    <w:rsid w:val="00F4125C"/>
    <w:rsid w:val="00F47448"/>
    <w:rsid w:val="00F51B9C"/>
    <w:rsid w:val="00F53A3F"/>
    <w:rsid w:val="00F54C6C"/>
    <w:rsid w:val="00F556AF"/>
    <w:rsid w:val="00F5597A"/>
    <w:rsid w:val="00F5758D"/>
    <w:rsid w:val="00F5784F"/>
    <w:rsid w:val="00F6200D"/>
    <w:rsid w:val="00F63736"/>
    <w:rsid w:val="00F64223"/>
    <w:rsid w:val="00F66D36"/>
    <w:rsid w:val="00F709FC"/>
    <w:rsid w:val="00F72722"/>
    <w:rsid w:val="00F72726"/>
    <w:rsid w:val="00F7350B"/>
    <w:rsid w:val="00F73C95"/>
    <w:rsid w:val="00F8154A"/>
    <w:rsid w:val="00F81E46"/>
    <w:rsid w:val="00F81F11"/>
    <w:rsid w:val="00F84E4F"/>
    <w:rsid w:val="00F91257"/>
    <w:rsid w:val="00F91511"/>
    <w:rsid w:val="00F935B3"/>
    <w:rsid w:val="00F94670"/>
    <w:rsid w:val="00F9642C"/>
    <w:rsid w:val="00FA37C5"/>
    <w:rsid w:val="00FA383B"/>
    <w:rsid w:val="00FA7592"/>
    <w:rsid w:val="00FB2A70"/>
    <w:rsid w:val="00FB3862"/>
    <w:rsid w:val="00FB5EC0"/>
    <w:rsid w:val="00FC289D"/>
    <w:rsid w:val="00FC5BDB"/>
    <w:rsid w:val="00FC61D7"/>
    <w:rsid w:val="00FC63AF"/>
    <w:rsid w:val="00FC691E"/>
    <w:rsid w:val="00FC72FA"/>
    <w:rsid w:val="00FC7C36"/>
    <w:rsid w:val="00FD0DFC"/>
    <w:rsid w:val="00FD1EFB"/>
    <w:rsid w:val="00FD282D"/>
    <w:rsid w:val="00FD29AF"/>
    <w:rsid w:val="00FD353A"/>
    <w:rsid w:val="00FE1758"/>
    <w:rsid w:val="00FE3EA3"/>
    <w:rsid w:val="00FE602A"/>
    <w:rsid w:val="00FE6464"/>
    <w:rsid w:val="00FE69CF"/>
    <w:rsid w:val="00FF0BA6"/>
    <w:rsid w:val="00FF4CD7"/>
    <w:rsid w:val="00FF7E65"/>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4CC9"/>
    <w:pPr>
      <w:widowControl w:val="0"/>
      <w:spacing w:after="60" w:line="300" w:lineRule="exact"/>
      <w:jc w:val="both"/>
    </w:pPr>
    <w:rPr>
      <w:rFonts w:cs="Al_Mushaf"/>
      <w:sz w:val="22"/>
      <w:szCs w:val="28"/>
    </w:rPr>
  </w:style>
  <w:style w:type="paragraph" w:styleId="Heading1">
    <w:name w:val="heading 1"/>
    <w:basedOn w:val="Normal"/>
    <w:next w:val="Normal"/>
    <w:link w:val="Heading1Char"/>
    <w:uiPriority w:val="9"/>
    <w:qFormat/>
    <w:rsid w:val="00225531"/>
    <w:pPr>
      <w:keepNext/>
      <w:spacing w:before="720" w:after="240" w:line="240" w:lineRule="auto"/>
      <w:jc w:val="center"/>
      <w:outlineLvl w:val="0"/>
    </w:pPr>
    <w:rPr>
      <w:b/>
      <w:bCs/>
      <w:kern w:val="32"/>
      <w:sz w:val="32"/>
      <w:szCs w:val="32"/>
    </w:rPr>
  </w:style>
  <w:style w:type="paragraph" w:styleId="Heading2">
    <w:name w:val="heading 2"/>
    <w:basedOn w:val="Normal"/>
    <w:next w:val="Normal"/>
    <w:link w:val="Heading2Char"/>
    <w:uiPriority w:val="9"/>
    <w:unhideWhenUsed/>
    <w:qFormat/>
    <w:rsid w:val="00925AE8"/>
    <w:pPr>
      <w:keepNext/>
      <w:spacing w:before="240" w:line="240" w:lineRule="auto"/>
      <w:outlineLvl w:val="1"/>
    </w:pPr>
    <w:rPr>
      <w:b/>
      <w:bCs/>
      <w:iCs/>
      <w:sz w:val="29"/>
      <w:szCs w:val="29"/>
    </w:rPr>
  </w:style>
  <w:style w:type="paragraph" w:styleId="Heading3">
    <w:name w:val="heading 3"/>
    <w:basedOn w:val="Normal"/>
    <w:next w:val="Normal"/>
    <w:link w:val="Heading3Char"/>
    <w:uiPriority w:val="9"/>
    <w:unhideWhenUsed/>
    <w:qFormat/>
    <w:rsid w:val="00925AE8"/>
    <w:pPr>
      <w:keepNext/>
      <w:spacing w:before="240" w:line="240" w:lineRule="auto"/>
      <w:outlineLvl w:val="2"/>
    </w:pPr>
    <w:rPr>
      <w:rFonts w:asciiTheme="majorBidi" w:hAnsiTheme="majorBidi" w:cstheme="majorBidi"/>
      <w:b/>
      <w:bCs/>
      <w:sz w:val="25"/>
      <w:szCs w:val="2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225531"/>
    <w:rPr>
      <w:b/>
      <w:bCs/>
      <w:kern w:val="32"/>
      <w:sz w:val="32"/>
      <w:szCs w:val="32"/>
    </w:rPr>
  </w:style>
  <w:style w:type="character" w:customStyle="1" w:styleId="Heading2Char">
    <w:name w:val="Heading 2 Char"/>
    <w:link w:val="Heading2"/>
    <w:uiPriority w:val="9"/>
    <w:rsid w:val="00925AE8"/>
    <w:rPr>
      <w:rFonts w:cs="Al_Mushaf"/>
      <w:b/>
      <w:bCs/>
      <w:iCs/>
      <w:sz w:val="29"/>
      <w:szCs w:val="29"/>
    </w:rPr>
  </w:style>
  <w:style w:type="character" w:customStyle="1" w:styleId="Heading3Char">
    <w:name w:val="Heading 3 Char"/>
    <w:link w:val="Heading3"/>
    <w:uiPriority w:val="9"/>
    <w:rsid w:val="00925AE8"/>
    <w:rPr>
      <w:rFonts w:asciiTheme="majorBidi" w:hAnsiTheme="majorBidi" w:cstheme="majorBidi"/>
      <w:b/>
      <w:bCs/>
      <w:sz w:val="25"/>
      <w:szCs w:val="25"/>
    </w:rPr>
  </w:style>
  <w:style w:type="paragraph" w:styleId="TOC1">
    <w:name w:val="toc 1"/>
    <w:basedOn w:val="Normal"/>
    <w:next w:val="Normal"/>
    <w:autoRedefine/>
    <w:uiPriority w:val="39"/>
    <w:unhideWhenUsed/>
    <w:rsid w:val="00D94779"/>
    <w:pPr>
      <w:tabs>
        <w:tab w:val="right" w:leader="dot" w:pos="6679"/>
      </w:tabs>
      <w:spacing w:after="0"/>
    </w:pPr>
    <w:rPr>
      <w:b/>
      <w:noProof/>
    </w:rPr>
  </w:style>
  <w:style w:type="paragraph" w:styleId="TOC2">
    <w:name w:val="toc 2"/>
    <w:basedOn w:val="Normal"/>
    <w:next w:val="Normal"/>
    <w:autoRedefine/>
    <w:uiPriority w:val="39"/>
    <w:unhideWhenUsed/>
    <w:rsid w:val="00D94779"/>
    <w:pPr>
      <w:tabs>
        <w:tab w:val="right" w:leader="dot" w:pos="6679"/>
      </w:tabs>
      <w:spacing w:after="0" w:line="280" w:lineRule="exact"/>
      <w:ind w:right="432"/>
    </w:pPr>
    <w:rPr>
      <w:noProof/>
      <w:sz w:val="20"/>
    </w:rPr>
  </w:style>
  <w:style w:type="paragraph" w:styleId="IntenseQuote">
    <w:name w:val="Intense Quote"/>
    <w:basedOn w:val="Normal"/>
    <w:next w:val="Normal"/>
    <w:link w:val="IntenseQuoteChar"/>
    <w:uiPriority w:val="30"/>
    <w:qFormat/>
    <w:rsid w:val="00C94EBB"/>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C94EBB"/>
    <w:rPr>
      <w:b/>
      <w:bCs/>
      <w:i/>
      <w:iCs/>
      <w:color w:val="4F81BD"/>
    </w:rPr>
  </w:style>
  <w:style w:type="character" w:styleId="Strong">
    <w:name w:val="Strong"/>
    <w:uiPriority w:val="22"/>
    <w:qFormat/>
    <w:rsid w:val="00254914"/>
    <w:rPr>
      <w:b/>
      <w:bCs/>
      <w:sz w:val="24"/>
    </w:rPr>
  </w:style>
  <w:style w:type="paragraph" w:styleId="FootnoteText">
    <w:name w:val="footnote text"/>
    <w:basedOn w:val="Normal"/>
    <w:link w:val="FootnoteTextChar"/>
    <w:uiPriority w:val="99"/>
    <w:unhideWhenUsed/>
    <w:rsid w:val="001C6B94"/>
    <w:pPr>
      <w:spacing w:after="0" w:line="240" w:lineRule="exact"/>
      <w:ind w:left="432" w:hanging="432"/>
    </w:pPr>
    <w:rPr>
      <w:sz w:val="19"/>
      <w:szCs w:val="19"/>
    </w:rPr>
  </w:style>
  <w:style w:type="character" w:customStyle="1" w:styleId="FootnoteTextChar">
    <w:name w:val="Footnote Text Char"/>
    <w:basedOn w:val="DefaultParagraphFont"/>
    <w:link w:val="FootnoteText"/>
    <w:uiPriority w:val="99"/>
    <w:rsid w:val="001C6B94"/>
    <w:rPr>
      <w:rFonts w:cs="Al_Mushaf"/>
      <w:sz w:val="19"/>
      <w:szCs w:val="19"/>
    </w:rPr>
  </w:style>
  <w:style w:type="character" w:styleId="FootnoteReference">
    <w:name w:val="footnote reference"/>
    <w:uiPriority w:val="99"/>
    <w:semiHidden/>
    <w:unhideWhenUsed/>
    <w:rsid w:val="007D2F1B"/>
    <w:rPr>
      <w:vertAlign w:val="superscript"/>
    </w:rPr>
  </w:style>
  <w:style w:type="paragraph" w:styleId="EndnoteText">
    <w:name w:val="endnote text"/>
    <w:basedOn w:val="Normal"/>
    <w:link w:val="EndnoteTextChar"/>
    <w:uiPriority w:val="99"/>
    <w:semiHidden/>
    <w:unhideWhenUsed/>
    <w:rsid w:val="0067778F"/>
  </w:style>
  <w:style w:type="character" w:customStyle="1" w:styleId="EndnoteTextChar">
    <w:name w:val="Endnote Text Char"/>
    <w:basedOn w:val="DefaultParagraphFont"/>
    <w:link w:val="EndnoteText"/>
    <w:uiPriority w:val="99"/>
    <w:semiHidden/>
    <w:rsid w:val="0067778F"/>
  </w:style>
  <w:style w:type="character" w:styleId="EndnoteReference">
    <w:name w:val="endnote reference"/>
    <w:uiPriority w:val="99"/>
    <w:semiHidden/>
    <w:unhideWhenUsed/>
    <w:rsid w:val="0067778F"/>
    <w:rPr>
      <w:vertAlign w:val="superscript"/>
    </w:rPr>
  </w:style>
  <w:style w:type="character" w:styleId="IntenseReference">
    <w:name w:val="Intense Reference"/>
    <w:uiPriority w:val="32"/>
    <w:qFormat/>
    <w:rsid w:val="00261BE0"/>
    <w:rPr>
      <w:b/>
      <w:bCs/>
      <w:smallCaps/>
      <w:color w:val="C0504D"/>
      <w:spacing w:val="5"/>
      <w:u w:val="single"/>
    </w:rPr>
  </w:style>
  <w:style w:type="paragraph" w:styleId="Header">
    <w:name w:val="header"/>
    <w:basedOn w:val="Normal"/>
    <w:link w:val="HeaderChar"/>
    <w:uiPriority w:val="99"/>
    <w:unhideWhenUsed/>
    <w:rsid w:val="00BE5758"/>
    <w:pPr>
      <w:tabs>
        <w:tab w:val="center" w:pos="4680"/>
        <w:tab w:val="right" w:pos="9360"/>
      </w:tabs>
    </w:pPr>
  </w:style>
  <w:style w:type="character" w:customStyle="1" w:styleId="HeaderChar">
    <w:name w:val="Header Char"/>
    <w:basedOn w:val="DefaultParagraphFont"/>
    <w:link w:val="Header"/>
    <w:uiPriority w:val="99"/>
    <w:rsid w:val="00BE5758"/>
  </w:style>
  <w:style w:type="paragraph" w:styleId="Footer">
    <w:name w:val="footer"/>
    <w:basedOn w:val="Normal"/>
    <w:link w:val="FooterChar"/>
    <w:uiPriority w:val="99"/>
    <w:unhideWhenUsed/>
    <w:rsid w:val="00BE5758"/>
    <w:pPr>
      <w:tabs>
        <w:tab w:val="center" w:pos="4680"/>
        <w:tab w:val="right" w:pos="9360"/>
      </w:tabs>
    </w:pPr>
  </w:style>
  <w:style w:type="character" w:customStyle="1" w:styleId="FooterChar">
    <w:name w:val="Footer Char"/>
    <w:basedOn w:val="DefaultParagraphFont"/>
    <w:link w:val="Footer"/>
    <w:uiPriority w:val="99"/>
    <w:rsid w:val="00BE5758"/>
  </w:style>
  <w:style w:type="paragraph" w:customStyle="1" w:styleId="HeaderEven">
    <w:name w:val="Header Even"/>
    <w:basedOn w:val="NoSpacing"/>
    <w:qFormat/>
    <w:rsid w:val="00BE5758"/>
    <w:pPr>
      <w:widowControl/>
      <w:pBdr>
        <w:bottom w:val="single" w:sz="4" w:space="1" w:color="4F81BD"/>
      </w:pBdr>
      <w:jc w:val="left"/>
    </w:pPr>
    <w:rPr>
      <w:rFonts w:ascii="Calibri" w:eastAsia="Calibri" w:hAnsi="Calibri"/>
      <w:b/>
      <w:color w:val="1F497D"/>
      <w:lang w:eastAsia="ja-JP"/>
    </w:rPr>
  </w:style>
  <w:style w:type="paragraph" w:styleId="NoSpacing">
    <w:name w:val="No Spacing"/>
    <w:uiPriority w:val="1"/>
    <w:qFormat/>
    <w:rsid w:val="00BE5758"/>
    <w:pPr>
      <w:widowControl w:val="0"/>
      <w:jc w:val="both"/>
    </w:pPr>
  </w:style>
  <w:style w:type="paragraph" w:styleId="BalloonText">
    <w:name w:val="Balloon Text"/>
    <w:basedOn w:val="Normal"/>
    <w:link w:val="BalloonTextChar"/>
    <w:uiPriority w:val="99"/>
    <w:semiHidden/>
    <w:unhideWhenUsed/>
    <w:rsid w:val="00BE5758"/>
    <w:rPr>
      <w:rFonts w:ascii="Tahoma" w:hAnsi="Tahoma" w:cs="Tahoma"/>
      <w:sz w:val="16"/>
      <w:szCs w:val="16"/>
    </w:rPr>
  </w:style>
  <w:style w:type="character" w:customStyle="1" w:styleId="BalloonTextChar">
    <w:name w:val="Balloon Text Char"/>
    <w:link w:val="BalloonText"/>
    <w:uiPriority w:val="99"/>
    <w:semiHidden/>
    <w:rsid w:val="00BE5758"/>
    <w:rPr>
      <w:rFonts w:ascii="Tahoma" w:hAnsi="Tahoma" w:cs="Tahoma"/>
      <w:sz w:val="16"/>
      <w:szCs w:val="16"/>
    </w:rPr>
  </w:style>
  <w:style w:type="paragraph" w:customStyle="1" w:styleId="HeaderOdd">
    <w:name w:val="Header Odd"/>
    <w:basedOn w:val="NoSpacing"/>
    <w:qFormat/>
    <w:rsid w:val="00BE5758"/>
    <w:pPr>
      <w:widowControl/>
      <w:pBdr>
        <w:bottom w:val="single" w:sz="4" w:space="1" w:color="4F81BD"/>
      </w:pBdr>
      <w:jc w:val="right"/>
    </w:pPr>
    <w:rPr>
      <w:rFonts w:ascii="Calibri" w:eastAsia="Calibri" w:hAnsi="Calibri"/>
      <w:b/>
      <w:color w:val="1F497D"/>
      <w:lang w:eastAsia="ja-JP"/>
    </w:rPr>
  </w:style>
  <w:style w:type="character" w:customStyle="1" w:styleId="bold">
    <w:name w:val="bold"/>
    <w:qFormat/>
    <w:rsid w:val="00E721BB"/>
    <w:rPr>
      <w:b/>
      <w:bCs/>
    </w:rPr>
  </w:style>
  <w:style w:type="paragraph" w:customStyle="1" w:styleId="ayat">
    <w:name w:val="ayat"/>
    <w:basedOn w:val="Normal"/>
    <w:link w:val="ayatChar"/>
    <w:autoRedefine/>
    <w:qFormat/>
    <w:rsid w:val="00535077"/>
    <w:pPr>
      <w:spacing w:line="290" w:lineRule="exact"/>
      <w:ind w:left="576" w:right="576"/>
    </w:pPr>
    <w:rPr>
      <w:b/>
      <w:szCs w:val="22"/>
    </w:rPr>
  </w:style>
  <w:style w:type="character" w:customStyle="1" w:styleId="ayatChar">
    <w:name w:val="ayat Char"/>
    <w:basedOn w:val="DefaultParagraphFont"/>
    <w:link w:val="ayat"/>
    <w:rsid w:val="00535077"/>
    <w:rPr>
      <w:rFonts w:cs="Al_Mushaf"/>
      <w:b/>
      <w:sz w:val="22"/>
      <w:szCs w:val="22"/>
    </w:rPr>
  </w:style>
  <w:style w:type="paragraph" w:customStyle="1" w:styleId="hadees">
    <w:name w:val="hadees"/>
    <w:basedOn w:val="Normal"/>
    <w:qFormat/>
    <w:rsid w:val="00405747"/>
    <w:pPr>
      <w:ind w:left="432" w:right="432"/>
    </w:pPr>
    <w:rPr>
      <w:i/>
    </w:rPr>
  </w:style>
  <w:style w:type="paragraph" w:customStyle="1" w:styleId="indent">
    <w:name w:val="indent"/>
    <w:basedOn w:val="Normal"/>
    <w:qFormat/>
    <w:rsid w:val="007A60E9"/>
    <w:pPr>
      <w:ind w:left="576" w:hanging="576"/>
    </w:pPr>
  </w:style>
  <w:style w:type="character" w:styleId="Hyperlink">
    <w:name w:val="Hyperlink"/>
    <w:uiPriority w:val="99"/>
    <w:unhideWhenUsed/>
    <w:rsid w:val="00FC61D7"/>
    <w:rPr>
      <w:color w:val="0000FF"/>
      <w:u w:val="single"/>
    </w:rPr>
  </w:style>
  <w:style w:type="table" w:styleId="TableGrid">
    <w:name w:val="Table Grid"/>
    <w:basedOn w:val="TableNormal"/>
    <w:uiPriority w:val="59"/>
    <w:rsid w:val="00020E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italics">
    <w:name w:val="italics"/>
    <w:basedOn w:val="DefaultParagraphFont"/>
    <w:uiPriority w:val="1"/>
    <w:qFormat/>
    <w:rsid w:val="00493FCB"/>
    <w:rPr>
      <w:i/>
      <w:iCs/>
    </w:rPr>
  </w:style>
  <w:style w:type="character" w:customStyle="1" w:styleId="transliteration">
    <w:name w:val="transliteration"/>
    <w:basedOn w:val="DefaultParagraphFont"/>
    <w:uiPriority w:val="1"/>
    <w:qFormat/>
    <w:rsid w:val="00E5738A"/>
    <w:rPr>
      <w:rFonts w:ascii="Arial Narrow" w:hAnsi="Arial Narrow"/>
      <w:b/>
      <w:bCs/>
      <w:sz w:val="20"/>
    </w:rPr>
  </w:style>
  <w:style w:type="paragraph" w:customStyle="1" w:styleId="arabic">
    <w:name w:val="arabic"/>
    <w:basedOn w:val="Normal"/>
    <w:qFormat/>
    <w:rsid w:val="000822AF"/>
    <w:pPr>
      <w:bidi/>
      <w:spacing w:line="240" w:lineRule="auto"/>
      <w:ind w:left="576" w:right="576"/>
    </w:pPr>
    <w:rPr>
      <w:sz w:val="34"/>
      <w:szCs w:val="34"/>
    </w:rPr>
  </w:style>
  <w:style w:type="character" w:customStyle="1" w:styleId="wingding">
    <w:name w:val="wingding"/>
    <w:basedOn w:val="DefaultParagraphFont"/>
    <w:uiPriority w:val="1"/>
    <w:qFormat/>
    <w:rsid w:val="00D300FD"/>
    <w:rPr>
      <w:rFonts w:ascii="Wingdings" w:hAnsi="Wingdings"/>
      <w:sz w:val="12"/>
      <w:szCs w:val="12"/>
    </w:rPr>
  </w:style>
  <w:style w:type="paragraph" w:styleId="DocumentMap">
    <w:name w:val="Document Map"/>
    <w:basedOn w:val="Normal"/>
    <w:link w:val="DocumentMapChar"/>
    <w:uiPriority w:val="99"/>
    <w:semiHidden/>
    <w:unhideWhenUsed/>
    <w:rsid w:val="005E2761"/>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5E2761"/>
    <w:rPr>
      <w:rFonts w:ascii="Tahoma" w:hAnsi="Tahoma" w:cs="Tahoma"/>
      <w:sz w:val="16"/>
      <w:szCs w:val="16"/>
    </w:rPr>
  </w:style>
  <w:style w:type="paragraph" w:styleId="Quote">
    <w:name w:val="Quote"/>
    <w:basedOn w:val="Normal"/>
    <w:next w:val="Normal"/>
    <w:link w:val="QuoteChar"/>
    <w:uiPriority w:val="29"/>
    <w:qFormat/>
    <w:rsid w:val="008543DC"/>
    <w:rPr>
      <w:i/>
      <w:iCs/>
      <w:color w:val="000000" w:themeColor="text1"/>
    </w:rPr>
  </w:style>
  <w:style w:type="character" w:customStyle="1" w:styleId="QuoteChar">
    <w:name w:val="Quote Char"/>
    <w:basedOn w:val="DefaultParagraphFont"/>
    <w:link w:val="Quote"/>
    <w:uiPriority w:val="29"/>
    <w:rsid w:val="008543DC"/>
    <w:rPr>
      <w:rFonts w:cs="Al_Mushaf"/>
      <w:i/>
      <w:iCs/>
      <w:color w:val="000000" w:themeColor="text1"/>
      <w:sz w:val="24"/>
      <w:szCs w:val="28"/>
    </w:rPr>
  </w:style>
  <w:style w:type="paragraph" w:styleId="ListParagraph">
    <w:name w:val="List Paragraph"/>
    <w:basedOn w:val="Normal"/>
    <w:uiPriority w:val="34"/>
    <w:qFormat/>
    <w:rsid w:val="003674AE"/>
    <w:pPr>
      <w:ind w:left="720"/>
      <w:contextualSpacing/>
    </w:pPr>
  </w:style>
  <w:style w:type="paragraph" w:customStyle="1" w:styleId="centre">
    <w:name w:val="centre"/>
    <w:basedOn w:val="Normal"/>
    <w:qFormat/>
    <w:rsid w:val="003674AE"/>
    <w:pPr>
      <w:spacing w:before="240" w:after="240"/>
      <w:jc w:val="center"/>
    </w:pPr>
  </w:style>
  <w:style w:type="character" w:customStyle="1" w:styleId="transliterationChar">
    <w:name w:val="transliteration Char"/>
    <w:locked/>
    <w:rsid w:val="0025724F"/>
    <w:rPr>
      <w:rFonts w:ascii="Arial Narrow" w:eastAsia="Times New Roman" w:hAnsi="Arial Narrow" w:cs="Times New Roman"/>
      <w:b/>
      <w:bCs/>
      <w:caps/>
      <w:sz w:val="20"/>
      <w:szCs w:val="20"/>
      <w:lang w:eastAsia="en-IN"/>
    </w:rPr>
  </w:style>
  <w:style w:type="paragraph" w:customStyle="1" w:styleId="translation">
    <w:name w:val="translation"/>
    <w:basedOn w:val="Normal"/>
    <w:link w:val="translationChar"/>
    <w:autoRedefine/>
    <w:uiPriority w:val="99"/>
    <w:qFormat/>
    <w:rsid w:val="0025724F"/>
    <w:pPr>
      <w:autoSpaceDE w:val="0"/>
      <w:autoSpaceDN w:val="0"/>
      <w:adjustRightInd w:val="0"/>
      <w:spacing w:after="120"/>
    </w:pPr>
    <w:rPr>
      <w:rFonts w:cs="Times New Roman"/>
      <w:b/>
      <w:bCs/>
      <w:szCs w:val="24"/>
      <w:lang w:val="en-IN" w:eastAsia="en-IN"/>
    </w:rPr>
  </w:style>
  <w:style w:type="character" w:customStyle="1" w:styleId="translationChar">
    <w:name w:val="translation Char"/>
    <w:link w:val="translation"/>
    <w:uiPriority w:val="99"/>
    <w:locked/>
    <w:rsid w:val="0025724F"/>
    <w:rPr>
      <w:b/>
      <w:bCs/>
      <w:sz w:val="22"/>
      <w:szCs w:val="24"/>
      <w:lang w:val="en-IN" w:eastAsia="en-IN"/>
    </w:rPr>
  </w:style>
  <w:style w:type="paragraph" w:customStyle="1" w:styleId="Hadis">
    <w:name w:val="Hadis"/>
    <w:basedOn w:val="Normal"/>
    <w:link w:val="HadisChar"/>
    <w:autoRedefine/>
    <w:qFormat/>
    <w:rsid w:val="0025724F"/>
    <w:pPr>
      <w:autoSpaceDE w:val="0"/>
      <w:autoSpaceDN w:val="0"/>
      <w:adjustRightInd w:val="0"/>
      <w:spacing w:after="0" w:line="240" w:lineRule="auto"/>
      <w:jc w:val="left"/>
    </w:pPr>
    <w:rPr>
      <w:rFonts w:eastAsiaTheme="minorEastAsia" w:cs="Times New Roman"/>
      <w:i/>
      <w:color w:val="000000" w:themeColor="text1"/>
      <w:sz w:val="26"/>
      <w:szCs w:val="24"/>
    </w:rPr>
  </w:style>
  <w:style w:type="paragraph" w:customStyle="1" w:styleId="FootnoteText1">
    <w:name w:val="Footnote Text1"/>
    <w:basedOn w:val="FootnoteText"/>
    <w:autoRedefine/>
    <w:qFormat/>
    <w:rsid w:val="0025724F"/>
    <w:pPr>
      <w:autoSpaceDE w:val="0"/>
      <w:autoSpaceDN w:val="0"/>
      <w:adjustRightInd w:val="0"/>
      <w:spacing w:line="240" w:lineRule="auto"/>
      <w:ind w:left="0" w:firstLine="0"/>
      <w:jc w:val="left"/>
    </w:pPr>
    <w:rPr>
      <w:rFonts w:asciiTheme="majorBidi" w:hAnsiTheme="majorBidi" w:cstheme="majorBidi"/>
      <w:sz w:val="20"/>
      <w:szCs w:val="20"/>
    </w:rPr>
  </w:style>
  <w:style w:type="paragraph" w:styleId="Title">
    <w:name w:val="Title"/>
    <w:basedOn w:val="Normal"/>
    <w:next w:val="Normal"/>
    <w:link w:val="TitleChar"/>
    <w:autoRedefine/>
    <w:uiPriority w:val="10"/>
    <w:qFormat/>
    <w:rsid w:val="0025724F"/>
    <w:pPr>
      <w:widowControl/>
      <w:spacing w:before="240" w:line="276" w:lineRule="auto"/>
      <w:jc w:val="center"/>
      <w:outlineLvl w:val="0"/>
    </w:pPr>
    <w:rPr>
      <w:rFonts w:asciiTheme="majorHAnsi" w:eastAsiaTheme="majorEastAsia" w:hAnsiTheme="majorHAnsi" w:cstheme="majorBidi"/>
      <w:b/>
      <w:bCs/>
      <w:color w:val="FF0000"/>
      <w:kern w:val="28"/>
      <w:sz w:val="32"/>
      <w:szCs w:val="32"/>
      <w:u w:val="single"/>
    </w:rPr>
  </w:style>
  <w:style w:type="character" w:customStyle="1" w:styleId="TitleChar">
    <w:name w:val="Title Char"/>
    <w:basedOn w:val="DefaultParagraphFont"/>
    <w:link w:val="Title"/>
    <w:uiPriority w:val="10"/>
    <w:rsid w:val="0025724F"/>
    <w:rPr>
      <w:rFonts w:asciiTheme="majorHAnsi" w:eastAsiaTheme="majorEastAsia" w:hAnsiTheme="majorHAnsi" w:cstheme="majorBidi"/>
      <w:b/>
      <w:bCs/>
      <w:color w:val="FF0000"/>
      <w:kern w:val="28"/>
      <w:sz w:val="32"/>
      <w:szCs w:val="32"/>
      <w:u w:val="single"/>
    </w:rPr>
  </w:style>
  <w:style w:type="character" w:customStyle="1" w:styleId="HadisChar">
    <w:name w:val="Hadis Char"/>
    <w:basedOn w:val="DefaultParagraphFont"/>
    <w:link w:val="Hadis"/>
    <w:rsid w:val="0025724F"/>
    <w:rPr>
      <w:rFonts w:eastAsiaTheme="minorEastAsia"/>
      <w:i/>
      <w:color w:val="000000" w:themeColor="text1"/>
      <w:sz w:val="26"/>
      <w:szCs w:val="24"/>
    </w:rPr>
  </w:style>
  <w:style w:type="character" w:customStyle="1" w:styleId="BodyTextChar1">
    <w:name w:val="Body Text Char1"/>
    <w:basedOn w:val="DefaultParagraphFont"/>
    <w:link w:val="BodyText"/>
    <w:uiPriority w:val="99"/>
    <w:locked/>
    <w:rsid w:val="0025724F"/>
    <w:rPr>
      <w:spacing w:val="10"/>
      <w:sz w:val="17"/>
      <w:szCs w:val="17"/>
    </w:rPr>
  </w:style>
  <w:style w:type="paragraph" w:styleId="BodyText">
    <w:name w:val="Body Text"/>
    <w:basedOn w:val="Normal"/>
    <w:link w:val="BodyTextChar1"/>
    <w:uiPriority w:val="99"/>
    <w:rsid w:val="0025724F"/>
    <w:pPr>
      <w:widowControl/>
      <w:spacing w:after="360" w:line="394" w:lineRule="exact"/>
      <w:ind w:hanging="400"/>
    </w:pPr>
    <w:rPr>
      <w:rFonts w:cs="Times New Roman"/>
      <w:spacing w:val="10"/>
      <w:sz w:val="17"/>
      <w:szCs w:val="17"/>
    </w:rPr>
  </w:style>
  <w:style w:type="character" w:customStyle="1" w:styleId="BodyTextChar">
    <w:name w:val="Body Text Char"/>
    <w:basedOn w:val="DefaultParagraphFont"/>
    <w:uiPriority w:val="99"/>
    <w:semiHidden/>
    <w:rsid w:val="0025724F"/>
    <w:rPr>
      <w:rFonts w:cs="Al_Mushaf"/>
      <w:sz w:val="22"/>
      <w:szCs w:val="28"/>
    </w:rPr>
  </w:style>
  <w:style w:type="character" w:customStyle="1" w:styleId="BodyTextChar9">
    <w:name w:val="Body Text Char9"/>
    <w:basedOn w:val="DefaultParagraphFont"/>
    <w:uiPriority w:val="99"/>
    <w:semiHidden/>
    <w:rsid w:val="0025724F"/>
    <w:rPr>
      <w:rFonts w:cs="Arial Unicode MS"/>
      <w:color w:val="000000"/>
    </w:rPr>
  </w:style>
  <w:style w:type="character" w:customStyle="1" w:styleId="BodyTextChar8">
    <w:name w:val="Body Text Char8"/>
    <w:basedOn w:val="DefaultParagraphFont"/>
    <w:uiPriority w:val="99"/>
    <w:semiHidden/>
    <w:rsid w:val="0025724F"/>
    <w:rPr>
      <w:rFonts w:cs="Arial Unicode MS"/>
      <w:color w:val="000000"/>
    </w:rPr>
  </w:style>
  <w:style w:type="character" w:customStyle="1" w:styleId="BodyTextChar7">
    <w:name w:val="Body Text Char7"/>
    <w:basedOn w:val="DefaultParagraphFont"/>
    <w:uiPriority w:val="99"/>
    <w:semiHidden/>
    <w:rsid w:val="0025724F"/>
    <w:rPr>
      <w:rFonts w:cs="Arial Unicode MS"/>
      <w:color w:val="000000"/>
    </w:rPr>
  </w:style>
  <w:style w:type="character" w:customStyle="1" w:styleId="BodyTextChar6">
    <w:name w:val="Body Text Char6"/>
    <w:basedOn w:val="DefaultParagraphFont"/>
    <w:uiPriority w:val="99"/>
    <w:semiHidden/>
    <w:rsid w:val="0025724F"/>
    <w:rPr>
      <w:rFonts w:cs="Arial Unicode MS"/>
      <w:color w:val="000000"/>
    </w:rPr>
  </w:style>
  <w:style w:type="character" w:customStyle="1" w:styleId="BodyTextChar5">
    <w:name w:val="Body Text Char5"/>
    <w:basedOn w:val="DefaultParagraphFont"/>
    <w:uiPriority w:val="99"/>
    <w:semiHidden/>
    <w:rsid w:val="0025724F"/>
    <w:rPr>
      <w:rFonts w:cs="Arial Unicode MS"/>
      <w:color w:val="000000"/>
    </w:rPr>
  </w:style>
  <w:style w:type="character" w:customStyle="1" w:styleId="BodyTextChar4">
    <w:name w:val="Body Text Char4"/>
    <w:basedOn w:val="DefaultParagraphFont"/>
    <w:uiPriority w:val="99"/>
    <w:semiHidden/>
    <w:rsid w:val="0025724F"/>
    <w:rPr>
      <w:rFonts w:cs="Arial Unicode MS"/>
      <w:color w:val="000000"/>
    </w:rPr>
  </w:style>
  <w:style w:type="character" w:customStyle="1" w:styleId="BodyTextChar3">
    <w:name w:val="Body Text Char3"/>
    <w:basedOn w:val="DefaultParagraphFont"/>
    <w:uiPriority w:val="99"/>
    <w:semiHidden/>
    <w:rsid w:val="0025724F"/>
    <w:rPr>
      <w:rFonts w:cs="Arial Unicode MS"/>
      <w:color w:val="000000"/>
    </w:rPr>
  </w:style>
  <w:style w:type="character" w:customStyle="1" w:styleId="BodyTextChar2">
    <w:name w:val="Body Text Char2"/>
    <w:basedOn w:val="DefaultParagraphFont"/>
    <w:uiPriority w:val="99"/>
    <w:semiHidden/>
    <w:rsid w:val="0025724F"/>
    <w:rPr>
      <w:rFonts w:cs="Arial Unicode MS"/>
      <w:color w:val="000000"/>
    </w:rPr>
  </w:style>
  <w:style w:type="character" w:customStyle="1" w:styleId="BodytextSpacing4pt">
    <w:name w:val="Body text + Spacing 4 pt"/>
    <w:basedOn w:val="BodyTextChar1"/>
    <w:uiPriority w:val="99"/>
    <w:rsid w:val="0025724F"/>
    <w:rPr>
      <w:spacing w:val="80"/>
      <w:sz w:val="17"/>
      <w:szCs w:val="17"/>
      <w:lang w:val="it-IT" w:eastAsia="it-IT"/>
    </w:rPr>
  </w:style>
  <w:style w:type="character" w:customStyle="1" w:styleId="Bodytext2">
    <w:name w:val="Body text (2)_"/>
    <w:basedOn w:val="DefaultParagraphFont"/>
    <w:link w:val="Bodytext21"/>
    <w:uiPriority w:val="99"/>
    <w:locked/>
    <w:rsid w:val="0025724F"/>
    <w:rPr>
      <w:i/>
      <w:iCs/>
      <w:sz w:val="18"/>
      <w:szCs w:val="18"/>
    </w:rPr>
  </w:style>
  <w:style w:type="character" w:customStyle="1" w:styleId="Bodytext105pt">
    <w:name w:val="Body text + 10.5 pt"/>
    <w:aliases w:val="Bold,Spacing 0 pt"/>
    <w:basedOn w:val="BodyTextChar1"/>
    <w:uiPriority w:val="99"/>
    <w:rsid w:val="0025724F"/>
    <w:rPr>
      <w:b/>
      <w:bCs/>
      <w:spacing w:val="0"/>
      <w:sz w:val="21"/>
      <w:szCs w:val="21"/>
    </w:rPr>
  </w:style>
  <w:style w:type="character" w:customStyle="1" w:styleId="Heading30">
    <w:name w:val="Heading #3_"/>
    <w:basedOn w:val="DefaultParagraphFont"/>
    <w:link w:val="Heading31"/>
    <w:uiPriority w:val="99"/>
    <w:locked/>
    <w:rsid w:val="0025724F"/>
    <w:rPr>
      <w:spacing w:val="10"/>
      <w:sz w:val="17"/>
      <w:szCs w:val="17"/>
    </w:rPr>
  </w:style>
  <w:style w:type="character" w:customStyle="1" w:styleId="Heading39pt">
    <w:name w:val="Heading #3 + 9 pt"/>
    <w:aliases w:val="Italic,Spacing 0 pt29"/>
    <w:basedOn w:val="Heading30"/>
    <w:uiPriority w:val="99"/>
    <w:rsid w:val="0025724F"/>
    <w:rPr>
      <w:i/>
      <w:iCs/>
      <w:spacing w:val="0"/>
      <w:sz w:val="18"/>
      <w:szCs w:val="18"/>
    </w:rPr>
  </w:style>
  <w:style w:type="character" w:customStyle="1" w:styleId="Bodytext15TimesNewRoman">
    <w:name w:val="Body text (15) + Times New Roman"/>
    <w:aliases w:val="8.5 pt,Spacing 0 pt28"/>
    <w:basedOn w:val="DefaultParagraphFont"/>
    <w:uiPriority w:val="99"/>
    <w:rsid w:val="0025724F"/>
    <w:rPr>
      <w:rFonts w:ascii="Times New Roman" w:hAnsi="Times New Roman" w:cs="Times New Roman"/>
      <w:spacing w:val="10"/>
      <w:sz w:val="17"/>
      <w:szCs w:val="17"/>
    </w:rPr>
  </w:style>
  <w:style w:type="character" w:customStyle="1" w:styleId="Bodytext15TimesNewRoman4">
    <w:name w:val="Body text (15) + Times New Roman4"/>
    <w:aliases w:val="8.5 pt4,Spacing 0 pt27"/>
    <w:basedOn w:val="DefaultParagraphFont"/>
    <w:uiPriority w:val="99"/>
    <w:rsid w:val="0025724F"/>
    <w:rPr>
      <w:rFonts w:ascii="Times New Roman" w:hAnsi="Times New Roman" w:cs="Times New Roman"/>
      <w:spacing w:val="10"/>
      <w:sz w:val="17"/>
      <w:szCs w:val="17"/>
    </w:rPr>
  </w:style>
  <w:style w:type="character" w:customStyle="1" w:styleId="Heading4">
    <w:name w:val="Heading #4_"/>
    <w:basedOn w:val="DefaultParagraphFont"/>
    <w:link w:val="Heading41"/>
    <w:uiPriority w:val="99"/>
    <w:locked/>
    <w:rsid w:val="0025724F"/>
    <w:rPr>
      <w:b/>
      <w:bCs/>
      <w:sz w:val="21"/>
      <w:szCs w:val="21"/>
    </w:rPr>
  </w:style>
  <w:style w:type="character" w:customStyle="1" w:styleId="Heading40">
    <w:name w:val="Heading #4"/>
    <w:basedOn w:val="Heading4"/>
    <w:uiPriority w:val="99"/>
    <w:rsid w:val="0025724F"/>
    <w:rPr>
      <w:b/>
      <w:bCs/>
      <w:sz w:val="21"/>
      <w:szCs w:val="21"/>
    </w:rPr>
  </w:style>
  <w:style w:type="character" w:customStyle="1" w:styleId="BodytextBold">
    <w:name w:val="Body text + Bold"/>
    <w:aliases w:val="Spacing 0 pt26"/>
    <w:basedOn w:val="BodyTextChar1"/>
    <w:uiPriority w:val="99"/>
    <w:rsid w:val="0025724F"/>
    <w:rPr>
      <w:b/>
      <w:bCs/>
      <w:spacing w:val="0"/>
      <w:sz w:val="17"/>
      <w:szCs w:val="17"/>
    </w:rPr>
  </w:style>
  <w:style w:type="character" w:customStyle="1" w:styleId="Bodytext15TimesNewRoman3">
    <w:name w:val="Body text (15) + Times New Roman3"/>
    <w:aliases w:val="8.5 pt3,Bold13"/>
    <w:basedOn w:val="DefaultParagraphFont"/>
    <w:uiPriority w:val="99"/>
    <w:rsid w:val="0025724F"/>
    <w:rPr>
      <w:rFonts w:ascii="Times New Roman" w:hAnsi="Times New Roman" w:cs="Times New Roman"/>
      <w:b/>
      <w:bCs/>
      <w:spacing w:val="0"/>
      <w:sz w:val="17"/>
      <w:szCs w:val="17"/>
    </w:rPr>
  </w:style>
  <w:style w:type="character" w:customStyle="1" w:styleId="Picturecaption">
    <w:name w:val="Picture caption_"/>
    <w:basedOn w:val="DefaultParagraphFont"/>
    <w:link w:val="Picturecaption0"/>
    <w:uiPriority w:val="99"/>
    <w:locked/>
    <w:rsid w:val="0025724F"/>
    <w:rPr>
      <w:i/>
      <w:iCs/>
      <w:sz w:val="18"/>
      <w:szCs w:val="18"/>
    </w:rPr>
  </w:style>
  <w:style w:type="character" w:customStyle="1" w:styleId="Bodytext3">
    <w:name w:val="Body text (3)_"/>
    <w:basedOn w:val="DefaultParagraphFont"/>
    <w:link w:val="Bodytext31"/>
    <w:uiPriority w:val="99"/>
    <w:locked/>
    <w:rsid w:val="0025724F"/>
    <w:rPr>
      <w:spacing w:val="10"/>
      <w:sz w:val="17"/>
      <w:szCs w:val="17"/>
    </w:rPr>
  </w:style>
  <w:style w:type="character" w:customStyle="1" w:styleId="Bodytext30">
    <w:name w:val="Body text (3)"/>
    <w:basedOn w:val="Bodytext3"/>
    <w:uiPriority w:val="99"/>
    <w:rsid w:val="0025724F"/>
    <w:rPr>
      <w:spacing w:val="10"/>
      <w:sz w:val="17"/>
      <w:szCs w:val="17"/>
    </w:rPr>
  </w:style>
  <w:style w:type="character" w:customStyle="1" w:styleId="BodytextSpacing2pt">
    <w:name w:val="Body text + Spacing 2 pt"/>
    <w:basedOn w:val="BodyTextChar1"/>
    <w:uiPriority w:val="99"/>
    <w:rsid w:val="0025724F"/>
    <w:rPr>
      <w:spacing w:val="40"/>
      <w:sz w:val="17"/>
      <w:szCs w:val="17"/>
    </w:rPr>
  </w:style>
  <w:style w:type="character" w:customStyle="1" w:styleId="Bodytext5">
    <w:name w:val="Body text (5)_"/>
    <w:basedOn w:val="DefaultParagraphFont"/>
    <w:link w:val="Bodytext50"/>
    <w:uiPriority w:val="99"/>
    <w:locked/>
    <w:rsid w:val="0025724F"/>
    <w:rPr>
      <w:spacing w:val="10"/>
    </w:rPr>
  </w:style>
  <w:style w:type="character" w:customStyle="1" w:styleId="Bodytext6">
    <w:name w:val="Body text (6)_"/>
    <w:basedOn w:val="DefaultParagraphFont"/>
    <w:link w:val="Bodytext60"/>
    <w:uiPriority w:val="99"/>
    <w:locked/>
    <w:rsid w:val="0025724F"/>
    <w:rPr>
      <w:b/>
      <w:bCs/>
      <w:sz w:val="17"/>
      <w:szCs w:val="17"/>
    </w:rPr>
  </w:style>
  <w:style w:type="character" w:customStyle="1" w:styleId="Bodytext6NotBold">
    <w:name w:val="Body text (6) + Not Bold"/>
    <w:aliases w:val="Spacing 0 pt25"/>
    <w:basedOn w:val="Bodytext6"/>
    <w:uiPriority w:val="99"/>
    <w:rsid w:val="0025724F"/>
    <w:rPr>
      <w:b w:val="0"/>
      <w:bCs w:val="0"/>
      <w:spacing w:val="10"/>
      <w:sz w:val="17"/>
      <w:szCs w:val="17"/>
    </w:rPr>
  </w:style>
  <w:style w:type="character" w:customStyle="1" w:styleId="Bodytext7">
    <w:name w:val="Body text (7)_"/>
    <w:basedOn w:val="DefaultParagraphFont"/>
    <w:link w:val="Bodytext70"/>
    <w:uiPriority w:val="99"/>
    <w:locked/>
    <w:rsid w:val="0025724F"/>
    <w:rPr>
      <w:rFonts w:ascii="Arial" w:hAnsi="Arial" w:cs="Arial"/>
      <w:sz w:val="9"/>
      <w:szCs w:val="9"/>
    </w:rPr>
  </w:style>
  <w:style w:type="character" w:customStyle="1" w:styleId="Bodytext285pt">
    <w:name w:val="Body text (2) + 8.5 pt"/>
    <w:aliases w:val="Not Italic,Spacing 0 pt24"/>
    <w:basedOn w:val="Bodytext2"/>
    <w:uiPriority w:val="99"/>
    <w:rsid w:val="0025724F"/>
    <w:rPr>
      <w:i w:val="0"/>
      <w:iCs w:val="0"/>
      <w:spacing w:val="10"/>
      <w:sz w:val="17"/>
      <w:szCs w:val="17"/>
    </w:rPr>
  </w:style>
  <w:style w:type="character" w:customStyle="1" w:styleId="Bodytext285pt8">
    <w:name w:val="Body text (2) + 8.5 pt8"/>
    <w:aliases w:val="Not Italic16,Spacing 2 pt"/>
    <w:basedOn w:val="Bodytext2"/>
    <w:uiPriority w:val="99"/>
    <w:rsid w:val="0025724F"/>
    <w:rPr>
      <w:i w:val="0"/>
      <w:iCs w:val="0"/>
      <w:spacing w:val="40"/>
      <w:sz w:val="17"/>
      <w:szCs w:val="17"/>
    </w:rPr>
  </w:style>
  <w:style w:type="character" w:customStyle="1" w:styleId="Bodytext285pt7">
    <w:name w:val="Body text (2) + 8.5 pt7"/>
    <w:aliases w:val="Not Italic15,Spacing 4 pt"/>
    <w:basedOn w:val="Bodytext2"/>
    <w:uiPriority w:val="99"/>
    <w:rsid w:val="0025724F"/>
    <w:rPr>
      <w:i w:val="0"/>
      <w:iCs w:val="0"/>
      <w:spacing w:val="80"/>
      <w:sz w:val="17"/>
      <w:szCs w:val="17"/>
    </w:rPr>
  </w:style>
  <w:style w:type="character" w:customStyle="1" w:styleId="Bodytext285pt6">
    <w:name w:val="Body text (2) + 8.5 pt6"/>
    <w:aliases w:val="Not Italic14,Spacing 4 pt1"/>
    <w:basedOn w:val="Bodytext2"/>
    <w:uiPriority w:val="99"/>
    <w:rsid w:val="0025724F"/>
    <w:rPr>
      <w:i w:val="0"/>
      <w:iCs w:val="0"/>
      <w:noProof/>
      <w:spacing w:val="80"/>
      <w:sz w:val="17"/>
      <w:szCs w:val="17"/>
    </w:rPr>
  </w:style>
  <w:style w:type="character" w:customStyle="1" w:styleId="Heading20">
    <w:name w:val="Heading #2_"/>
    <w:basedOn w:val="DefaultParagraphFont"/>
    <w:link w:val="Heading21"/>
    <w:uiPriority w:val="99"/>
    <w:locked/>
    <w:rsid w:val="0025724F"/>
    <w:rPr>
      <w:rFonts w:ascii="Arial" w:hAnsi="Arial" w:cs="Arial"/>
      <w:b/>
      <w:bCs/>
      <w:sz w:val="35"/>
      <w:szCs w:val="35"/>
    </w:rPr>
  </w:style>
  <w:style w:type="character" w:customStyle="1" w:styleId="Bodytext39pt">
    <w:name w:val="Body text (3) + 9 pt"/>
    <w:aliases w:val="Italic14,Spacing 0 pt22"/>
    <w:basedOn w:val="Bodytext3"/>
    <w:uiPriority w:val="99"/>
    <w:rsid w:val="0025724F"/>
    <w:rPr>
      <w:i/>
      <w:iCs/>
      <w:spacing w:val="0"/>
      <w:sz w:val="18"/>
      <w:szCs w:val="18"/>
    </w:rPr>
  </w:style>
  <w:style w:type="character" w:customStyle="1" w:styleId="Bodytext285pt5">
    <w:name w:val="Body text (2) + 8.5 pt5"/>
    <w:aliases w:val="Bold12,Not Italic11"/>
    <w:basedOn w:val="Bodytext2"/>
    <w:uiPriority w:val="99"/>
    <w:rsid w:val="0025724F"/>
    <w:rPr>
      <w:b/>
      <w:bCs/>
      <w:i w:val="0"/>
      <w:iCs w:val="0"/>
      <w:sz w:val="17"/>
      <w:szCs w:val="17"/>
    </w:rPr>
  </w:style>
  <w:style w:type="character" w:customStyle="1" w:styleId="Bodytext15TimesNewRoman2">
    <w:name w:val="Body text (15) + Times New Roman2"/>
    <w:aliases w:val="7.5 pt,Bold11"/>
    <w:basedOn w:val="DefaultParagraphFont"/>
    <w:uiPriority w:val="99"/>
    <w:rsid w:val="0025724F"/>
    <w:rPr>
      <w:rFonts w:ascii="Times New Roman" w:hAnsi="Times New Roman" w:cs="Times New Roman"/>
      <w:b/>
      <w:bCs/>
      <w:spacing w:val="0"/>
      <w:sz w:val="15"/>
      <w:szCs w:val="15"/>
    </w:rPr>
  </w:style>
  <w:style w:type="character" w:customStyle="1" w:styleId="BodytextSpacing0pt">
    <w:name w:val="Body text + Spacing 0 pt"/>
    <w:basedOn w:val="BodyTextChar1"/>
    <w:uiPriority w:val="99"/>
    <w:rsid w:val="0025724F"/>
    <w:rPr>
      <w:spacing w:val="0"/>
      <w:sz w:val="17"/>
      <w:szCs w:val="17"/>
    </w:rPr>
  </w:style>
  <w:style w:type="character" w:customStyle="1" w:styleId="Bodytext75pt">
    <w:name w:val="Body text + 7.5 pt"/>
    <w:aliases w:val="Bold10,Spacing 0 pt21"/>
    <w:basedOn w:val="BodyTextChar1"/>
    <w:uiPriority w:val="99"/>
    <w:rsid w:val="0025724F"/>
    <w:rPr>
      <w:b/>
      <w:bCs/>
      <w:spacing w:val="0"/>
      <w:sz w:val="15"/>
      <w:szCs w:val="15"/>
    </w:rPr>
  </w:style>
  <w:style w:type="character" w:customStyle="1" w:styleId="Bodytext8">
    <w:name w:val="Body text (8)_"/>
    <w:basedOn w:val="DefaultParagraphFont"/>
    <w:link w:val="Bodytext80"/>
    <w:uiPriority w:val="99"/>
    <w:locked/>
    <w:rsid w:val="0025724F"/>
    <w:rPr>
      <w:rFonts w:ascii="Arial" w:hAnsi="Arial" w:cs="Arial"/>
      <w:sz w:val="8"/>
      <w:szCs w:val="8"/>
    </w:rPr>
  </w:style>
  <w:style w:type="character" w:customStyle="1" w:styleId="Bodytext8TimesNewRoman">
    <w:name w:val="Body text (8) + Times New Roman"/>
    <w:aliases w:val="9 pt,Italic13"/>
    <w:basedOn w:val="Bodytext8"/>
    <w:uiPriority w:val="99"/>
    <w:rsid w:val="0025724F"/>
    <w:rPr>
      <w:rFonts w:ascii="Times New Roman" w:hAnsi="Times New Roman" w:cs="Times New Roman"/>
      <w:i/>
      <w:iCs/>
      <w:noProof/>
      <w:spacing w:val="0"/>
      <w:sz w:val="18"/>
      <w:szCs w:val="18"/>
    </w:rPr>
  </w:style>
  <w:style w:type="character" w:customStyle="1" w:styleId="Bodytext3Spacing7pt">
    <w:name w:val="Body text (3) + Spacing 7 pt"/>
    <w:basedOn w:val="Bodytext3"/>
    <w:uiPriority w:val="99"/>
    <w:rsid w:val="0025724F"/>
    <w:rPr>
      <w:spacing w:val="150"/>
      <w:sz w:val="17"/>
      <w:szCs w:val="17"/>
    </w:rPr>
  </w:style>
  <w:style w:type="character" w:customStyle="1" w:styleId="Bodytext3Spacing10pt">
    <w:name w:val="Body text (3) + Spacing 10 pt"/>
    <w:basedOn w:val="Bodytext3"/>
    <w:uiPriority w:val="99"/>
    <w:rsid w:val="0025724F"/>
    <w:rPr>
      <w:spacing w:val="200"/>
      <w:sz w:val="17"/>
      <w:szCs w:val="17"/>
    </w:rPr>
  </w:style>
  <w:style w:type="character" w:customStyle="1" w:styleId="Bodytext3Arial">
    <w:name w:val="Body text (3) + Arial"/>
    <w:aliases w:val="8 pt,Italic12,Spacing 0 pt20"/>
    <w:basedOn w:val="Bodytext3"/>
    <w:uiPriority w:val="99"/>
    <w:rsid w:val="0025724F"/>
    <w:rPr>
      <w:rFonts w:ascii="Arial" w:hAnsi="Arial" w:cs="Arial"/>
      <w:i/>
      <w:iCs/>
      <w:noProof/>
      <w:spacing w:val="0"/>
      <w:sz w:val="16"/>
      <w:szCs w:val="16"/>
    </w:rPr>
  </w:style>
  <w:style w:type="character" w:customStyle="1" w:styleId="Bodytext3105pt">
    <w:name w:val="Body text (3) + 10.5 pt"/>
    <w:aliases w:val="Small Caps8,Spacing 0 pt19"/>
    <w:basedOn w:val="Bodytext3"/>
    <w:uiPriority w:val="99"/>
    <w:rsid w:val="0025724F"/>
    <w:rPr>
      <w:smallCaps/>
      <w:spacing w:val="0"/>
      <w:sz w:val="21"/>
      <w:szCs w:val="21"/>
    </w:rPr>
  </w:style>
  <w:style w:type="character" w:customStyle="1" w:styleId="Bodytext3105pt4">
    <w:name w:val="Body text (3) + 10.5 pt4"/>
    <w:aliases w:val="Small Caps7,Spacing 0 pt18"/>
    <w:basedOn w:val="Bodytext3"/>
    <w:uiPriority w:val="99"/>
    <w:rsid w:val="0025724F"/>
    <w:rPr>
      <w:smallCaps/>
      <w:noProof/>
      <w:spacing w:val="0"/>
      <w:sz w:val="21"/>
      <w:szCs w:val="21"/>
    </w:rPr>
  </w:style>
  <w:style w:type="character" w:customStyle="1" w:styleId="Bodytext3105pt3">
    <w:name w:val="Body text (3) + 10.5 pt3"/>
    <w:aliases w:val="Small Caps6,Spacing 0 pt17"/>
    <w:basedOn w:val="Bodytext3"/>
    <w:uiPriority w:val="99"/>
    <w:rsid w:val="0025724F"/>
    <w:rPr>
      <w:smallCaps/>
      <w:spacing w:val="-10"/>
      <w:sz w:val="21"/>
      <w:szCs w:val="21"/>
    </w:rPr>
  </w:style>
  <w:style w:type="character" w:customStyle="1" w:styleId="Bodytext3105pt2">
    <w:name w:val="Body text (3) + 10.5 pt2"/>
    <w:aliases w:val="Small Caps5,Spacing 0 pt16"/>
    <w:basedOn w:val="Bodytext3"/>
    <w:uiPriority w:val="99"/>
    <w:rsid w:val="0025724F"/>
    <w:rPr>
      <w:smallCaps/>
      <w:spacing w:val="0"/>
      <w:sz w:val="21"/>
      <w:szCs w:val="21"/>
    </w:rPr>
  </w:style>
  <w:style w:type="character" w:customStyle="1" w:styleId="Bodytext105pt5">
    <w:name w:val="Body text + 10.5 pt5"/>
    <w:aliases w:val="Small Caps4,Spacing 0 pt15"/>
    <w:basedOn w:val="BodyTextChar1"/>
    <w:uiPriority w:val="99"/>
    <w:rsid w:val="0025724F"/>
    <w:rPr>
      <w:smallCaps/>
      <w:spacing w:val="-10"/>
      <w:sz w:val="21"/>
      <w:szCs w:val="21"/>
    </w:rPr>
  </w:style>
  <w:style w:type="character" w:customStyle="1" w:styleId="Bodytext105pt4">
    <w:name w:val="Body text + 10.5 pt4"/>
    <w:aliases w:val="Small Caps3,Spacing 0 pt14"/>
    <w:basedOn w:val="BodyTextChar1"/>
    <w:uiPriority w:val="99"/>
    <w:rsid w:val="0025724F"/>
    <w:rPr>
      <w:smallCaps/>
      <w:spacing w:val="0"/>
      <w:sz w:val="21"/>
      <w:szCs w:val="21"/>
    </w:rPr>
  </w:style>
  <w:style w:type="character" w:customStyle="1" w:styleId="Bodytext9">
    <w:name w:val="Body text (9)_"/>
    <w:basedOn w:val="DefaultParagraphFont"/>
    <w:link w:val="Bodytext91"/>
    <w:uiPriority w:val="99"/>
    <w:locked/>
    <w:rsid w:val="0025724F"/>
    <w:rPr>
      <w:b/>
      <w:bCs/>
      <w:sz w:val="21"/>
      <w:szCs w:val="21"/>
    </w:rPr>
  </w:style>
  <w:style w:type="character" w:customStyle="1" w:styleId="Bodytext90">
    <w:name w:val="Body text (9)"/>
    <w:basedOn w:val="Bodytext9"/>
    <w:uiPriority w:val="99"/>
    <w:rsid w:val="0025724F"/>
    <w:rPr>
      <w:b/>
      <w:bCs/>
      <w:sz w:val="21"/>
      <w:szCs w:val="21"/>
    </w:rPr>
  </w:style>
  <w:style w:type="character" w:customStyle="1" w:styleId="Bodytext2Spacing3pt">
    <w:name w:val="Body text (2) + Spacing 3 pt"/>
    <w:basedOn w:val="Bodytext2"/>
    <w:uiPriority w:val="99"/>
    <w:rsid w:val="0025724F"/>
    <w:rPr>
      <w:i/>
      <w:iCs/>
      <w:spacing w:val="60"/>
      <w:sz w:val="18"/>
      <w:szCs w:val="18"/>
    </w:rPr>
  </w:style>
  <w:style w:type="character" w:customStyle="1" w:styleId="Bodytext2Spacing1pt">
    <w:name w:val="Body text (2) + Spacing 1 pt"/>
    <w:basedOn w:val="Bodytext2"/>
    <w:uiPriority w:val="99"/>
    <w:rsid w:val="0025724F"/>
    <w:rPr>
      <w:i/>
      <w:iCs/>
      <w:spacing w:val="30"/>
      <w:sz w:val="18"/>
      <w:szCs w:val="18"/>
    </w:rPr>
  </w:style>
  <w:style w:type="character" w:customStyle="1" w:styleId="BodytextConsolas">
    <w:name w:val="Body text + Consolas"/>
    <w:aliases w:val="4 pt,Bold9,Spacing 0 pt13"/>
    <w:basedOn w:val="BodyTextChar1"/>
    <w:uiPriority w:val="99"/>
    <w:rsid w:val="0025724F"/>
    <w:rPr>
      <w:rFonts w:ascii="Consolas" w:hAnsi="Consolas" w:cs="Consolas"/>
      <w:b/>
      <w:bCs/>
      <w:spacing w:val="0"/>
      <w:sz w:val="8"/>
      <w:szCs w:val="8"/>
    </w:rPr>
  </w:style>
  <w:style w:type="character" w:customStyle="1" w:styleId="Bodytext9pt">
    <w:name w:val="Body text + 9 pt"/>
    <w:aliases w:val="Italic11,Spacing 0 pt12"/>
    <w:basedOn w:val="BodyTextChar1"/>
    <w:uiPriority w:val="99"/>
    <w:rsid w:val="0025724F"/>
    <w:rPr>
      <w:i/>
      <w:iCs/>
      <w:spacing w:val="0"/>
      <w:sz w:val="18"/>
      <w:szCs w:val="18"/>
    </w:rPr>
  </w:style>
  <w:style w:type="character" w:customStyle="1" w:styleId="BodytextSpacing0pt4">
    <w:name w:val="Body text + Spacing 0 pt4"/>
    <w:basedOn w:val="BodyTextChar1"/>
    <w:uiPriority w:val="99"/>
    <w:rsid w:val="0025724F"/>
    <w:rPr>
      <w:spacing w:val="-10"/>
      <w:sz w:val="17"/>
      <w:szCs w:val="17"/>
    </w:rPr>
  </w:style>
  <w:style w:type="character" w:customStyle="1" w:styleId="BodytextSpacing4pt1">
    <w:name w:val="Body text + Spacing 4 pt1"/>
    <w:basedOn w:val="BodyTextChar1"/>
    <w:uiPriority w:val="99"/>
    <w:rsid w:val="0025724F"/>
    <w:rPr>
      <w:spacing w:val="80"/>
      <w:sz w:val="17"/>
      <w:szCs w:val="17"/>
    </w:rPr>
  </w:style>
  <w:style w:type="character" w:customStyle="1" w:styleId="BodytextArial">
    <w:name w:val="Body text + Arial"/>
    <w:aliases w:val="8 pt1,Italic10,Spacing 0 pt11"/>
    <w:basedOn w:val="BodyTextChar1"/>
    <w:uiPriority w:val="99"/>
    <w:rsid w:val="0025724F"/>
    <w:rPr>
      <w:rFonts w:ascii="Arial" w:hAnsi="Arial" w:cs="Arial"/>
      <w:i/>
      <w:iCs/>
      <w:spacing w:val="0"/>
      <w:sz w:val="16"/>
      <w:szCs w:val="16"/>
    </w:rPr>
  </w:style>
  <w:style w:type="character" w:customStyle="1" w:styleId="Bodytext95">
    <w:name w:val="Body text (9)5"/>
    <w:basedOn w:val="Bodytext9"/>
    <w:uiPriority w:val="99"/>
    <w:rsid w:val="0025724F"/>
    <w:rPr>
      <w:b/>
      <w:bCs/>
      <w:sz w:val="21"/>
      <w:szCs w:val="21"/>
    </w:rPr>
  </w:style>
  <w:style w:type="character" w:customStyle="1" w:styleId="Heading3Spacing8pt">
    <w:name w:val="Heading #3 + Spacing 8 pt"/>
    <w:basedOn w:val="Heading30"/>
    <w:uiPriority w:val="99"/>
    <w:rsid w:val="0025724F"/>
    <w:rPr>
      <w:spacing w:val="170"/>
      <w:sz w:val="17"/>
      <w:szCs w:val="17"/>
    </w:rPr>
  </w:style>
  <w:style w:type="character" w:customStyle="1" w:styleId="Heading39pt2">
    <w:name w:val="Heading #3 + 9 pt2"/>
    <w:aliases w:val="Italic9,Spacing -1 pt"/>
    <w:basedOn w:val="Heading30"/>
    <w:uiPriority w:val="99"/>
    <w:rsid w:val="0025724F"/>
    <w:rPr>
      <w:i/>
      <w:iCs/>
      <w:spacing w:val="-20"/>
      <w:sz w:val="18"/>
      <w:szCs w:val="18"/>
    </w:rPr>
  </w:style>
  <w:style w:type="character" w:customStyle="1" w:styleId="Heading3Spacing0pt">
    <w:name w:val="Heading #3 + Spacing 0 pt"/>
    <w:basedOn w:val="Heading30"/>
    <w:uiPriority w:val="99"/>
    <w:rsid w:val="0025724F"/>
    <w:rPr>
      <w:spacing w:val="0"/>
      <w:sz w:val="17"/>
      <w:szCs w:val="17"/>
    </w:rPr>
  </w:style>
  <w:style w:type="character" w:customStyle="1" w:styleId="Bodytext2Consolas">
    <w:name w:val="Body text (2) + Consolas"/>
    <w:aliases w:val="8.5 pt2,Spacing -1 pt3"/>
    <w:basedOn w:val="Bodytext2"/>
    <w:uiPriority w:val="99"/>
    <w:rsid w:val="0025724F"/>
    <w:rPr>
      <w:rFonts w:ascii="Consolas" w:hAnsi="Consolas" w:cs="Consolas"/>
      <w:i/>
      <w:iCs/>
      <w:spacing w:val="-20"/>
      <w:sz w:val="17"/>
      <w:szCs w:val="17"/>
    </w:rPr>
  </w:style>
  <w:style w:type="character" w:customStyle="1" w:styleId="Bodytext285pt4">
    <w:name w:val="Body text (2) + 8.5 pt4"/>
    <w:aliases w:val="Not Italic9,Spacing 2 pt2"/>
    <w:basedOn w:val="Bodytext2"/>
    <w:uiPriority w:val="99"/>
    <w:rsid w:val="0025724F"/>
    <w:rPr>
      <w:i w:val="0"/>
      <w:iCs w:val="0"/>
      <w:spacing w:val="40"/>
      <w:sz w:val="17"/>
      <w:szCs w:val="17"/>
    </w:rPr>
  </w:style>
  <w:style w:type="character" w:customStyle="1" w:styleId="BodytextSpacing0pt3">
    <w:name w:val="Body text + Spacing 0 pt3"/>
    <w:basedOn w:val="BodyTextChar1"/>
    <w:uiPriority w:val="99"/>
    <w:rsid w:val="0025724F"/>
    <w:rPr>
      <w:spacing w:val="0"/>
      <w:sz w:val="17"/>
      <w:szCs w:val="17"/>
    </w:rPr>
  </w:style>
  <w:style w:type="character" w:customStyle="1" w:styleId="Bodytext9pt4">
    <w:name w:val="Body text + 9 pt4"/>
    <w:aliases w:val="Italic8,Spacing -1 pt2"/>
    <w:basedOn w:val="BodyTextChar1"/>
    <w:uiPriority w:val="99"/>
    <w:rsid w:val="0025724F"/>
    <w:rPr>
      <w:i/>
      <w:iCs/>
      <w:spacing w:val="-20"/>
      <w:sz w:val="18"/>
      <w:szCs w:val="18"/>
    </w:rPr>
  </w:style>
  <w:style w:type="character" w:customStyle="1" w:styleId="Bodytext10">
    <w:name w:val="Body text (10)_"/>
    <w:basedOn w:val="DefaultParagraphFont"/>
    <w:link w:val="Bodytext101"/>
    <w:uiPriority w:val="99"/>
    <w:locked/>
    <w:rsid w:val="0025724F"/>
    <w:rPr>
      <w:sz w:val="17"/>
      <w:szCs w:val="17"/>
    </w:rPr>
  </w:style>
  <w:style w:type="character" w:customStyle="1" w:styleId="Bodytext100">
    <w:name w:val="Body text (10)"/>
    <w:basedOn w:val="Bodytext10"/>
    <w:uiPriority w:val="99"/>
    <w:rsid w:val="0025724F"/>
    <w:rPr>
      <w:sz w:val="17"/>
      <w:szCs w:val="17"/>
    </w:rPr>
  </w:style>
  <w:style w:type="character" w:customStyle="1" w:styleId="Heading3Spacing4pt">
    <w:name w:val="Heading #3 + Spacing 4 pt"/>
    <w:basedOn w:val="Heading30"/>
    <w:uiPriority w:val="99"/>
    <w:rsid w:val="0025724F"/>
    <w:rPr>
      <w:spacing w:val="80"/>
      <w:sz w:val="17"/>
      <w:szCs w:val="17"/>
    </w:rPr>
  </w:style>
  <w:style w:type="character" w:customStyle="1" w:styleId="Bodytext2Candara">
    <w:name w:val="Body text (2) + Candara"/>
    <w:basedOn w:val="Bodytext2"/>
    <w:uiPriority w:val="99"/>
    <w:rsid w:val="0025724F"/>
    <w:rPr>
      <w:rFonts w:ascii="Candara" w:hAnsi="Candara" w:cs="Candara"/>
      <w:i/>
      <w:iCs/>
      <w:sz w:val="18"/>
      <w:szCs w:val="18"/>
    </w:rPr>
  </w:style>
  <w:style w:type="character" w:customStyle="1" w:styleId="Bodytext12">
    <w:name w:val="Body text (12)_"/>
    <w:basedOn w:val="DefaultParagraphFont"/>
    <w:link w:val="Bodytext120"/>
    <w:uiPriority w:val="99"/>
    <w:locked/>
    <w:rsid w:val="0025724F"/>
    <w:rPr>
      <w:spacing w:val="10"/>
      <w:sz w:val="22"/>
      <w:szCs w:val="22"/>
    </w:rPr>
  </w:style>
  <w:style w:type="character" w:customStyle="1" w:styleId="Bodytext1210pt">
    <w:name w:val="Body text (12) + 10 pt"/>
    <w:aliases w:val="Bold7,Spacing 1 pt"/>
    <w:basedOn w:val="Bodytext12"/>
    <w:uiPriority w:val="99"/>
    <w:rsid w:val="0025724F"/>
    <w:rPr>
      <w:b/>
      <w:bCs/>
      <w:spacing w:val="20"/>
      <w:sz w:val="20"/>
      <w:szCs w:val="20"/>
    </w:rPr>
  </w:style>
  <w:style w:type="character" w:customStyle="1" w:styleId="Bodytext1210pt1">
    <w:name w:val="Body text (12) + 10 pt1"/>
    <w:basedOn w:val="Bodytext12"/>
    <w:uiPriority w:val="99"/>
    <w:rsid w:val="0025724F"/>
    <w:rPr>
      <w:spacing w:val="10"/>
      <w:sz w:val="20"/>
      <w:szCs w:val="20"/>
    </w:rPr>
  </w:style>
  <w:style w:type="character" w:customStyle="1" w:styleId="Bodytext285pt3">
    <w:name w:val="Body text (2) + 8.5 pt3"/>
    <w:aliases w:val="Not Italic8,Spacing 0 pt10"/>
    <w:basedOn w:val="Bodytext2"/>
    <w:uiPriority w:val="99"/>
    <w:rsid w:val="0025724F"/>
    <w:rPr>
      <w:i w:val="0"/>
      <w:iCs w:val="0"/>
      <w:spacing w:val="10"/>
      <w:sz w:val="17"/>
      <w:szCs w:val="17"/>
      <w:lang w:val="es-ES_tradnl" w:eastAsia="es-ES_tradnl"/>
    </w:rPr>
  </w:style>
  <w:style w:type="character" w:customStyle="1" w:styleId="Bodytext105pt3">
    <w:name w:val="Body text + 10.5 pt3"/>
    <w:aliases w:val="Small Caps1,Spacing 0 pt9"/>
    <w:basedOn w:val="BodyTextChar1"/>
    <w:uiPriority w:val="99"/>
    <w:rsid w:val="0025724F"/>
    <w:rPr>
      <w:smallCaps/>
      <w:spacing w:val="0"/>
      <w:sz w:val="21"/>
      <w:szCs w:val="21"/>
    </w:rPr>
  </w:style>
  <w:style w:type="character" w:customStyle="1" w:styleId="Bodytext15TimesNewRoman1">
    <w:name w:val="Body text (15) + Times New Roman1"/>
    <w:aliases w:val="8.5 pt1"/>
    <w:basedOn w:val="DefaultParagraphFont"/>
    <w:uiPriority w:val="99"/>
    <w:rsid w:val="0025724F"/>
    <w:rPr>
      <w:rFonts w:ascii="Times New Roman" w:hAnsi="Times New Roman" w:cs="Times New Roman"/>
      <w:spacing w:val="0"/>
      <w:sz w:val="17"/>
      <w:szCs w:val="17"/>
    </w:rPr>
  </w:style>
  <w:style w:type="character" w:customStyle="1" w:styleId="BodytextSpacing0pt2">
    <w:name w:val="Body text + Spacing 0 pt2"/>
    <w:basedOn w:val="BodyTextChar1"/>
    <w:uiPriority w:val="99"/>
    <w:rsid w:val="0025724F"/>
    <w:rPr>
      <w:spacing w:val="0"/>
      <w:sz w:val="17"/>
      <w:szCs w:val="17"/>
    </w:rPr>
  </w:style>
  <w:style w:type="character" w:customStyle="1" w:styleId="Bodytext9pt3">
    <w:name w:val="Body text + 9 pt3"/>
    <w:aliases w:val="Italic7,Spacing 1 pt2"/>
    <w:basedOn w:val="BodyTextChar1"/>
    <w:uiPriority w:val="99"/>
    <w:rsid w:val="0025724F"/>
    <w:rPr>
      <w:i/>
      <w:iCs/>
      <w:spacing w:val="30"/>
      <w:sz w:val="18"/>
      <w:szCs w:val="18"/>
    </w:rPr>
  </w:style>
  <w:style w:type="character" w:customStyle="1" w:styleId="BodytextSpacing2pt2">
    <w:name w:val="Body text + Spacing 2 pt2"/>
    <w:basedOn w:val="BodyTextChar1"/>
    <w:uiPriority w:val="99"/>
    <w:rsid w:val="0025724F"/>
    <w:rPr>
      <w:spacing w:val="40"/>
      <w:sz w:val="17"/>
      <w:szCs w:val="17"/>
    </w:rPr>
  </w:style>
  <w:style w:type="character" w:customStyle="1" w:styleId="Bodytext94">
    <w:name w:val="Body text (9)4"/>
    <w:basedOn w:val="Bodytext9"/>
    <w:uiPriority w:val="99"/>
    <w:rsid w:val="0025724F"/>
    <w:rPr>
      <w:b/>
      <w:bCs/>
      <w:sz w:val="21"/>
      <w:szCs w:val="21"/>
    </w:rPr>
  </w:style>
  <w:style w:type="character" w:customStyle="1" w:styleId="Bodytext285pt2">
    <w:name w:val="Body text (2) + 8.5 pt2"/>
    <w:aliases w:val="Not Italic6,Spacing 2 pt1"/>
    <w:basedOn w:val="Bodytext2"/>
    <w:uiPriority w:val="99"/>
    <w:rsid w:val="0025724F"/>
    <w:rPr>
      <w:i w:val="0"/>
      <w:iCs w:val="0"/>
      <w:spacing w:val="40"/>
      <w:sz w:val="17"/>
      <w:szCs w:val="17"/>
    </w:rPr>
  </w:style>
  <w:style w:type="character" w:customStyle="1" w:styleId="Bodytext105pt2">
    <w:name w:val="Body text + 10.5 pt2"/>
    <w:aliases w:val="Bold6,Spacing 0 pt8"/>
    <w:basedOn w:val="BodyTextChar1"/>
    <w:uiPriority w:val="99"/>
    <w:rsid w:val="0025724F"/>
    <w:rPr>
      <w:b/>
      <w:bCs/>
      <w:spacing w:val="0"/>
      <w:sz w:val="21"/>
      <w:szCs w:val="21"/>
    </w:rPr>
  </w:style>
  <w:style w:type="character" w:customStyle="1" w:styleId="Bodytext105pt1">
    <w:name w:val="Body text + 10.5 pt1"/>
    <w:aliases w:val="Bold5,Spacing 0 pt7"/>
    <w:basedOn w:val="BodyTextChar1"/>
    <w:uiPriority w:val="99"/>
    <w:rsid w:val="0025724F"/>
    <w:rPr>
      <w:b/>
      <w:bCs/>
      <w:spacing w:val="0"/>
      <w:sz w:val="21"/>
      <w:szCs w:val="21"/>
    </w:rPr>
  </w:style>
  <w:style w:type="character" w:customStyle="1" w:styleId="Heading32">
    <w:name w:val="Heading #3"/>
    <w:basedOn w:val="Heading30"/>
    <w:uiPriority w:val="99"/>
    <w:rsid w:val="0025724F"/>
    <w:rPr>
      <w:strike/>
      <w:noProof/>
      <w:spacing w:val="10"/>
      <w:sz w:val="17"/>
      <w:szCs w:val="17"/>
    </w:rPr>
  </w:style>
  <w:style w:type="character" w:customStyle="1" w:styleId="Heading39pt1">
    <w:name w:val="Heading #3 + 9 pt1"/>
    <w:aliases w:val="Italic6,Spacing -1 pt1"/>
    <w:basedOn w:val="Heading30"/>
    <w:uiPriority w:val="99"/>
    <w:rsid w:val="0025724F"/>
    <w:rPr>
      <w:i/>
      <w:iCs/>
      <w:strike/>
      <w:spacing w:val="-20"/>
      <w:sz w:val="18"/>
      <w:szCs w:val="18"/>
    </w:rPr>
  </w:style>
  <w:style w:type="character" w:customStyle="1" w:styleId="Heading320">
    <w:name w:val="Heading #32"/>
    <w:basedOn w:val="Heading30"/>
    <w:uiPriority w:val="99"/>
    <w:rsid w:val="0025724F"/>
    <w:rPr>
      <w:spacing w:val="10"/>
      <w:sz w:val="17"/>
      <w:szCs w:val="17"/>
    </w:rPr>
  </w:style>
  <w:style w:type="character" w:customStyle="1" w:styleId="Bodytext13">
    <w:name w:val="Body text (13)_"/>
    <w:basedOn w:val="DefaultParagraphFont"/>
    <w:link w:val="Bodytext130"/>
    <w:uiPriority w:val="99"/>
    <w:locked/>
    <w:rsid w:val="0025724F"/>
    <w:rPr>
      <w:rFonts w:ascii="Arial" w:hAnsi="Arial" w:cs="Arial"/>
      <w:sz w:val="11"/>
      <w:szCs w:val="11"/>
    </w:rPr>
  </w:style>
  <w:style w:type="character" w:customStyle="1" w:styleId="Bodytext13TimesNewRoman">
    <w:name w:val="Body text (13) + Times New Roman"/>
    <w:aliases w:val="9 pt1,Italic5"/>
    <w:basedOn w:val="Bodytext13"/>
    <w:uiPriority w:val="99"/>
    <w:rsid w:val="0025724F"/>
    <w:rPr>
      <w:rFonts w:ascii="Times New Roman" w:hAnsi="Times New Roman" w:cs="Times New Roman"/>
      <w:i/>
      <w:iCs/>
      <w:noProof/>
      <w:spacing w:val="0"/>
      <w:sz w:val="18"/>
      <w:szCs w:val="18"/>
    </w:rPr>
  </w:style>
  <w:style w:type="character" w:customStyle="1" w:styleId="Heading321">
    <w:name w:val="Heading #3 (2)_"/>
    <w:basedOn w:val="DefaultParagraphFont"/>
    <w:link w:val="Heading322"/>
    <w:uiPriority w:val="99"/>
    <w:locked/>
    <w:rsid w:val="0025724F"/>
    <w:rPr>
      <w:b/>
      <w:bCs/>
      <w:sz w:val="21"/>
      <w:szCs w:val="21"/>
    </w:rPr>
  </w:style>
  <w:style w:type="character" w:customStyle="1" w:styleId="Heading32Spacing2pt">
    <w:name w:val="Heading #3 (2) + Spacing 2 pt"/>
    <w:basedOn w:val="Heading321"/>
    <w:uiPriority w:val="99"/>
    <w:rsid w:val="0025724F"/>
    <w:rPr>
      <w:b/>
      <w:bCs/>
      <w:spacing w:val="50"/>
      <w:sz w:val="21"/>
      <w:szCs w:val="21"/>
    </w:rPr>
  </w:style>
  <w:style w:type="character" w:customStyle="1" w:styleId="Heading33">
    <w:name w:val="Heading #3 (3)_"/>
    <w:basedOn w:val="DefaultParagraphFont"/>
    <w:link w:val="Heading330"/>
    <w:uiPriority w:val="99"/>
    <w:locked/>
    <w:rsid w:val="0025724F"/>
    <w:rPr>
      <w:i/>
      <w:iCs/>
      <w:sz w:val="18"/>
      <w:szCs w:val="18"/>
    </w:rPr>
  </w:style>
  <w:style w:type="character" w:customStyle="1" w:styleId="Heading3385pt">
    <w:name w:val="Heading #3 (3) + 8.5 pt"/>
    <w:aliases w:val="Not Italic5"/>
    <w:basedOn w:val="Heading33"/>
    <w:uiPriority w:val="99"/>
    <w:rsid w:val="0025724F"/>
    <w:rPr>
      <w:i w:val="0"/>
      <w:iCs w:val="0"/>
      <w:sz w:val="17"/>
      <w:szCs w:val="17"/>
    </w:rPr>
  </w:style>
  <w:style w:type="character" w:customStyle="1" w:styleId="Heading3385pt1">
    <w:name w:val="Heading #3 (3) + 8.5 pt1"/>
    <w:aliases w:val="Not Italic4,Spacing 0 pt6"/>
    <w:basedOn w:val="Heading33"/>
    <w:uiPriority w:val="99"/>
    <w:rsid w:val="0025724F"/>
    <w:rPr>
      <w:i w:val="0"/>
      <w:iCs w:val="0"/>
      <w:spacing w:val="10"/>
      <w:sz w:val="17"/>
      <w:szCs w:val="17"/>
    </w:rPr>
  </w:style>
  <w:style w:type="character" w:customStyle="1" w:styleId="Heading33105pt">
    <w:name w:val="Heading #3 (3) + 10.5 pt"/>
    <w:aliases w:val="Bold4,Not Italic3"/>
    <w:basedOn w:val="Heading33"/>
    <w:uiPriority w:val="99"/>
    <w:rsid w:val="0025724F"/>
    <w:rPr>
      <w:b/>
      <w:bCs/>
      <w:i w:val="0"/>
      <w:iCs w:val="0"/>
      <w:sz w:val="21"/>
      <w:szCs w:val="21"/>
    </w:rPr>
  </w:style>
  <w:style w:type="character" w:customStyle="1" w:styleId="Bodytext93">
    <w:name w:val="Body text (9)3"/>
    <w:basedOn w:val="Bodytext9"/>
    <w:uiPriority w:val="99"/>
    <w:rsid w:val="0025724F"/>
    <w:rPr>
      <w:b/>
      <w:bCs/>
      <w:sz w:val="21"/>
      <w:szCs w:val="21"/>
    </w:rPr>
  </w:style>
  <w:style w:type="character" w:customStyle="1" w:styleId="BodytextArialNarrow">
    <w:name w:val="Body text + Arial Narrow"/>
    <w:aliases w:val="10.5 pt,Italic4,Spacing 0 pt5"/>
    <w:basedOn w:val="BodyTextChar1"/>
    <w:uiPriority w:val="99"/>
    <w:rsid w:val="0025724F"/>
    <w:rPr>
      <w:rFonts w:ascii="Arial Narrow" w:hAnsi="Arial Narrow" w:cs="Arial Narrow"/>
      <w:i/>
      <w:iCs/>
      <w:spacing w:val="0"/>
      <w:sz w:val="21"/>
      <w:szCs w:val="21"/>
    </w:rPr>
  </w:style>
  <w:style w:type="character" w:customStyle="1" w:styleId="Heading3ArialNarrow">
    <w:name w:val="Heading #3 + Arial Narrow"/>
    <w:aliases w:val="10.5 pt1,Italic3,Spacing 0 pt4"/>
    <w:basedOn w:val="Heading30"/>
    <w:uiPriority w:val="99"/>
    <w:rsid w:val="0025724F"/>
    <w:rPr>
      <w:rFonts w:ascii="Arial Narrow" w:hAnsi="Arial Narrow" w:cs="Arial Narrow"/>
      <w:i/>
      <w:iCs/>
      <w:spacing w:val="0"/>
      <w:sz w:val="21"/>
      <w:szCs w:val="21"/>
    </w:rPr>
  </w:style>
  <w:style w:type="character" w:customStyle="1" w:styleId="Bodytext2Tahoma">
    <w:name w:val="Body text (2) + Tahoma"/>
    <w:aliases w:val="5.5 pt,Bold3,Not Italic2"/>
    <w:basedOn w:val="Bodytext2"/>
    <w:uiPriority w:val="99"/>
    <w:rsid w:val="0025724F"/>
    <w:rPr>
      <w:rFonts w:ascii="Tahoma" w:hAnsi="Tahoma" w:cs="Tahoma"/>
      <w:b/>
      <w:bCs/>
      <w:i w:val="0"/>
      <w:iCs w:val="0"/>
      <w:sz w:val="11"/>
      <w:szCs w:val="11"/>
    </w:rPr>
  </w:style>
  <w:style w:type="character" w:customStyle="1" w:styleId="Bodytext9pt2">
    <w:name w:val="Body text + 9 pt2"/>
    <w:aliases w:val="Bold2,Italic2,Spacing 0 pt3"/>
    <w:basedOn w:val="BodyTextChar1"/>
    <w:uiPriority w:val="99"/>
    <w:rsid w:val="0025724F"/>
    <w:rPr>
      <w:b/>
      <w:bCs/>
      <w:i/>
      <w:iCs/>
      <w:spacing w:val="0"/>
      <w:sz w:val="18"/>
      <w:szCs w:val="18"/>
    </w:rPr>
  </w:style>
  <w:style w:type="character" w:customStyle="1" w:styleId="BodytextSpacing0pt1">
    <w:name w:val="Body text + Spacing 0 pt1"/>
    <w:basedOn w:val="BodyTextChar1"/>
    <w:uiPriority w:val="99"/>
    <w:rsid w:val="0025724F"/>
    <w:rPr>
      <w:spacing w:val="-10"/>
      <w:sz w:val="17"/>
      <w:szCs w:val="17"/>
    </w:rPr>
  </w:style>
  <w:style w:type="character" w:customStyle="1" w:styleId="Bodytext9pt1">
    <w:name w:val="Body text + 9 pt1"/>
    <w:aliases w:val="Italic1,Spacing 1 pt1"/>
    <w:basedOn w:val="BodyTextChar1"/>
    <w:uiPriority w:val="99"/>
    <w:rsid w:val="0025724F"/>
    <w:rPr>
      <w:i/>
      <w:iCs/>
      <w:spacing w:val="30"/>
      <w:sz w:val="18"/>
      <w:szCs w:val="18"/>
    </w:rPr>
  </w:style>
  <w:style w:type="character" w:customStyle="1" w:styleId="Bodytext285pt1">
    <w:name w:val="Body text (2) + 8.5 pt1"/>
    <w:aliases w:val="Not Italic1"/>
    <w:basedOn w:val="Bodytext2"/>
    <w:uiPriority w:val="99"/>
    <w:rsid w:val="0025724F"/>
    <w:rPr>
      <w:i w:val="0"/>
      <w:iCs w:val="0"/>
      <w:sz w:val="17"/>
      <w:szCs w:val="17"/>
    </w:rPr>
  </w:style>
  <w:style w:type="character" w:customStyle="1" w:styleId="BodytextSpacing2pt1">
    <w:name w:val="Body text + Spacing 2 pt1"/>
    <w:basedOn w:val="BodyTextChar1"/>
    <w:uiPriority w:val="99"/>
    <w:rsid w:val="0025724F"/>
    <w:rPr>
      <w:spacing w:val="40"/>
      <w:sz w:val="17"/>
      <w:szCs w:val="17"/>
    </w:rPr>
  </w:style>
  <w:style w:type="character" w:customStyle="1" w:styleId="Bodytext14">
    <w:name w:val="Body text (14)_"/>
    <w:basedOn w:val="DefaultParagraphFont"/>
    <w:link w:val="Bodytext140"/>
    <w:uiPriority w:val="99"/>
    <w:locked/>
    <w:rsid w:val="0025724F"/>
    <w:rPr>
      <w:b/>
      <w:bCs/>
      <w:i/>
      <w:iCs/>
      <w:sz w:val="18"/>
      <w:szCs w:val="18"/>
    </w:rPr>
  </w:style>
  <w:style w:type="character" w:customStyle="1" w:styleId="Bodytext14Spacing-1pt">
    <w:name w:val="Body text (14) + Spacing -1 pt"/>
    <w:basedOn w:val="Bodytext14"/>
    <w:uiPriority w:val="99"/>
    <w:rsid w:val="0025724F"/>
    <w:rPr>
      <w:b/>
      <w:bCs/>
      <w:i/>
      <w:iCs/>
      <w:spacing w:val="-20"/>
      <w:sz w:val="18"/>
      <w:szCs w:val="18"/>
    </w:rPr>
  </w:style>
  <w:style w:type="character" w:customStyle="1" w:styleId="Bodytext14Spacing3pt">
    <w:name w:val="Body text (14) + Spacing 3 pt"/>
    <w:basedOn w:val="Bodytext14"/>
    <w:uiPriority w:val="99"/>
    <w:rsid w:val="0025724F"/>
    <w:rPr>
      <w:b/>
      <w:bCs/>
      <w:i/>
      <w:iCs/>
      <w:spacing w:val="60"/>
      <w:sz w:val="18"/>
      <w:szCs w:val="18"/>
    </w:rPr>
  </w:style>
  <w:style w:type="character" w:customStyle="1" w:styleId="Bodytext22">
    <w:name w:val="Body text (22)_"/>
    <w:basedOn w:val="DefaultParagraphFont"/>
    <w:link w:val="Bodytext220"/>
    <w:uiPriority w:val="99"/>
    <w:locked/>
    <w:rsid w:val="0025724F"/>
    <w:rPr>
      <w:b/>
      <w:bCs/>
      <w:sz w:val="17"/>
      <w:szCs w:val="17"/>
      <w:lang w:val="fr-FR" w:eastAsia="fr-FR"/>
    </w:rPr>
  </w:style>
  <w:style w:type="character" w:customStyle="1" w:styleId="Bodytext22NotBold">
    <w:name w:val="Body text (22) + Not Bold"/>
    <w:aliases w:val="Spacing 0 pt2"/>
    <w:basedOn w:val="Bodytext22"/>
    <w:uiPriority w:val="99"/>
    <w:rsid w:val="0025724F"/>
    <w:rPr>
      <w:b w:val="0"/>
      <w:bCs w:val="0"/>
      <w:spacing w:val="10"/>
      <w:sz w:val="17"/>
      <w:szCs w:val="17"/>
      <w:lang w:val="fr-FR" w:eastAsia="fr-FR"/>
    </w:rPr>
  </w:style>
  <w:style w:type="character" w:customStyle="1" w:styleId="Bodytext3105pt1">
    <w:name w:val="Body text (3) + 10.5 pt1"/>
    <w:aliases w:val="Bold1,Spacing 0 pt1"/>
    <w:basedOn w:val="Bodytext3"/>
    <w:uiPriority w:val="99"/>
    <w:rsid w:val="0025724F"/>
    <w:rPr>
      <w:b/>
      <w:bCs/>
      <w:spacing w:val="0"/>
      <w:sz w:val="21"/>
      <w:szCs w:val="21"/>
    </w:rPr>
  </w:style>
  <w:style w:type="character" w:customStyle="1" w:styleId="Bodytext92">
    <w:name w:val="Body text (9)2"/>
    <w:basedOn w:val="Bodytext9"/>
    <w:uiPriority w:val="99"/>
    <w:rsid w:val="0025724F"/>
    <w:rPr>
      <w:b/>
      <w:bCs/>
      <w:sz w:val="21"/>
      <w:szCs w:val="21"/>
    </w:rPr>
  </w:style>
  <w:style w:type="paragraph" w:customStyle="1" w:styleId="Bodytext21">
    <w:name w:val="Body text (2)1"/>
    <w:basedOn w:val="Normal"/>
    <w:link w:val="Bodytext2"/>
    <w:uiPriority w:val="99"/>
    <w:rsid w:val="0025724F"/>
    <w:pPr>
      <w:widowControl/>
      <w:spacing w:before="180" w:after="360" w:line="394" w:lineRule="exact"/>
      <w:jc w:val="left"/>
    </w:pPr>
    <w:rPr>
      <w:rFonts w:cs="Times New Roman"/>
      <w:i/>
      <w:iCs/>
      <w:sz w:val="18"/>
      <w:szCs w:val="18"/>
    </w:rPr>
  </w:style>
  <w:style w:type="paragraph" w:customStyle="1" w:styleId="Heading31">
    <w:name w:val="Heading #31"/>
    <w:basedOn w:val="Normal"/>
    <w:link w:val="Heading30"/>
    <w:uiPriority w:val="99"/>
    <w:rsid w:val="0025724F"/>
    <w:pPr>
      <w:widowControl/>
      <w:spacing w:before="360" w:after="180" w:line="240" w:lineRule="atLeast"/>
      <w:jc w:val="left"/>
      <w:outlineLvl w:val="2"/>
    </w:pPr>
    <w:rPr>
      <w:rFonts w:cs="Times New Roman"/>
      <w:spacing w:val="10"/>
      <w:sz w:val="17"/>
      <w:szCs w:val="17"/>
    </w:rPr>
  </w:style>
  <w:style w:type="paragraph" w:customStyle="1" w:styleId="Heading41">
    <w:name w:val="Heading #41"/>
    <w:basedOn w:val="Normal"/>
    <w:link w:val="Heading4"/>
    <w:uiPriority w:val="99"/>
    <w:rsid w:val="0025724F"/>
    <w:pPr>
      <w:widowControl/>
      <w:spacing w:before="300" w:after="0" w:line="394" w:lineRule="exact"/>
      <w:jc w:val="center"/>
      <w:outlineLvl w:val="3"/>
    </w:pPr>
    <w:rPr>
      <w:rFonts w:cs="Times New Roman"/>
      <w:b/>
      <w:bCs/>
      <w:sz w:val="21"/>
      <w:szCs w:val="21"/>
    </w:rPr>
  </w:style>
  <w:style w:type="paragraph" w:customStyle="1" w:styleId="Picturecaption0">
    <w:name w:val="Picture caption"/>
    <w:basedOn w:val="Normal"/>
    <w:link w:val="Picturecaption"/>
    <w:uiPriority w:val="99"/>
    <w:rsid w:val="0025724F"/>
    <w:pPr>
      <w:widowControl/>
      <w:spacing w:after="0" w:line="389" w:lineRule="exact"/>
    </w:pPr>
    <w:rPr>
      <w:rFonts w:cs="Times New Roman"/>
      <w:i/>
      <w:iCs/>
      <w:sz w:val="18"/>
      <w:szCs w:val="18"/>
    </w:rPr>
  </w:style>
  <w:style w:type="paragraph" w:customStyle="1" w:styleId="Bodytext31">
    <w:name w:val="Body text (3)1"/>
    <w:basedOn w:val="Normal"/>
    <w:link w:val="Bodytext3"/>
    <w:uiPriority w:val="99"/>
    <w:rsid w:val="0025724F"/>
    <w:pPr>
      <w:widowControl/>
      <w:spacing w:after="300" w:line="403" w:lineRule="exact"/>
    </w:pPr>
    <w:rPr>
      <w:rFonts w:cs="Times New Roman"/>
      <w:spacing w:val="10"/>
      <w:sz w:val="17"/>
      <w:szCs w:val="17"/>
    </w:rPr>
  </w:style>
  <w:style w:type="paragraph" w:customStyle="1" w:styleId="Bodytext50">
    <w:name w:val="Body text (5)"/>
    <w:basedOn w:val="Normal"/>
    <w:link w:val="Bodytext5"/>
    <w:uiPriority w:val="99"/>
    <w:rsid w:val="0025724F"/>
    <w:pPr>
      <w:widowControl/>
      <w:spacing w:after="0" w:line="389" w:lineRule="exact"/>
      <w:jc w:val="left"/>
    </w:pPr>
    <w:rPr>
      <w:rFonts w:cs="Times New Roman"/>
      <w:spacing w:val="10"/>
      <w:sz w:val="20"/>
      <w:szCs w:val="20"/>
    </w:rPr>
  </w:style>
  <w:style w:type="paragraph" w:customStyle="1" w:styleId="Bodytext60">
    <w:name w:val="Body text (6)"/>
    <w:basedOn w:val="Normal"/>
    <w:link w:val="Bodytext6"/>
    <w:uiPriority w:val="99"/>
    <w:rsid w:val="0025724F"/>
    <w:pPr>
      <w:widowControl/>
      <w:spacing w:after="0" w:line="389" w:lineRule="exact"/>
      <w:jc w:val="left"/>
    </w:pPr>
    <w:rPr>
      <w:rFonts w:cs="Times New Roman"/>
      <w:b/>
      <w:bCs/>
      <w:sz w:val="17"/>
      <w:szCs w:val="17"/>
    </w:rPr>
  </w:style>
  <w:style w:type="paragraph" w:customStyle="1" w:styleId="Bodytext70">
    <w:name w:val="Body text (7)"/>
    <w:basedOn w:val="Normal"/>
    <w:link w:val="Bodytext7"/>
    <w:uiPriority w:val="99"/>
    <w:rsid w:val="0025724F"/>
    <w:pPr>
      <w:widowControl/>
      <w:spacing w:after="0" w:line="240" w:lineRule="atLeast"/>
      <w:jc w:val="left"/>
    </w:pPr>
    <w:rPr>
      <w:rFonts w:ascii="Arial" w:hAnsi="Arial" w:cs="Arial"/>
      <w:sz w:val="9"/>
      <w:szCs w:val="9"/>
    </w:rPr>
  </w:style>
  <w:style w:type="paragraph" w:customStyle="1" w:styleId="Heading21">
    <w:name w:val="Heading #2"/>
    <w:basedOn w:val="Normal"/>
    <w:link w:val="Heading20"/>
    <w:uiPriority w:val="99"/>
    <w:rsid w:val="0025724F"/>
    <w:pPr>
      <w:widowControl/>
      <w:spacing w:after="600" w:line="240" w:lineRule="atLeast"/>
      <w:jc w:val="left"/>
      <w:outlineLvl w:val="1"/>
    </w:pPr>
    <w:rPr>
      <w:rFonts w:ascii="Arial" w:hAnsi="Arial" w:cs="Arial"/>
      <w:b/>
      <w:bCs/>
      <w:sz w:val="35"/>
      <w:szCs w:val="35"/>
    </w:rPr>
  </w:style>
  <w:style w:type="paragraph" w:customStyle="1" w:styleId="Bodytext80">
    <w:name w:val="Body text (8)"/>
    <w:basedOn w:val="Normal"/>
    <w:link w:val="Bodytext8"/>
    <w:uiPriority w:val="99"/>
    <w:rsid w:val="0025724F"/>
    <w:pPr>
      <w:widowControl/>
      <w:spacing w:before="180" w:after="0" w:line="240" w:lineRule="atLeast"/>
      <w:jc w:val="left"/>
    </w:pPr>
    <w:rPr>
      <w:rFonts w:ascii="Arial" w:hAnsi="Arial" w:cs="Arial"/>
      <w:sz w:val="8"/>
      <w:szCs w:val="8"/>
    </w:rPr>
  </w:style>
  <w:style w:type="paragraph" w:customStyle="1" w:styleId="Bodytext91">
    <w:name w:val="Body text (9)1"/>
    <w:basedOn w:val="Normal"/>
    <w:link w:val="Bodytext9"/>
    <w:uiPriority w:val="99"/>
    <w:rsid w:val="0025724F"/>
    <w:pPr>
      <w:widowControl/>
      <w:spacing w:before="360" w:after="0" w:line="374" w:lineRule="exact"/>
      <w:jc w:val="left"/>
    </w:pPr>
    <w:rPr>
      <w:rFonts w:cs="Times New Roman"/>
      <w:b/>
      <w:bCs/>
      <w:sz w:val="21"/>
      <w:szCs w:val="21"/>
    </w:rPr>
  </w:style>
  <w:style w:type="paragraph" w:customStyle="1" w:styleId="Bodytext101">
    <w:name w:val="Body text (10)1"/>
    <w:basedOn w:val="Normal"/>
    <w:link w:val="Bodytext10"/>
    <w:uiPriority w:val="99"/>
    <w:rsid w:val="0025724F"/>
    <w:pPr>
      <w:widowControl/>
      <w:spacing w:after="0" w:line="394" w:lineRule="exact"/>
      <w:jc w:val="left"/>
    </w:pPr>
    <w:rPr>
      <w:rFonts w:cs="Times New Roman"/>
      <w:sz w:val="17"/>
      <w:szCs w:val="17"/>
    </w:rPr>
  </w:style>
  <w:style w:type="paragraph" w:customStyle="1" w:styleId="Bodytext120">
    <w:name w:val="Body text (12)"/>
    <w:basedOn w:val="Normal"/>
    <w:link w:val="Bodytext12"/>
    <w:uiPriority w:val="99"/>
    <w:rsid w:val="0025724F"/>
    <w:pPr>
      <w:widowControl/>
      <w:spacing w:after="0" w:line="389" w:lineRule="exact"/>
      <w:jc w:val="center"/>
    </w:pPr>
    <w:rPr>
      <w:rFonts w:cs="Times New Roman"/>
      <w:spacing w:val="10"/>
      <w:szCs w:val="22"/>
    </w:rPr>
  </w:style>
  <w:style w:type="paragraph" w:customStyle="1" w:styleId="Bodytext130">
    <w:name w:val="Body text (13)"/>
    <w:basedOn w:val="Normal"/>
    <w:link w:val="Bodytext13"/>
    <w:uiPriority w:val="99"/>
    <w:rsid w:val="0025724F"/>
    <w:pPr>
      <w:widowControl/>
      <w:spacing w:before="180" w:after="0" w:line="240" w:lineRule="atLeast"/>
      <w:jc w:val="left"/>
    </w:pPr>
    <w:rPr>
      <w:rFonts w:ascii="Arial" w:hAnsi="Arial" w:cs="Arial"/>
      <w:sz w:val="11"/>
      <w:szCs w:val="11"/>
    </w:rPr>
  </w:style>
  <w:style w:type="paragraph" w:customStyle="1" w:styleId="Heading322">
    <w:name w:val="Heading #3 (2)"/>
    <w:basedOn w:val="Normal"/>
    <w:link w:val="Heading321"/>
    <w:uiPriority w:val="99"/>
    <w:rsid w:val="0025724F"/>
    <w:pPr>
      <w:widowControl/>
      <w:spacing w:after="180" w:line="240" w:lineRule="atLeast"/>
      <w:jc w:val="right"/>
      <w:outlineLvl w:val="2"/>
    </w:pPr>
    <w:rPr>
      <w:rFonts w:cs="Times New Roman"/>
      <w:b/>
      <w:bCs/>
      <w:sz w:val="21"/>
      <w:szCs w:val="21"/>
    </w:rPr>
  </w:style>
  <w:style w:type="paragraph" w:customStyle="1" w:styleId="Heading330">
    <w:name w:val="Heading #3 (3)"/>
    <w:basedOn w:val="Normal"/>
    <w:link w:val="Heading33"/>
    <w:uiPriority w:val="99"/>
    <w:rsid w:val="0025724F"/>
    <w:pPr>
      <w:widowControl/>
      <w:spacing w:before="480" w:after="180" w:line="154" w:lineRule="exact"/>
      <w:jc w:val="right"/>
      <w:outlineLvl w:val="2"/>
    </w:pPr>
    <w:rPr>
      <w:rFonts w:cs="Times New Roman"/>
      <w:i/>
      <w:iCs/>
      <w:sz w:val="18"/>
      <w:szCs w:val="18"/>
    </w:rPr>
  </w:style>
  <w:style w:type="paragraph" w:customStyle="1" w:styleId="Bodytext140">
    <w:name w:val="Body text (14)"/>
    <w:basedOn w:val="Normal"/>
    <w:link w:val="Bodytext14"/>
    <w:uiPriority w:val="99"/>
    <w:rsid w:val="0025724F"/>
    <w:pPr>
      <w:widowControl/>
      <w:spacing w:before="360" w:after="360" w:line="389" w:lineRule="exact"/>
    </w:pPr>
    <w:rPr>
      <w:rFonts w:cs="Times New Roman"/>
      <w:b/>
      <w:bCs/>
      <w:i/>
      <w:iCs/>
      <w:sz w:val="18"/>
      <w:szCs w:val="18"/>
    </w:rPr>
  </w:style>
  <w:style w:type="paragraph" w:customStyle="1" w:styleId="Bodytext220">
    <w:name w:val="Body text (22)"/>
    <w:basedOn w:val="Normal"/>
    <w:link w:val="Bodytext22"/>
    <w:uiPriority w:val="99"/>
    <w:rsid w:val="0025724F"/>
    <w:pPr>
      <w:widowControl/>
      <w:spacing w:after="0" w:line="782" w:lineRule="exact"/>
      <w:jc w:val="left"/>
    </w:pPr>
    <w:rPr>
      <w:rFonts w:cs="Times New Roman"/>
      <w:b/>
      <w:bCs/>
      <w:sz w:val="17"/>
      <w:szCs w:val="17"/>
      <w:lang w:val="fr-FR" w:eastAsia="fr-FR"/>
    </w:rPr>
  </w:style>
  <w:style w:type="paragraph" w:styleId="NormalWeb">
    <w:name w:val="Normal (Web)"/>
    <w:basedOn w:val="Normal"/>
    <w:uiPriority w:val="99"/>
    <w:semiHidden/>
    <w:unhideWhenUsed/>
    <w:rsid w:val="002270A7"/>
    <w:pPr>
      <w:widowControl/>
      <w:spacing w:before="100" w:beforeAutospacing="1" w:after="100" w:afterAutospacing="1" w:line="240" w:lineRule="auto"/>
    </w:pPr>
    <w:rPr>
      <w:rFonts w:cs="Times New Roman"/>
      <w:sz w:val="24"/>
      <w:szCs w:val="24"/>
    </w:rPr>
  </w:style>
  <w:style w:type="character" w:styleId="PlaceholderText">
    <w:name w:val="Placeholder Text"/>
    <w:basedOn w:val="DefaultParagraphFont"/>
    <w:uiPriority w:val="99"/>
    <w:semiHidden/>
    <w:rsid w:val="002270A7"/>
    <w:rPr>
      <w:color w:val="808080"/>
    </w:rPr>
  </w:style>
  <w:style w:type="character" w:customStyle="1" w:styleId="st">
    <w:name w:val="st"/>
    <w:basedOn w:val="DefaultParagraphFont"/>
    <w:rsid w:val="002270A7"/>
  </w:style>
  <w:style w:type="character" w:styleId="Emphasis">
    <w:name w:val="Emphasis"/>
    <w:basedOn w:val="DefaultParagraphFont"/>
    <w:uiPriority w:val="20"/>
    <w:qFormat/>
    <w:rsid w:val="002270A7"/>
    <w:rPr>
      <w:i/>
      <w:iCs/>
    </w:rPr>
  </w:style>
  <w:style w:type="character" w:customStyle="1" w:styleId="dixieland">
    <w:name w:val="dixieland"/>
    <w:basedOn w:val="DefaultParagraphFont"/>
    <w:uiPriority w:val="1"/>
    <w:qFormat/>
    <w:rsid w:val="00C02DA7"/>
    <w:rPr>
      <w:rFonts w:ascii="Dixieland" w:hAnsi="Dixieland"/>
      <w:sz w:val="12"/>
      <w:szCs w:val="12"/>
    </w:rPr>
  </w:style>
  <w:style w:type="paragraph" w:customStyle="1" w:styleId="bold-italics">
    <w:name w:val="bold-italics"/>
    <w:basedOn w:val="hadees"/>
    <w:qFormat/>
    <w:rsid w:val="00C02DA7"/>
    <w:rPr>
      <w:b/>
      <w:bCs/>
    </w:rPr>
  </w:style>
  <w:style w:type="paragraph" w:styleId="TOC3">
    <w:name w:val="toc 3"/>
    <w:basedOn w:val="Normal"/>
    <w:next w:val="Normal"/>
    <w:autoRedefine/>
    <w:uiPriority w:val="39"/>
    <w:unhideWhenUsed/>
    <w:rsid w:val="00D94779"/>
    <w:pPr>
      <w:widowControl/>
      <w:tabs>
        <w:tab w:val="right" w:leader="dot" w:pos="6679"/>
      </w:tabs>
      <w:spacing w:after="0" w:line="280" w:lineRule="exact"/>
      <w:ind w:left="446"/>
      <w:jc w:val="left"/>
    </w:pPr>
    <w:rPr>
      <w:rFonts w:asciiTheme="majorBidi" w:eastAsiaTheme="minorEastAsia" w:hAnsiTheme="majorBidi" w:cstheme="minorBidi"/>
      <w:noProof/>
      <w:sz w:val="20"/>
      <w:szCs w:val="22"/>
    </w:rPr>
  </w:style>
  <w:style w:type="paragraph" w:styleId="TOC4">
    <w:name w:val="toc 4"/>
    <w:basedOn w:val="Normal"/>
    <w:next w:val="Normal"/>
    <w:autoRedefine/>
    <w:uiPriority w:val="39"/>
    <w:unhideWhenUsed/>
    <w:rsid w:val="00406251"/>
    <w:pPr>
      <w:widowControl/>
      <w:spacing w:after="100" w:line="276" w:lineRule="auto"/>
      <w:ind w:left="660"/>
      <w:jc w:val="left"/>
    </w:pPr>
    <w:rPr>
      <w:rFonts w:asciiTheme="minorHAnsi" w:eastAsiaTheme="minorEastAsia" w:hAnsiTheme="minorHAnsi" w:cstheme="minorBidi"/>
      <w:szCs w:val="22"/>
    </w:rPr>
  </w:style>
  <w:style w:type="paragraph" w:styleId="TOC5">
    <w:name w:val="toc 5"/>
    <w:basedOn w:val="Normal"/>
    <w:next w:val="Normal"/>
    <w:autoRedefine/>
    <w:uiPriority w:val="39"/>
    <w:unhideWhenUsed/>
    <w:rsid w:val="00406251"/>
    <w:pPr>
      <w:widowControl/>
      <w:spacing w:after="100" w:line="276" w:lineRule="auto"/>
      <w:ind w:left="880"/>
      <w:jc w:val="left"/>
    </w:pPr>
    <w:rPr>
      <w:rFonts w:asciiTheme="minorHAnsi" w:eastAsiaTheme="minorEastAsia" w:hAnsiTheme="minorHAnsi" w:cstheme="minorBidi"/>
      <w:szCs w:val="22"/>
    </w:rPr>
  </w:style>
  <w:style w:type="paragraph" w:styleId="TOC6">
    <w:name w:val="toc 6"/>
    <w:basedOn w:val="Normal"/>
    <w:next w:val="Normal"/>
    <w:autoRedefine/>
    <w:uiPriority w:val="39"/>
    <w:unhideWhenUsed/>
    <w:rsid w:val="00406251"/>
    <w:pPr>
      <w:widowControl/>
      <w:spacing w:after="100" w:line="276" w:lineRule="auto"/>
      <w:ind w:left="1100"/>
      <w:jc w:val="left"/>
    </w:pPr>
    <w:rPr>
      <w:rFonts w:asciiTheme="minorHAnsi" w:eastAsiaTheme="minorEastAsia" w:hAnsiTheme="minorHAnsi" w:cstheme="minorBidi"/>
      <w:szCs w:val="22"/>
    </w:rPr>
  </w:style>
  <w:style w:type="paragraph" w:styleId="TOC7">
    <w:name w:val="toc 7"/>
    <w:basedOn w:val="Normal"/>
    <w:next w:val="Normal"/>
    <w:autoRedefine/>
    <w:uiPriority w:val="39"/>
    <w:unhideWhenUsed/>
    <w:rsid w:val="00406251"/>
    <w:pPr>
      <w:widowControl/>
      <w:spacing w:after="100" w:line="276" w:lineRule="auto"/>
      <w:ind w:left="1320"/>
      <w:jc w:val="left"/>
    </w:pPr>
    <w:rPr>
      <w:rFonts w:asciiTheme="minorHAnsi" w:eastAsiaTheme="minorEastAsia" w:hAnsiTheme="minorHAnsi" w:cstheme="minorBidi"/>
      <w:szCs w:val="22"/>
    </w:rPr>
  </w:style>
  <w:style w:type="paragraph" w:styleId="TOC8">
    <w:name w:val="toc 8"/>
    <w:basedOn w:val="Normal"/>
    <w:next w:val="Normal"/>
    <w:autoRedefine/>
    <w:uiPriority w:val="39"/>
    <w:unhideWhenUsed/>
    <w:rsid w:val="00406251"/>
    <w:pPr>
      <w:widowControl/>
      <w:spacing w:after="100" w:line="276" w:lineRule="auto"/>
      <w:ind w:left="1540"/>
      <w:jc w:val="left"/>
    </w:pPr>
    <w:rPr>
      <w:rFonts w:asciiTheme="minorHAnsi" w:eastAsiaTheme="minorEastAsia" w:hAnsiTheme="minorHAnsi" w:cstheme="minorBidi"/>
      <w:szCs w:val="22"/>
    </w:rPr>
  </w:style>
  <w:style w:type="paragraph" w:styleId="TOC9">
    <w:name w:val="toc 9"/>
    <w:basedOn w:val="Normal"/>
    <w:next w:val="Normal"/>
    <w:autoRedefine/>
    <w:uiPriority w:val="39"/>
    <w:unhideWhenUsed/>
    <w:rsid w:val="00406251"/>
    <w:pPr>
      <w:widowControl/>
      <w:spacing w:after="100" w:line="276" w:lineRule="auto"/>
      <w:ind w:left="1760"/>
      <w:jc w:val="left"/>
    </w:pPr>
    <w:rPr>
      <w:rFonts w:asciiTheme="minorHAnsi" w:eastAsiaTheme="minorEastAsia" w:hAnsiTheme="minorHAnsi" w:cstheme="minorBid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4CC9"/>
    <w:pPr>
      <w:widowControl w:val="0"/>
      <w:spacing w:after="60" w:line="300" w:lineRule="exact"/>
      <w:jc w:val="both"/>
    </w:pPr>
    <w:rPr>
      <w:rFonts w:cs="Al_Mushaf"/>
      <w:sz w:val="22"/>
      <w:szCs w:val="28"/>
    </w:rPr>
  </w:style>
  <w:style w:type="paragraph" w:styleId="Heading1">
    <w:name w:val="heading 1"/>
    <w:basedOn w:val="Normal"/>
    <w:next w:val="Normal"/>
    <w:link w:val="Heading1Char"/>
    <w:uiPriority w:val="9"/>
    <w:qFormat/>
    <w:rsid w:val="00225531"/>
    <w:pPr>
      <w:keepNext/>
      <w:spacing w:before="720" w:after="240" w:line="240" w:lineRule="auto"/>
      <w:jc w:val="center"/>
      <w:outlineLvl w:val="0"/>
    </w:pPr>
    <w:rPr>
      <w:b/>
      <w:bCs/>
      <w:kern w:val="32"/>
      <w:sz w:val="32"/>
      <w:szCs w:val="32"/>
    </w:rPr>
  </w:style>
  <w:style w:type="paragraph" w:styleId="Heading2">
    <w:name w:val="heading 2"/>
    <w:basedOn w:val="Normal"/>
    <w:next w:val="Normal"/>
    <w:link w:val="Heading2Char"/>
    <w:uiPriority w:val="9"/>
    <w:unhideWhenUsed/>
    <w:qFormat/>
    <w:rsid w:val="00925AE8"/>
    <w:pPr>
      <w:keepNext/>
      <w:spacing w:before="240" w:line="240" w:lineRule="auto"/>
      <w:outlineLvl w:val="1"/>
    </w:pPr>
    <w:rPr>
      <w:b/>
      <w:bCs/>
      <w:iCs/>
      <w:sz w:val="29"/>
      <w:szCs w:val="29"/>
    </w:rPr>
  </w:style>
  <w:style w:type="paragraph" w:styleId="Heading3">
    <w:name w:val="heading 3"/>
    <w:basedOn w:val="Normal"/>
    <w:next w:val="Normal"/>
    <w:link w:val="Heading3Char"/>
    <w:uiPriority w:val="9"/>
    <w:unhideWhenUsed/>
    <w:qFormat/>
    <w:rsid w:val="00925AE8"/>
    <w:pPr>
      <w:keepNext/>
      <w:spacing w:before="240" w:line="240" w:lineRule="auto"/>
      <w:outlineLvl w:val="2"/>
    </w:pPr>
    <w:rPr>
      <w:rFonts w:asciiTheme="majorBidi" w:hAnsiTheme="majorBidi" w:cstheme="majorBidi"/>
      <w:b/>
      <w:bCs/>
      <w:sz w:val="25"/>
      <w:szCs w:val="2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225531"/>
    <w:rPr>
      <w:b/>
      <w:bCs/>
      <w:kern w:val="32"/>
      <w:sz w:val="32"/>
      <w:szCs w:val="32"/>
    </w:rPr>
  </w:style>
  <w:style w:type="character" w:customStyle="1" w:styleId="Heading2Char">
    <w:name w:val="Heading 2 Char"/>
    <w:link w:val="Heading2"/>
    <w:uiPriority w:val="9"/>
    <w:rsid w:val="00925AE8"/>
    <w:rPr>
      <w:rFonts w:cs="Al_Mushaf"/>
      <w:b/>
      <w:bCs/>
      <w:iCs/>
      <w:sz w:val="29"/>
      <w:szCs w:val="29"/>
    </w:rPr>
  </w:style>
  <w:style w:type="character" w:customStyle="1" w:styleId="Heading3Char">
    <w:name w:val="Heading 3 Char"/>
    <w:link w:val="Heading3"/>
    <w:uiPriority w:val="9"/>
    <w:rsid w:val="00925AE8"/>
    <w:rPr>
      <w:rFonts w:asciiTheme="majorBidi" w:hAnsiTheme="majorBidi" w:cstheme="majorBidi"/>
      <w:b/>
      <w:bCs/>
      <w:sz w:val="25"/>
      <w:szCs w:val="25"/>
    </w:rPr>
  </w:style>
  <w:style w:type="paragraph" w:styleId="TOC1">
    <w:name w:val="toc 1"/>
    <w:basedOn w:val="Normal"/>
    <w:next w:val="Normal"/>
    <w:autoRedefine/>
    <w:uiPriority w:val="39"/>
    <w:unhideWhenUsed/>
    <w:rsid w:val="00D94779"/>
    <w:pPr>
      <w:tabs>
        <w:tab w:val="right" w:leader="dot" w:pos="6679"/>
      </w:tabs>
      <w:spacing w:after="0"/>
    </w:pPr>
    <w:rPr>
      <w:b/>
      <w:noProof/>
    </w:rPr>
  </w:style>
  <w:style w:type="paragraph" w:styleId="TOC2">
    <w:name w:val="toc 2"/>
    <w:basedOn w:val="Normal"/>
    <w:next w:val="Normal"/>
    <w:autoRedefine/>
    <w:uiPriority w:val="39"/>
    <w:unhideWhenUsed/>
    <w:rsid w:val="00D94779"/>
    <w:pPr>
      <w:tabs>
        <w:tab w:val="right" w:leader="dot" w:pos="6679"/>
      </w:tabs>
      <w:spacing w:after="0" w:line="280" w:lineRule="exact"/>
      <w:ind w:right="432"/>
    </w:pPr>
    <w:rPr>
      <w:noProof/>
      <w:sz w:val="20"/>
    </w:rPr>
  </w:style>
  <w:style w:type="paragraph" w:styleId="IntenseQuote">
    <w:name w:val="Intense Quote"/>
    <w:basedOn w:val="Normal"/>
    <w:next w:val="Normal"/>
    <w:link w:val="IntenseQuoteChar"/>
    <w:uiPriority w:val="30"/>
    <w:qFormat/>
    <w:rsid w:val="00C94EBB"/>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C94EBB"/>
    <w:rPr>
      <w:b/>
      <w:bCs/>
      <w:i/>
      <w:iCs/>
      <w:color w:val="4F81BD"/>
    </w:rPr>
  </w:style>
  <w:style w:type="character" w:styleId="Strong">
    <w:name w:val="Strong"/>
    <w:uiPriority w:val="22"/>
    <w:qFormat/>
    <w:rsid w:val="00254914"/>
    <w:rPr>
      <w:b/>
      <w:bCs/>
      <w:sz w:val="24"/>
    </w:rPr>
  </w:style>
  <w:style w:type="paragraph" w:styleId="FootnoteText">
    <w:name w:val="footnote text"/>
    <w:basedOn w:val="Normal"/>
    <w:link w:val="FootnoteTextChar"/>
    <w:uiPriority w:val="99"/>
    <w:unhideWhenUsed/>
    <w:rsid w:val="001C6B94"/>
    <w:pPr>
      <w:spacing w:after="0" w:line="240" w:lineRule="exact"/>
      <w:ind w:left="432" w:hanging="432"/>
    </w:pPr>
    <w:rPr>
      <w:sz w:val="19"/>
      <w:szCs w:val="19"/>
    </w:rPr>
  </w:style>
  <w:style w:type="character" w:customStyle="1" w:styleId="FootnoteTextChar">
    <w:name w:val="Footnote Text Char"/>
    <w:basedOn w:val="DefaultParagraphFont"/>
    <w:link w:val="FootnoteText"/>
    <w:uiPriority w:val="99"/>
    <w:rsid w:val="001C6B94"/>
    <w:rPr>
      <w:rFonts w:cs="Al_Mushaf"/>
      <w:sz w:val="19"/>
      <w:szCs w:val="19"/>
    </w:rPr>
  </w:style>
  <w:style w:type="character" w:styleId="FootnoteReference">
    <w:name w:val="footnote reference"/>
    <w:uiPriority w:val="99"/>
    <w:semiHidden/>
    <w:unhideWhenUsed/>
    <w:rsid w:val="007D2F1B"/>
    <w:rPr>
      <w:vertAlign w:val="superscript"/>
    </w:rPr>
  </w:style>
  <w:style w:type="paragraph" w:styleId="EndnoteText">
    <w:name w:val="endnote text"/>
    <w:basedOn w:val="Normal"/>
    <w:link w:val="EndnoteTextChar"/>
    <w:uiPriority w:val="99"/>
    <w:semiHidden/>
    <w:unhideWhenUsed/>
    <w:rsid w:val="0067778F"/>
  </w:style>
  <w:style w:type="character" w:customStyle="1" w:styleId="EndnoteTextChar">
    <w:name w:val="Endnote Text Char"/>
    <w:basedOn w:val="DefaultParagraphFont"/>
    <w:link w:val="EndnoteText"/>
    <w:uiPriority w:val="99"/>
    <w:semiHidden/>
    <w:rsid w:val="0067778F"/>
  </w:style>
  <w:style w:type="character" w:styleId="EndnoteReference">
    <w:name w:val="endnote reference"/>
    <w:uiPriority w:val="99"/>
    <w:semiHidden/>
    <w:unhideWhenUsed/>
    <w:rsid w:val="0067778F"/>
    <w:rPr>
      <w:vertAlign w:val="superscript"/>
    </w:rPr>
  </w:style>
  <w:style w:type="character" w:styleId="IntenseReference">
    <w:name w:val="Intense Reference"/>
    <w:uiPriority w:val="32"/>
    <w:qFormat/>
    <w:rsid w:val="00261BE0"/>
    <w:rPr>
      <w:b/>
      <w:bCs/>
      <w:smallCaps/>
      <w:color w:val="C0504D"/>
      <w:spacing w:val="5"/>
      <w:u w:val="single"/>
    </w:rPr>
  </w:style>
  <w:style w:type="paragraph" w:styleId="Header">
    <w:name w:val="header"/>
    <w:basedOn w:val="Normal"/>
    <w:link w:val="HeaderChar"/>
    <w:uiPriority w:val="99"/>
    <w:unhideWhenUsed/>
    <w:rsid w:val="00BE5758"/>
    <w:pPr>
      <w:tabs>
        <w:tab w:val="center" w:pos="4680"/>
        <w:tab w:val="right" w:pos="9360"/>
      </w:tabs>
    </w:pPr>
  </w:style>
  <w:style w:type="character" w:customStyle="1" w:styleId="HeaderChar">
    <w:name w:val="Header Char"/>
    <w:basedOn w:val="DefaultParagraphFont"/>
    <w:link w:val="Header"/>
    <w:uiPriority w:val="99"/>
    <w:rsid w:val="00BE5758"/>
  </w:style>
  <w:style w:type="paragraph" w:styleId="Footer">
    <w:name w:val="footer"/>
    <w:basedOn w:val="Normal"/>
    <w:link w:val="FooterChar"/>
    <w:uiPriority w:val="99"/>
    <w:unhideWhenUsed/>
    <w:rsid w:val="00BE5758"/>
    <w:pPr>
      <w:tabs>
        <w:tab w:val="center" w:pos="4680"/>
        <w:tab w:val="right" w:pos="9360"/>
      </w:tabs>
    </w:pPr>
  </w:style>
  <w:style w:type="character" w:customStyle="1" w:styleId="FooterChar">
    <w:name w:val="Footer Char"/>
    <w:basedOn w:val="DefaultParagraphFont"/>
    <w:link w:val="Footer"/>
    <w:uiPriority w:val="99"/>
    <w:rsid w:val="00BE5758"/>
  </w:style>
  <w:style w:type="paragraph" w:customStyle="1" w:styleId="HeaderEven">
    <w:name w:val="Header Even"/>
    <w:basedOn w:val="NoSpacing"/>
    <w:qFormat/>
    <w:rsid w:val="00BE5758"/>
    <w:pPr>
      <w:widowControl/>
      <w:pBdr>
        <w:bottom w:val="single" w:sz="4" w:space="1" w:color="4F81BD"/>
      </w:pBdr>
      <w:jc w:val="left"/>
    </w:pPr>
    <w:rPr>
      <w:rFonts w:ascii="Calibri" w:eastAsia="Calibri" w:hAnsi="Calibri"/>
      <w:b/>
      <w:color w:val="1F497D"/>
      <w:lang w:eastAsia="ja-JP"/>
    </w:rPr>
  </w:style>
  <w:style w:type="paragraph" w:styleId="NoSpacing">
    <w:name w:val="No Spacing"/>
    <w:uiPriority w:val="1"/>
    <w:qFormat/>
    <w:rsid w:val="00BE5758"/>
    <w:pPr>
      <w:widowControl w:val="0"/>
      <w:jc w:val="both"/>
    </w:pPr>
  </w:style>
  <w:style w:type="paragraph" w:styleId="BalloonText">
    <w:name w:val="Balloon Text"/>
    <w:basedOn w:val="Normal"/>
    <w:link w:val="BalloonTextChar"/>
    <w:uiPriority w:val="99"/>
    <w:semiHidden/>
    <w:unhideWhenUsed/>
    <w:rsid w:val="00BE5758"/>
    <w:rPr>
      <w:rFonts w:ascii="Tahoma" w:hAnsi="Tahoma" w:cs="Tahoma"/>
      <w:sz w:val="16"/>
      <w:szCs w:val="16"/>
    </w:rPr>
  </w:style>
  <w:style w:type="character" w:customStyle="1" w:styleId="BalloonTextChar">
    <w:name w:val="Balloon Text Char"/>
    <w:link w:val="BalloonText"/>
    <w:uiPriority w:val="99"/>
    <w:semiHidden/>
    <w:rsid w:val="00BE5758"/>
    <w:rPr>
      <w:rFonts w:ascii="Tahoma" w:hAnsi="Tahoma" w:cs="Tahoma"/>
      <w:sz w:val="16"/>
      <w:szCs w:val="16"/>
    </w:rPr>
  </w:style>
  <w:style w:type="paragraph" w:customStyle="1" w:styleId="HeaderOdd">
    <w:name w:val="Header Odd"/>
    <w:basedOn w:val="NoSpacing"/>
    <w:qFormat/>
    <w:rsid w:val="00BE5758"/>
    <w:pPr>
      <w:widowControl/>
      <w:pBdr>
        <w:bottom w:val="single" w:sz="4" w:space="1" w:color="4F81BD"/>
      </w:pBdr>
      <w:jc w:val="right"/>
    </w:pPr>
    <w:rPr>
      <w:rFonts w:ascii="Calibri" w:eastAsia="Calibri" w:hAnsi="Calibri"/>
      <w:b/>
      <w:color w:val="1F497D"/>
      <w:lang w:eastAsia="ja-JP"/>
    </w:rPr>
  </w:style>
  <w:style w:type="character" w:customStyle="1" w:styleId="bold">
    <w:name w:val="bold"/>
    <w:qFormat/>
    <w:rsid w:val="00E721BB"/>
    <w:rPr>
      <w:b/>
      <w:bCs/>
    </w:rPr>
  </w:style>
  <w:style w:type="paragraph" w:customStyle="1" w:styleId="ayat">
    <w:name w:val="ayat"/>
    <w:basedOn w:val="Normal"/>
    <w:link w:val="ayatChar"/>
    <w:autoRedefine/>
    <w:qFormat/>
    <w:rsid w:val="00535077"/>
    <w:pPr>
      <w:spacing w:line="290" w:lineRule="exact"/>
      <w:ind w:left="576" w:right="576"/>
    </w:pPr>
    <w:rPr>
      <w:b/>
      <w:szCs w:val="22"/>
    </w:rPr>
  </w:style>
  <w:style w:type="character" w:customStyle="1" w:styleId="ayatChar">
    <w:name w:val="ayat Char"/>
    <w:basedOn w:val="DefaultParagraphFont"/>
    <w:link w:val="ayat"/>
    <w:rsid w:val="00535077"/>
    <w:rPr>
      <w:rFonts w:cs="Al_Mushaf"/>
      <w:b/>
      <w:sz w:val="22"/>
      <w:szCs w:val="22"/>
    </w:rPr>
  </w:style>
  <w:style w:type="paragraph" w:customStyle="1" w:styleId="hadees">
    <w:name w:val="hadees"/>
    <w:basedOn w:val="Normal"/>
    <w:qFormat/>
    <w:rsid w:val="00405747"/>
    <w:pPr>
      <w:ind w:left="432" w:right="432"/>
    </w:pPr>
    <w:rPr>
      <w:i/>
    </w:rPr>
  </w:style>
  <w:style w:type="paragraph" w:customStyle="1" w:styleId="indent">
    <w:name w:val="indent"/>
    <w:basedOn w:val="Normal"/>
    <w:qFormat/>
    <w:rsid w:val="007A60E9"/>
    <w:pPr>
      <w:ind w:left="576" w:hanging="576"/>
    </w:pPr>
  </w:style>
  <w:style w:type="character" w:styleId="Hyperlink">
    <w:name w:val="Hyperlink"/>
    <w:uiPriority w:val="99"/>
    <w:unhideWhenUsed/>
    <w:rsid w:val="00FC61D7"/>
    <w:rPr>
      <w:color w:val="0000FF"/>
      <w:u w:val="single"/>
    </w:rPr>
  </w:style>
  <w:style w:type="table" w:styleId="TableGrid">
    <w:name w:val="Table Grid"/>
    <w:basedOn w:val="TableNormal"/>
    <w:uiPriority w:val="59"/>
    <w:rsid w:val="00020E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italics">
    <w:name w:val="italics"/>
    <w:basedOn w:val="DefaultParagraphFont"/>
    <w:uiPriority w:val="1"/>
    <w:qFormat/>
    <w:rsid w:val="00493FCB"/>
    <w:rPr>
      <w:i/>
      <w:iCs/>
    </w:rPr>
  </w:style>
  <w:style w:type="character" w:customStyle="1" w:styleId="transliteration">
    <w:name w:val="transliteration"/>
    <w:basedOn w:val="DefaultParagraphFont"/>
    <w:uiPriority w:val="1"/>
    <w:qFormat/>
    <w:rsid w:val="00E5738A"/>
    <w:rPr>
      <w:rFonts w:ascii="Arial Narrow" w:hAnsi="Arial Narrow"/>
      <w:b/>
      <w:bCs/>
      <w:sz w:val="20"/>
    </w:rPr>
  </w:style>
  <w:style w:type="paragraph" w:customStyle="1" w:styleId="arabic">
    <w:name w:val="arabic"/>
    <w:basedOn w:val="Normal"/>
    <w:qFormat/>
    <w:rsid w:val="000822AF"/>
    <w:pPr>
      <w:bidi/>
      <w:spacing w:line="240" w:lineRule="auto"/>
      <w:ind w:left="576" w:right="576"/>
    </w:pPr>
    <w:rPr>
      <w:sz w:val="34"/>
      <w:szCs w:val="34"/>
    </w:rPr>
  </w:style>
  <w:style w:type="character" w:customStyle="1" w:styleId="wingding">
    <w:name w:val="wingding"/>
    <w:basedOn w:val="DefaultParagraphFont"/>
    <w:uiPriority w:val="1"/>
    <w:qFormat/>
    <w:rsid w:val="00D300FD"/>
    <w:rPr>
      <w:rFonts w:ascii="Wingdings" w:hAnsi="Wingdings"/>
      <w:sz w:val="12"/>
      <w:szCs w:val="12"/>
    </w:rPr>
  </w:style>
  <w:style w:type="paragraph" w:styleId="DocumentMap">
    <w:name w:val="Document Map"/>
    <w:basedOn w:val="Normal"/>
    <w:link w:val="DocumentMapChar"/>
    <w:uiPriority w:val="99"/>
    <w:semiHidden/>
    <w:unhideWhenUsed/>
    <w:rsid w:val="005E2761"/>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5E2761"/>
    <w:rPr>
      <w:rFonts w:ascii="Tahoma" w:hAnsi="Tahoma" w:cs="Tahoma"/>
      <w:sz w:val="16"/>
      <w:szCs w:val="16"/>
    </w:rPr>
  </w:style>
  <w:style w:type="paragraph" w:styleId="Quote">
    <w:name w:val="Quote"/>
    <w:basedOn w:val="Normal"/>
    <w:next w:val="Normal"/>
    <w:link w:val="QuoteChar"/>
    <w:uiPriority w:val="29"/>
    <w:qFormat/>
    <w:rsid w:val="008543DC"/>
    <w:rPr>
      <w:i/>
      <w:iCs/>
      <w:color w:val="000000" w:themeColor="text1"/>
    </w:rPr>
  </w:style>
  <w:style w:type="character" w:customStyle="1" w:styleId="QuoteChar">
    <w:name w:val="Quote Char"/>
    <w:basedOn w:val="DefaultParagraphFont"/>
    <w:link w:val="Quote"/>
    <w:uiPriority w:val="29"/>
    <w:rsid w:val="008543DC"/>
    <w:rPr>
      <w:rFonts w:cs="Al_Mushaf"/>
      <w:i/>
      <w:iCs/>
      <w:color w:val="000000" w:themeColor="text1"/>
      <w:sz w:val="24"/>
      <w:szCs w:val="28"/>
    </w:rPr>
  </w:style>
  <w:style w:type="paragraph" w:styleId="ListParagraph">
    <w:name w:val="List Paragraph"/>
    <w:basedOn w:val="Normal"/>
    <w:uiPriority w:val="34"/>
    <w:qFormat/>
    <w:rsid w:val="003674AE"/>
    <w:pPr>
      <w:ind w:left="720"/>
      <w:contextualSpacing/>
    </w:pPr>
  </w:style>
  <w:style w:type="paragraph" w:customStyle="1" w:styleId="centre">
    <w:name w:val="centre"/>
    <w:basedOn w:val="Normal"/>
    <w:qFormat/>
    <w:rsid w:val="003674AE"/>
    <w:pPr>
      <w:spacing w:before="240" w:after="240"/>
      <w:jc w:val="center"/>
    </w:pPr>
  </w:style>
  <w:style w:type="character" w:customStyle="1" w:styleId="transliterationChar">
    <w:name w:val="transliteration Char"/>
    <w:locked/>
    <w:rsid w:val="0025724F"/>
    <w:rPr>
      <w:rFonts w:ascii="Arial Narrow" w:eastAsia="Times New Roman" w:hAnsi="Arial Narrow" w:cs="Times New Roman"/>
      <w:b/>
      <w:bCs/>
      <w:caps/>
      <w:sz w:val="20"/>
      <w:szCs w:val="20"/>
      <w:lang w:eastAsia="en-IN"/>
    </w:rPr>
  </w:style>
  <w:style w:type="paragraph" w:customStyle="1" w:styleId="translation">
    <w:name w:val="translation"/>
    <w:basedOn w:val="Normal"/>
    <w:link w:val="translationChar"/>
    <w:autoRedefine/>
    <w:uiPriority w:val="99"/>
    <w:qFormat/>
    <w:rsid w:val="0025724F"/>
    <w:pPr>
      <w:autoSpaceDE w:val="0"/>
      <w:autoSpaceDN w:val="0"/>
      <w:adjustRightInd w:val="0"/>
      <w:spacing w:after="120"/>
    </w:pPr>
    <w:rPr>
      <w:rFonts w:cs="Times New Roman"/>
      <w:b/>
      <w:bCs/>
      <w:szCs w:val="24"/>
      <w:lang w:val="en-IN" w:eastAsia="en-IN"/>
    </w:rPr>
  </w:style>
  <w:style w:type="character" w:customStyle="1" w:styleId="translationChar">
    <w:name w:val="translation Char"/>
    <w:link w:val="translation"/>
    <w:uiPriority w:val="99"/>
    <w:locked/>
    <w:rsid w:val="0025724F"/>
    <w:rPr>
      <w:b/>
      <w:bCs/>
      <w:sz w:val="22"/>
      <w:szCs w:val="24"/>
      <w:lang w:val="en-IN" w:eastAsia="en-IN"/>
    </w:rPr>
  </w:style>
  <w:style w:type="paragraph" w:customStyle="1" w:styleId="Hadis">
    <w:name w:val="Hadis"/>
    <w:basedOn w:val="Normal"/>
    <w:link w:val="HadisChar"/>
    <w:autoRedefine/>
    <w:qFormat/>
    <w:rsid w:val="0025724F"/>
    <w:pPr>
      <w:autoSpaceDE w:val="0"/>
      <w:autoSpaceDN w:val="0"/>
      <w:adjustRightInd w:val="0"/>
      <w:spacing w:after="0" w:line="240" w:lineRule="auto"/>
      <w:jc w:val="left"/>
    </w:pPr>
    <w:rPr>
      <w:rFonts w:eastAsiaTheme="minorEastAsia" w:cs="Times New Roman"/>
      <w:i/>
      <w:color w:val="000000" w:themeColor="text1"/>
      <w:sz w:val="26"/>
      <w:szCs w:val="24"/>
    </w:rPr>
  </w:style>
  <w:style w:type="paragraph" w:customStyle="1" w:styleId="FootnoteText1">
    <w:name w:val="Footnote Text1"/>
    <w:basedOn w:val="FootnoteText"/>
    <w:autoRedefine/>
    <w:qFormat/>
    <w:rsid w:val="0025724F"/>
    <w:pPr>
      <w:autoSpaceDE w:val="0"/>
      <w:autoSpaceDN w:val="0"/>
      <w:adjustRightInd w:val="0"/>
      <w:spacing w:line="240" w:lineRule="auto"/>
      <w:ind w:left="0" w:firstLine="0"/>
      <w:jc w:val="left"/>
    </w:pPr>
    <w:rPr>
      <w:rFonts w:asciiTheme="majorBidi" w:hAnsiTheme="majorBidi" w:cstheme="majorBidi"/>
      <w:sz w:val="20"/>
      <w:szCs w:val="20"/>
    </w:rPr>
  </w:style>
  <w:style w:type="paragraph" w:styleId="Title">
    <w:name w:val="Title"/>
    <w:basedOn w:val="Normal"/>
    <w:next w:val="Normal"/>
    <w:link w:val="TitleChar"/>
    <w:autoRedefine/>
    <w:uiPriority w:val="10"/>
    <w:qFormat/>
    <w:rsid w:val="0025724F"/>
    <w:pPr>
      <w:widowControl/>
      <w:spacing w:before="240" w:line="276" w:lineRule="auto"/>
      <w:jc w:val="center"/>
      <w:outlineLvl w:val="0"/>
    </w:pPr>
    <w:rPr>
      <w:rFonts w:asciiTheme="majorHAnsi" w:eastAsiaTheme="majorEastAsia" w:hAnsiTheme="majorHAnsi" w:cstheme="majorBidi"/>
      <w:b/>
      <w:bCs/>
      <w:color w:val="FF0000"/>
      <w:kern w:val="28"/>
      <w:sz w:val="32"/>
      <w:szCs w:val="32"/>
      <w:u w:val="single"/>
    </w:rPr>
  </w:style>
  <w:style w:type="character" w:customStyle="1" w:styleId="TitleChar">
    <w:name w:val="Title Char"/>
    <w:basedOn w:val="DefaultParagraphFont"/>
    <w:link w:val="Title"/>
    <w:uiPriority w:val="10"/>
    <w:rsid w:val="0025724F"/>
    <w:rPr>
      <w:rFonts w:asciiTheme="majorHAnsi" w:eastAsiaTheme="majorEastAsia" w:hAnsiTheme="majorHAnsi" w:cstheme="majorBidi"/>
      <w:b/>
      <w:bCs/>
      <w:color w:val="FF0000"/>
      <w:kern w:val="28"/>
      <w:sz w:val="32"/>
      <w:szCs w:val="32"/>
      <w:u w:val="single"/>
    </w:rPr>
  </w:style>
  <w:style w:type="character" w:customStyle="1" w:styleId="HadisChar">
    <w:name w:val="Hadis Char"/>
    <w:basedOn w:val="DefaultParagraphFont"/>
    <w:link w:val="Hadis"/>
    <w:rsid w:val="0025724F"/>
    <w:rPr>
      <w:rFonts w:eastAsiaTheme="minorEastAsia"/>
      <w:i/>
      <w:color w:val="000000" w:themeColor="text1"/>
      <w:sz w:val="26"/>
      <w:szCs w:val="24"/>
    </w:rPr>
  </w:style>
  <w:style w:type="character" w:customStyle="1" w:styleId="BodyTextChar1">
    <w:name w:val="Body Text Char1"/>
    <w:basedOn w:val="DefaultParagraphFont"/>
    <w:link w:val="BodyText"/>
    <w:uiPriority w:val="99"/>
    <w:locked/>
    <w:rsid w:val="0025724F"/>
    <w:rPr>
      <w:spacing w:val="10"/>
      <w:sz w:val="17"/>
      <w:szCs w:val="17"/>
    </w:rPr>
  </w:style>
  <w:style w:type="paragraph" w:styleId="BodyText">
    <w:name w:val="Body Text"/>
    <w:basedOn w:val="Normal"/>
    <w:link w:val="BodyTextChar1"/>
    <w:uiPriority w:val="99"/>
    <w:rsid w:val="0025724F"/>
    <w:pPr>
      <w:widowControl/>
      <w:spacing w:after="360" w:line="394" w:lineRule="exact"/>
      <w:ind w:hanging="400"/>
    </w:pPr>
    <w:rPr>
      <w:rFonts w:cs="Times New Roman"/>
      <w:spacing w:val="10"/>
      <w:sz w:val="17"/>
      <w:szCs w:val="17"/>
    </w:rPr>
  </w:style>
  <w:style w:type="character" w:customStyle="1" w:styleId="BodyTextChar">
    <w:name w:val="Body Text Char"/>
    <w:basedOn w:val="DefaultParagraphFont"/>
    <w:uiPriority w:val="99"/>
    <w:semiHidden/>
    <w:rsid w:val="0025724F"/>
    <w:rPr>
      <w:rFonts w:cs="Al_Mushaf"/>
      <w:sz w:val="22"/>
      <w:szCs w:val="28"/>
    </w:rPr>
  </w:style>
  <w:style w:type="character" w:customStyle="1" w:styleId="BodyTextChar9">
    <w:name w:val="Body Text Char9"/>
    <w:basedOn w:val="DefaultParagraphFont"/>
    <w:uiPriority w:val="99"/>
    <w:semiHidden/>
    <w:rsid w:val="0025724F"/>
    <w:rPr>
      <w:rFonts w:cs="Arial Unicode MS"/>
      <w:color w:val="000000"/>
    </w:rPr>
  </w:style>
  <w:style w:type="character" w:customStyle="1" w:styleId="BodyTextChar8">
    <w:name w:val="Body Text Char8"/>
    <w:basedOn w:val="DefaultParagraphFont"/>
    <w:uiPriority w:val="99"/>
    <w:semiHidden/>
    <w:rsid w:val="0025724F"/>
    <w:rPr>
      <w:rFonts w:cs="Arial Unicode MS"/>
      <w:color w:val="000000"/>
    </w:rPr>
  </w:style>
  <w:style w:type="character" w:customStyle="1" w:styleId="BodyTextChar7">
    <w:name w:val="Body Text Char7"/>
    <w:basedOn w:val="DefaultParagraphFont"/>
    <w:uiPriority w:val="99"/>
    <w:semiHidden/>
    <w:rsid w:val="0025724F"/>
    <w:rPr>
      <w:rFonts w:cs="Arial Unicode MS"/>
      <w:color w:val="000000"/>
    </w:rPr>
  </w:style>
  <w:style w:type="character" w:customStyle="1" w:styleId="BodyTextChar6">
    <w:name w:val="Body Text Char6"/>
    <w:basedOn w:val="DefaultParagraphFont"/>
    <w:uiPriority w:val="99"/>
    <w:semiHidden/>
    <w:rsid w:val="0025724F"/>
    <w:rPr>
      <w:rFonts w:cs="Arial Unicode MS"/>
      <w:color w:val="000000"/>
    </w:rPr>
  </w:style>
  <w:style w:type="character" w:customStyle="1" w:styleId="BodyTextChar5">
    <w:name w:val="Body Text Char5"/>
    <w:basedOn w:val="DefaultParagraphFont"/>
    <w:uiPriority w:val="99"/>
    <w:semiHidden/>
    <w:rsid w:val="0025724F"/>
    <w:rPr>
      <w:rFonts w:cs="Arial Unicode MS"/>
      <w:color w:val="000000"/>
    </w:rPr>
  </w:style>
  <w:style w:type="character" w:customStyle="1" w:styleId="BodyTextChar4">
    <w:name w:val="Body Text Char4"/>
    <w:basedOn w:val="DefaultParagraphFont"/>
    <w:uiPriority w:val="99"/>
    <w:semiHidden/>
    <w:rsid w:val="0025724F"/>
    <w:rPr>
      <w:rFonts w:cs="Arial Unicode MS"/>
      <w:color w:val="000000"/>
    </w:rPr>
  </w:style>
  <w:style w:type="character" w:customStyle="1" w:styleId="BodyTextChar3">
    <w:name w:val="Body Text Char3"/>
    <w:basedOn w:val="DefaultParagraphFont"/>
    <w:uiPriority w:val="99"/>
    <w:semiHidden/>
    <w:rsid w:val="0025724F"/>
    <w:rPr>
      <w:rFonts w:cs="Arial Unicode MS"/>
      <w:color w:val="000000"/>
    </w:rPr>
  </w:style>
  <w:style w:type="character" w:customStyle="1" w:styleId="BodyTextChar2">
    <w:name w:val="Body Text Char2"/>
    <w:basedOn w:val="DefaultParagraphFont"/>
    <w:uiPriority w:val="99"/>
    <w:semiHidden/>
    <w:rsid w:val="0025724F"/>
    <w:rPr>
      <w:rFonts w:cs="Arial Unicode MS"/>
      <w:color w:val="000000"/>
    </w:rPr>
  </w:style>
  <w:style w:type="character" w:customStyle="1" w:styleId="BodytextSpacing4pt">
    <w:name w:val="Body text + Spacing 4 pt"/>
    <w:basedOn w:val="BodyTextChar1"/>
    <w:uiPriority w:val="99"/>
    <w:rsid w:val="0025724F"/>
    <w:rPr>
      <w:spacing w:val="80"/>
      <w:sz w:val="17"/>
      <w:szCs w:val="17"/>
      <w:lang w:val="it-IT" w:eastAsia="it-IT"/>
    </w:rPr>
  </w:style>
  <w:style w:type="character" w:customStyle="1" w:styleId="Bodytext2">
    <w:name w:val="Body text (2)_"/>
    <w:basedOn w:val="DefaultParagraphFont"/>
    <w:link w:val="Bodytext21"/>
    <w:uiPriority w:val="99"/>
    <w:locked/>
    <w:rsid w:val="0025724F"/>
    <w:rPr>
      <w:i/>
      <w:iCs/>
      <w:sz w:val="18"/>
      <w:szCs w:val="18"/>
    </w:rPr>
  </w:style>
  <w:style w:type="character" w:customStyle="1" w:styleId="Bodytext105pt">
    <w:name w:val="Body text + 10.5 pt"/>
    <w:aliases w:val="Bold,Spacing 0 pt"/>
    <w:basedOn w:val="BodyTextChar1"/>
    <w:uiPriority w:val="99"/>
    <w:rsid w:val="0025724F"/>
    <w:rPr>
      <w:b/>
      <w:bCs/>
      <w:spacing w:val="0"/>
      <w:sz w:val="21"/>
      <w:szCs w:val="21"/>
    </w:rPr>
  </w:style>
  <w:style w:type="character" w:customStyle="1" w:styleId="Heading30">
    <w:name w:val="Heading #3_"/>
    <w:basedOn w:val="DefaultParagraphFont"/>
    <w:link w:val="Heading31"/>
    <w:uiPriority w:val="99"/>
    <w:locked/>
    <w:rsid w:val="0025724F"/>
    <w:rPr>
      <w:spacing w:val="10"/>
      <w:sz w:val="17"/>
      <w:szCs w:val="17"/>
    </w:rPr>
  </w:style>
  <w:style w:type="character" w:customStyle="1" w:styleId="Heading39pt">
    <w:name w:val="Heading #3 + 9 pt"/>
    <w:aliases w:val="Italic,Spacing 0 pt29"/>
    <w:basedOn w:val="Heading30"/>
    <w:uiPriority w:val="99"/>
    <w:rsid w:val="0025724F"/>
    <w:rPr>
      <w:i/>
      <w:iCs/>
      <w:spacing w:val="0"/>
      <w:sz w:val="18"/>
      <w:szCs w:val="18"/>
    </w:rPr>
  </w:style>
  <w:style w:type="character" w:customStyle="1" w:styleId="Bodytext15TimesNewRoman">
    <w:name w:val="Body text (15) + Times New Roman"/>
    <w:aliases w:val="8.5 pt,Spacing 0 pt28"/>
    <w:basedOn w:val="DefaultParagraphFont"/>
    <w:uiPriority w:val="99"/>
    <w:rsid w:val="0025724F"/>
    <w:rPr>
      <w:rFonts w:ascii="Times New Roman" w:hAnsi="Times New Roman" w:cs="Times New Roman"/>
      <w:spacing w:val="10"/>
      <w:sz w:val="17"/>
      <w:szCs w:val="17"/>
    </w:rPr>
  </w:style>
  <w:style w:type="character" w:customStyle="1" w:styleId="Bodytext15TimesNewRoman4">
    <w:name w:val="Body text (15) + Times New Roman4"/>
    <w:aliases w:val="8.5 pt4,Spacing 0 pt27"/>
    <w:basedOn w:val="DefaultParagraphFont"/>
    <w:uiPriority w:val="99"/>
    <w:rsid w:val="0025724F"/>
    <w:rPr>
      <w:rFonts w:ascii="Times New Roman" w:hAnsi="Times New Roman" w:cs="Times New Roman"/>
      <w:spacing w:val="10"/>
      <w:sz w:val="17"/>
      <w:szCs w:val="17"/>
    </w:rPr>
  </w:style>
  <w:style w:type="character" w:customStyle="1" w:styleId="Heading4">
    <w:name w:val="Heading #4_"/>
    <w:basedOn w:val="DefaultParagraphFont"/>
    <w:link w:val="Heading41"/>
    <w:uiPriority w:val="99"/>
    <w:locked/>
    <w:rsid w:val="0025724F"/>
    <w:rPr>
      <w:b/>
      <w:bCs/>
      <w:sz w:val="21"/>
      <w:szCs w:val="21"/>
    </w:rPr>
  </w:style>
  <w:style w:type="character" w:customStyle="1" w:styleId="Heading40">
    <w:name w:val="Heading #4"/>
    <w:basedOn w:val="Heading4"/>
    <w:uiPriority w:val="99"/>
    <w:rsid w:val="0025724F"/>
    <w:rPr>
      <w:b/>
      <w:bCs/>
      <w:sz w:val="21"/>
      <w:szCs w:val="21"/>
    </w:rPr>
  </w:style>
  <w:style w:type="character" w:customStyle="1" w:styleId="BodytextBold">
    <w:name w:val="Body text + Bold"/>
    <w:aliases w:val="Spacing 0 pt26"/>
    <w:basedOn w:val="BodyTextChar1"/>
    <w:uiPriority w:val="99"/>
    <w:rsid w:val="0025724F"/>
    <w:rPr>
      <w:b/>
      <w:bCs/>
      <w:spacing w:val="0"/>
      <w:sz w:val="17"/>
      <w:szCs w:val="17"/>
    </w:rPr>
  </w:style>
  <w:style w:type="character" w:customStyle="1" w:styleId="Bodytext15TimesNewRoman3">
    <w:name w:val="Body text (15) + Times New Roman3"/>
    <w:aliases w:val="8.5 pt3,Bold13"/>
    <w:basedOn w:val="DefaultParagraphFont"/>
    <w:uiPriority w:val="99"/>
    <w:rsid w:val="0025724F"/>
    <w:rPr>
      <w:rFonts w:ascii="Times New Roman" w:hAnsi="Times New Roman" w:cs="Times New Roman"/>
      <w:b/>
      <w:bCs/>
      <w:spacing w:val="0"/>
      <w:sz w:val="17"/>
      <w:szCs w:val="17"/>
    </w:rPr>
  </w:style>
  <w:style w:type="character" w:customStyle="1" w:styleId="Picturecaption">
    <w:name w:val="Picture caption_"/>
    <w:basedOn w:val="DefaultParagraphFont"/>
    <w:link w:val="Picturecaption0"/>
    <w:uiPriority w:val="99"/>
    <w:locked/>
    <w:rsid w:val="0025724F"/>
    <w:rPr>
      <w:i/>
      <w:iCs/>
      <w:sz w:val="18"/>
      <w:szCs w:val="18"/>
    </w:rPr>
  </w:style>
  <w:style w:type="character" w:customStyle="1" w:styleId="Bodytext3">
    <w:name w:val="Body text (3)_"/>
    <w:basedOn w:val="DefaultParagraphFont"/>
    <w:link w:val="Bodytext31"/>
    <w:uiPriority w:val="99"/>
    <w:locked/>
    <w:rsid w:val="0025724F"/>
    <w:rPr>
      <w:spacing w:val="10"/>
      <w:sz w:val="17"/>
      <w:szCs w:val="17"/>
    </w:rPr>
  </w:style>
  <w:style w:type="character" w:customStyle="1" w:styleId="Bodytext30">
    <w:name w:val="Body text (3)"/>
    <w:basedOn w:val="Bodytext3"/>
    <w:uiPriority w:val="99"/>
    <w:rsid w:val="0025724F"/>
    <w:rPr>
      <w:spacing w:val="10"/>
      <w:sz w:val="17"/>
      <w:szCs w:val="17"/>
    </w:rPr>
  </w:style>
  <w:style w:type="character" w:customStyle="1" w:styleId="BodytextSpacing2pt">
    <w:name w:val="Body text + Spacing 2 pt"/>
    <w:basedOn w:val="BodyTextChar1"/>
    <w:uiPriority w:val="99"/>
    <w:rsid w:val="0025724F"/>
    <w:rPr>
      <w:spacing w:val="40"/>
      <w:sz w:val="17"/>
      <w:szCs w:val="17"/>
    </w:rPr>
  </w:style>
  <w:style w:type="character" w:customStyle="1" w:styleId="Bodytext5">
    <w:name w:val="Body text (5)_"/>
    <w:basedOn w:val="DefaultParagraphFont"/>
    <w:link w:val="Bodytext50"/>
    <w:uiPriority w:val="99"/>
    <w:locked/>
    <w:rsid w:val="0025724F"/>
    <w:rPr>
      <w:spacing w:val="10"/>
    </w:rPr>
  </w:style>
  <w:style w:type="character" w:customStyle="1" w:styleId="Bodytext6">
    <w:name w:val="Body text (6)_"/>
    <w:basedOn w:val="DefaultParagraphFont"/>
    <w:link w:val="Bodytext60"/>
    <w:uiPriority w:val="99"/>
    <w:locked/>
    <w:rsid w:val="0025724F"/>
    <w:rPr>
      <w:b/>
      <w:bCs/>
      <w:sz w:val="17"/>
      <w:szCs w:val="17"/>
    </w:rPr>
  </w:style>
  <w:style w:type="character" w:customStyle="1" w:styleId="Bodytext6NotBold">
    <w:name w:val="Body text (6) + Not Bold"/>
    <w:aliases w:val="Spacing 0 pt25"/>
    <w:basedOn w:val="Bodytext6"/>
    <w:uiPriority w:val="99"/>
    <w:rsid w:val="0025724F"/>
    <w:rPr>
      <w:b w:val="0"/>
      <w:bCs w:val="0"/>
      <w:spacing w:val="10"/>
      <w:sz w:val="17"/>
      <w:szCs w:val="17"/>
    </w:rPr>
  </w:style>
  <w:style w:type="character" w:customStyle="1" w:styleId="Bodytext7">
    <w:name w:val="Body text (7)_"/>
    <w:basedOn w:val="DefaultParagraphFont"/>
    <w:link w:val="Bodytext70"/>
    <w:uiPriority w:val="99"/>
    <w:locked/>
    <w:rsid w:val="0025724F"/>
    <w:rPr>
      <w:rFonts w:ascii="Arial" w:hAnsi="Arial" w:cs="Arial"/>
      <w:sz w:val="9"/>
      <w:szCs w:val="9"/>
    </w:rPr>
  </w:style>
  <w:style w:type="character" w:customStyle="1" w:styleId="Bodytext285pt">
    <w:name w:val="Body text (2) + 8.5 pt"/>
    <w:aliases w:val="Not Italic,Spacing 0 pt24"/>
    <w:basedOn w:val="Bodytext2"/>
    <w:uiPriority w:val="99"/>
    <w:rsid w:val="0025724F"/>
    <w:rPr>
      <w:i w:val="0"/>
      <w:iCs w:val="0"/>
      <w:spacing w:val="10"/>
      <w:sz w:val="17"/>
      <w:szCs w:val="17"/>
    </w:rPr>
  </w:style>
  <w:style w:type="character" w:customStyle="1" w:styleId="Bodytext285pt8">
    <w:name w:val="Body text (2) + 8.5 pt8"/>
    <w:aliases w:val="Not Italic16,Spacing 2 pt"/>
    <w:basedOn w:val="Bodytext2"/>
    <w:uiPriority w:val="99"/>
    <w:rsid w:val="0025724F"/>
    <w:rPr>
      <w:i w:val="0"/>
      <w:iCs w:val="0"/>
      <w:spacing w:val="40"/>
      <w:sz w:val="17"/>
      <w:szCs w:val="17"/>
    </w:rPr>
  </w:style>
  <w:style w:type="character" w:customStyle="1" w:styleId="Bodytext285pt7">
    <w:name w:val="Body text (2) + 8.5 pt7"/>
    <w:aliases w:val="Not Italic15,Spacing 4 pt"/>
    <w:basedOn w:val="Bodytext2"/>
    <w:uiPriority w:val="99"/>
    <w:rsid w:val="0025724F"/>
    <w:rPr>
      <w:i w:val="0"/>
      <w:iCs w:val="0"/>
      <w:spacing w:val="80"/>
      <w:sz w:val="17"/>
      <w:szCs w:val="17"/>
    </w:rPr>
  </w:style>
  <w:style w:type="character" w:customStyle="1" w:styleId="Bodytext285pt6">
    <w:name w:val="Body text (2) + 8.5 pt6"/>
    <w:aliases w:val="Not Italic14,Spacing 4 pt1"/>
    <w:basedOn w:val="Bodytext2"/>
    <w:uiPriority w:val="99"/>
    <w:rsid w:val="0025724F"/>
    <w:rPr>
      <w:i w:val="0"/>
      <w:iCs w:val="0"/>
      <w:noProof/>
      <w:spacing w:val="80"/>
      <w:sz w:val="17"/>
      <w:szCs w:val="17"/>
    </w:rPr>
  </w:style>
  <w:style w:type="character" w:customStyle="1" w:styleId="Heading20">
    <w:name w:val="Heading #2_"/>
    <w:basedOn w:val="DefaultParagraphFont"/>
    <w:link w:val="Heading21"/>
    <w:uiPriority w:val="99"/>
    <w:locked/>
    <w:rsid w:val="0025724F"/>
    <w:rPr>
      <w:rFonts w:ascii="Arial" w:hAnsi="Arial" w:cs="Arial"/>
      <w:b/>
      <w:bCs/>
      <w:sz w:val="35"/>
      <w:szCs w:val="35"/>
    </w:rPr>
  </w:style>
  <w:style w:type="character" w:customStyle="1" w:styleId="Bodytext39pt">
    <w:name w:val="Body text (3) + 9 pt"/>
    <w:aliases w:val="Italic14,Spacing 0 pt22"/>
    <w:basedOn w:val="Bodytext3"/>
    <w:uiPriority w:val="99"/>
    <w:rsid w:val="0025724F"/>
    <w:rPr>
      <w:i/>
      <w:iCs/>
      <w:spacing w:val="0"/>
      <w:sz w:val="18"/>
      <w:szCs w:val="18"/>
    </w:rPr>
  </w:style>
  <w:style w:type="character" w:customStyle="1" w:styleId="Bodytext285pt5">
    <w:name w:val="Body text (2) + 8.5 pt5"/>
    <w:aliases w:val="Bold12,Not Italic11"/>
    <w:basedOn w:val="Bodytext2"/>
    <w:uiPriority w:val="99"/>
    <w:rsid w:val="0025724F"/>
    <w:rPr>
      <w:b/>
      <w:bCs/>
      <w:i w:val="0"/>
      <w:iCs w:val="0"/>
      <w:sz w:val="17"/>
      <w:szCs w:val="17"/>
    </w:rPr>
  </w:style>
  <w:style w:type="character" w:customStyle="1" w:styleId="Bodytext15TimesNewRoman2">
    <w:name w:val="Body text (15) + Times New Roman2"/>
    <w:aliases w:val="7.5 pt,Bold11"/>
    <w:basedOn w:val="DefaultParagraphFont"/>
    <w:uiPriority w:val="99"/>
    <w:rsid w:val="0025724F"/>
    <w:rPr>
      <w:rFonts w:ascii="Times New Roman" w:hAnsi="Times New Roman" w:cs="Times New Roman"/>
      <w:b/>
      <w:bCs/>
      <w:spacing w:val="0"/>
      <w:sz w:val="15"/>
      <w:szCs w:val="15"/>
    </w:rPr>
  </w:style>
  <w:style w:type="character" w:customStyle="1" w:styleId="BodytextSpacing0pt">
    <w:name w:val="Body text + Spacing 0 pt"/>
    <w:basedOn w:val="BodyTextChar1"/>
    <w:uiPriority w:val="99"/>
    <w:rsid w:val="0025724F"/>
    <w:rPr>
      <w:spacing w:val="0"/>
      <w:sz w:val="17"/>
      <w:szCs w:val="17"/>
    </w:rPr>
  </w:style>
  <w:style w:type="character" w:customStyle="1" w:styleId="Bodytext75pt">
    <w:name w:val="Body text + 7.5 pt"/>
    <w:aliases w:val="Bold10,Spacing 0 pt21"/>
    <w:basedOn w:val="BodyTextChar1"/>
    <w:uiPriority w:val="99"/>
    <w:rsid w:val="0025724F"/>
    <w:rPr>
      <w:b/>
      <w:bCs/>
      <w:spacing w:val="0"/>
      <w:sz w:val="15"/>
      <w:szCs w:val="15"/>
    </w:rPr>
  </w:style>
  <w:style w:type="character" w:customStyle="1" w:styleId="Bodytext8">
    <w:name w:val="Body text (8)_"/>
    <w:basedOn w:val="DefaultParagraphFont"/>
    <w:link w:val="Bodytext80"/>
    <w:uiPriority w:val="99"/>
    <w:locked/>
    <w:rsid w:val="0025724F"/>
    <w:rPr>
      <w:rFonts w:ascii="Arial" w:hAnsi="Arial" w:cs="Arial"/>
      <w:sz w:val="8"/>
      <w:szCs w:val="8"/>
    </w:rPr>
  </w:style>
  <w:style w:type="character" w:customStyle="1" w:styleId="Bodytext8TimesNewRoman">
    <w:name w:val="Body text (8) + Times New Roman"/>
    <w:aliases w:val="9 pt,Italic13"/>
    <w:basedOn w:val="Bodytext8"/>
    <w:uiPriority w:val="99"/>
    <w:rsid w:val="0025724F"/>
    <w:rPr>
      <w:rFonts w:ascii="Times New Roman" w:hAnsi="Times New Roman" w:cs="Times New Roman"/>
      <w:i/>
      <w:iCs/>
      <w:noProof/>
      <w:spacing w:val="0"/>
      <w:sz w:val="18"/>
      <w:szCs w:val="18"/>
    </w:rPr>
  </w:style>
  <w:style w:type="character" w:customStyle="1" w:styleId="Bodytext3Spacing7pt">
    <w:name w:val="Body text (3) + Spacing 7 pt"/>
    <w:basedOn w:val="Bodytext3"/>
    <w:uiPriority w:val="99"/>
    <w:rsid w:val="0025724F"/>
    <w:rPr>
      <w:spacing w:val="150"/>
      <w:sz w:val="17"/>
      <w:szCs w:val="17"/>
    </w:rPr>
  </w:style>
  <w:style w:type="character" w:customStyle="1" w:styleId="Bodytext3Spacing10pt">
    <w:name w:val="Body text (3) + Spacing 10 pt"/>
    <w:basedOn w:val="Bodytext3"/>
    <w:uiPriority w:val="99"/>
    <w:rsid w:val="0025724F"/>
    <w:rPr>
      <w:spacing w:val="200"/>
      <w:sz w:val="17"/>
      <w:szCs w:val="17"/>
    </w:rPr>
  </w:style>
  <w:style w:type="character" w:customStyle="1" w:styleId="Bodytext3Arial">
    <w:name w:val="Body text (3) + Arial"/>
    <w:aliases w:val="8 pt,Italic12,Spacing 0 pt20"/>
    <w:basedOn w:val="Bodytext3"/>
    <w:uiPriority w:val="99"/>
    <w:rsid w:val="0025724F"/>
    <w:rPr>
      <w:rFonts w:ascii="Arial" w:hAnsi="Arial" w:cs="Arial"/>
      <w:i/>
      <w:iCs/>
      <w:noProof/>
      <w:spacing w:val="0"/>
      <w:sz w:val="16"/>
      <w:szCs w:val="16"/>
    </w:rPr>
  </w:style>
  <w:style w:type="character" w:customStyle="1" w:styleId="Bodytext3105pt">
    <w:name w:val="Body text (3) + 10.5 pt"/>
    <w:aliases w:val="Small Caps8,Spacing 0 pt19"/>
    <w:basedOn w:val="Bodytext3"/>
    <w:uiPriority w:val="99"/>
    <w:rsid w:val="0025724F"/>
    <w:rPr>
      <w:smallCaps/>
      <w:spacing w:val="0"/>
      <w:sz w:val="21"/>
      <w:szCs w:val="21"/>
    </w:rPr>
  </w:style>
  <w:style w:type="character" w:customStyle="1" w:styleId="Bodytext3105pt4">
    <w:name w:val="Body text (3) + 10.5 pt4"/>
    <w:aliases w:val="Small Caps7,Spacing 0 pt18"/>
    <w:basedOn w:val="Bodytext3"/>
    <w:uiPriority w:val="99"/>
    <w:rsid w:val="0025724F"/>
    <w:rPr>
      <w:smallCaps/>
      <w:noProof/>
      <w:spacing w:val="0"/>
      <w:sz w:val="21"/>
      <w:szCs w:val="21"/>
    </w:rPr>
  </w:style>
  <w:style w:type="character" w:customStyle="1" w:styleId="Bodytext3105pt3">
    <w:name w:val="Body text (3) + 10.5 pt3"/>
    <w:aliases w:val="Small Caps6,Spacing 0 pt17"/>
    <w:basedOn w:val="Bodytext3"/>
    <w:uiPriority w:val="99"/>
    <w:rsid w:val="0025724F"/>
    <w:rPr>
      <w:smallCaps/>
      <w:spacing w:val="-10"/>
      <w:sz w:val="21"/>
      <w:szCs w:val="21"/>
    </w:rPr>
  </w:style>
  <w:style w:type="character" w:customStyle="1" w:styleId="Bodytext3105pt2">
    <w:name w:val="Body text (3) + 10.5 pt2"/>
    <w:aliases w:val="Small Caps5,Spacing 0 pt16"/>
    <w:basedOn w:val="Bodytext3"/>
    <w:uiPriority w:val="99"/>
    <w:rsid w:val="0025724F"/>
    <w:rPr>
      <w:smallCaps/>
      <w:spacing w:val="0"/>
      <w:sz w:val="21"/>
      <w:szCs w:val="21"/>
    </w:rPr>
  </w:style>
  <w:style w:type="character" w:customStyle="1" w:styleId="Bodytext105pt5">
    <w:name w:val="Body text + 10.5 pt5"/>
    <w:aliases w:val="Small Caps4,Spacing 0 pt15"/>
    <w:basedOn w:val="BodyTextChar1"/>
    <w:uiPriority w:val="99"/>
    <w:rsid w:val="0025724F"/>
    <w:rPr>
      <w:smallCaps/>
      <w:spacing w:val="-10"/>
      <w:sz w:val="21"/>
      <w:szCs w:val="21"/>
    </w:rPr>
  </w:style>
  <w:style w:type="character" w:customStyle="1" w:styleId="Bodytext105pt4">
    <w:name w:val="Body text + 10.5 pt4"/>
    <w:aliases w:val="Small Caps3,Spacing 0 pt14"/>
    <w:basedOn w:val="BodyTextChar1"/>
    <w:uiPriority w:val="99"/>
    <w:rsid w:val="0025724F"/>
    <w:rPr>
      <w:smallCaps/>
      <w:spacing w:val="0"/>
      <w:sz w:val="21"/>
      <w:szCs w:val="21"/>
    </w:rPr>
  </w:style>
  <w:style w:type="character" w:customStyle="1" w:styleId="Bodytext9">
    <w:name w:val="Body text (9)_"/>
    <w:basedOn w:val="DefaultParagraphFont"/>
    <w:link w:val="Bodytext91"/>
    <w:uiPriority w:val="99"/>
    <w:locked/>
    <w:rsid w:val="0025724F"/>
    <w:rPr>
      <w:b/>
      <w:bCs/>
      <w:sz w:val="21"/>
      <w:szCs w:val="21"/>
    </w:rPr>
  </w:style>
  <w:style w:type="character" w:customStyle="1" w:styleId="Bodytext90">
    <w:name w:val="Body text (9)"/>
    <w:basedOn w:val="Bodytext9"/>
    <w:uiPriority w:val="99"/>
    <w:rsid w:val="0025724F"/>
    <w:rPr>
      <w:b/>
      <w:bCs/>
      <w:sz w:val="21"/>
      <w:szCs w:val="21"/>
    </w:rPr>
  </w:style>
  <w:style w:type="character" w:customStyle="1" w:styleId="Bodytext2Spacing3pt">
    <w:name w:val="Body text (2) + Spacing 3 pt"/>
    <w:basedOn w:val="Bodytext2"/>
    <w:uiPriority w:val="99"/>
    <w:rsid w:val="0025724F"/>
    <w:rPr>
      <w:i/>
      <w:iCs/>
      <w:spacing w:val="60"/>
      <w:sz w:val="18"/>
      <w:szCs w:val="18"/>
    </w:rPr>
  </w:style>
  <w:style w:type="character" w:customStyle="1" w:styleId="Bodytext2Spacing1pt">
    <w:name w:val="Body text (2) + Spacing 1 pt"/>
    <w:basedOn w:val="Bodytext2"/>
    <w:uiPriority w:val="99"/>
    <w:rsid w:val="0025724F"/>
    <w:rPr>
      <w:i/>
      <w:iCs/>
      <w:spacing w:val="30"/>
      <w:sz w:val="18"/>
      <w:szCs w:val="18"/>
    </w:rPr>
  </w:style>
  <w:style w:type="character" w:customStyle="1" w:styleId="BodytextConsolas">
    <w:name w:val="Body text + Consolas"/>
    <w:aliases w:val="4 pt,Bold9,Spacing 0 pt13"/>
    <w:basedOn w:val="BodyTextChar1"/>
    <w:uiPriority w:val="99"/>
    <w:rsid w:val="0025724F"/>
    <w:rPr>
      <w:rFonts w:ascii="Consolas" w:hAnsi="Consolas" w:cs="Consolas"/>
      <w:b/>
      <w:bCs/>
      <w:spacing w:val="0"/>
      <w:sz w:val="8"/>
      <w:szCs w:val="8"/>
    </w:rPr>
  </w:style>
  <w:style w:type="character" w:customStyle="1" w:styleId="Bodytext9pt">
    <w:name w:val="Body text + 9 pt"/>
    <w:aliases w:val="Italic11,Spacing 0 pt12"/>
    <w:basedOn w:val="BodyTextChar1"/>
    <w:uiPriority w:val="99"/>
    <w:rsid w:val="0025724F"/>
    <w:rPr>
      <w:i/>
      <w:iCs/>
      <w:spacing w:val="0"/>
      <w:sz w:val="18"/>
      <w:szCs w:val="18"/>
    </w:rPr>
  </w:style>
  <w:style w:type="character" w:customStyle="1" w:styleId="BodytextSpacing0pt4">
    <w:name w:val="Body text + Spacing 0 pt4"/>
    <w:basedOn w:val="BodyTextChar1"/>
    <w:uiPriority w:val="99"/>
    <w:rsid w:val="0025724F"/>
    <w:rPr>
      <w:spacing w:val="-10"/>
      <w:sz w:val="17"/>
      <w:szCs w:val="17"/>
    </w:rPr>
  </w:style>
  <w:style w:type="character" w:customStyle="1" w:styleId="BodytextSpacing4pt1">
    <w:name w:val="Body text + Spacing 4 pt1"/>
    <w:basedOn w:val="BodyTextChar1"/>
    <w:uiPriority w:val="99"/>
    <w:rsid w:val="0025724F"/>
    <w:rPr>
      <w:spacing w:val="80"/>
      <w:sz w:val="17"/>
      <w:szCs w:val="17"/>
    </w:rPr>
  </w:style>
  <w:style w:type="character" w:customStyle="1" w:styleId="BodytextArial">
    <w:name w:val="Body text + Arial"/>
    <w:aliases w:val="8 pt1,Italic10,Spacing 0 pt11"/>
    <w:basedOn w:val="BodyTextChar1"/>
    <w:uiPriority w:val="99"/>
    <w:rsid w:val="0025724F"/>
    <w:rPr>
      <w:rFonts w:ascii="Arial" w:hAnsi="Arial" w:cs="Arial"/>
      <w:i/>
      <w:iCs/>
      <w:spacing w:val="0"/>
      <w:sz w:val="16"/>
      <w:szCs w:val="16"/>
    </w:rPr>
  </w:style>
  <w:style w:type="character" w:customStyle="1" w:styleId="Bodytext95">
    <w:name w:val="Body text (9)5"/>
    <w:basedOn w:val="Bodytext9"/>
    <w:uiPriority w:val="99"/>
    <w:rsid w:val="0025724F"/>
    <w:rPr>
      <w:b/>
      <w:bCs/>
      <w:sz w:val="21"/>
      <w:szCs w:val="21"/>
    </w:rPr>
  </w:style>
  <w:style w:type="character" w:customStyle="1" w:styleId="Heading3Spacing8pt">
    <w:name w:val="Heading #3 + Spacing 8 pt"/>
    <w:basedOn w:val="Heading30"/>
    <w:uiPriority w:val="99"/>
    <w:rsid w:val="0025724F"/>
    <w:rPr>
      <w:spacing w:val="170"/>
      <w:sz w:val="17"/>
      <w:szCs w:val="17"/>
    </w:rPr>
  </w:style>
  <w:style w:type="character" w:customStyle="1" w:styleId="Heading39pt2">
    <w:name w:val="Heading #3 + 9 pt2"/>
    <w:aliases w:val="Italic9,Spacing -1 pt"/>
    <w:basedOn w:val="Heading30"/>
    <w:uiPriority w:val="99"/>
    <w:rsid w:val="0025724F"/>
    <w:rPr>
      <w:i/>
      <w:iCs/>
      <w:spacing w:val="-20"/>
      <w:sz w:val="18"/>
      <w:szCs w:val="18"/>
    </w:rPr>
  </w:style>
  <w:style w:type="character" w:customStyle="1" w:styleId="Heading3Spacing0pt">
    <w:name w:val="Heading #3 + Spacing 0 pt"/>
    <w:basedOn w:val="Heading30"/>
    <w:uiPriority w:val="99"/>
    <w:rsid w:val="0025724F"/>
    <w:rPr>
      <w:spacing w:val="0"/>
      <w:sz w:val="17"/>
      <w:szCs w:val="17"/>
    </w:rPr>
  </w:style>
  <w:style w:type="character" w:customStyle="1" w:styleId="Bodytext2Consolas">
    <w:name w:val="Body text (2) + Consolas"/>
    <w:aliases w:val="8.5 pt2,Spacing -1 pt3"/>
    <w:basedOn w:val="Bodytext2"/>
    <w:uiPriority w:val="99"/>
    <w:rsid w:val="0025724F"/>
    <w:rPr>
      <w:rFonts w:ascii="Consolas" w:hAnsi="Consolas" w:cs="Consolas"/>
      <w:i/>
      <w:iCs/>
      <w:spacing w:val="-20"/>
      <w:sz w:val="17"/>
      <w:szCs w:val="17"/>
    </w:rPr>
  </w:style>
  <w:style w:type="character" w:customStyle="1" w:styleId="Bodytext285pt4">
    <w:name w:val="Body text (2) + 8.5 pt4"/>
    <w:aliases w:val="Not Italic9,Spacing 2 pt2"/>
    <w:basedOn w:val="Bodytext2"/>
    <w:uiPriority w:val="99"/>
    <w:rsid w:val="0025724F"/>
    <w:rPr>
      <w:i w:val="0"/>
      <w:iCs w:val="0"/>
      <w:spacing w:val="40"/>
      <w:sz w:val="17"/>
      <w:szCs w:val="17"/>
    </w:rPr>
  </w:style>
  <w:style w:type="character" w:customStyle="1" w:styleId="BodytextSpacing0pt3">
    <w:name w:val="Body text + Spacing 0 pt3"/>
    <w:basedOn w:val="BodyTextChar1"/>
    <w:uiPriority w:val="99"/>
    <w:rsid w:val="0025724F"/>
    <w:rPr>
      <w:spacing w:val="0"/>
      <w:sz w:val="17"/>
      <w:szCs w:val="17"/>
    </w:rPr>
  </w:style>
  <w:style w:type="character" w:customStyle="1" w:styleId="Bodytext9pt4">
    <w:name w:val="Body text + 9 pt4"/>
    <w:aliases w:val="Italic8,Spacing -1 pt2"/>
    <w:basedOn w:val="BodyTextChar1"/>
    <w:uiPriority w:val="99"/>
    <w:rsid w:val="0025724F"/>
    <w:rPr>
      <w:i/>
      <w:iCs/>
      <w:spacing w:val="-20"/>
      <w:sz w:val="18"/>
      <w:szCs w:val="18"/>
    </w:rPr>
  </w:style>
  <w:style w:type="character" w:customStyle="1" w:styleId="Bodytext10">
    <w:name w:val="Body text (10)_"/>
    <w:basedOn w:val="DefaultParagraphFont"/>
    <w:link w:val="Bodytext101"/>
    <w:uiPriority w:val="99"/>
    <w:locked/>
    <w:rsid w:val="0025724F"/>
    <w:rPr>
      <w:sz w:val="17"/>
      <w:szCs w:val="17"/>
    </w:rPr>
  </w:style>
  <w:style w:type="character" w:customStyle="1" w:styleId="Bodytext100">
    <w:name w:val="Body text (10)"/>
    <w:basedOn w:val="Bodytext10"/>
    <w:uiPriority w:val="99"/>
    <w:rsid w:val="0025724F"/>
    <w:rPr>
      <w:sz w:val="17"/>
      <w:szCs w:val="17"/>
    </w:rPr>
  </w:style>
  <w:style w:type="character" w:customStyle="1" w:styleId="Heading3Spacing4pt">
    <w:name w:val="Heading #3 + Spacing 4 pt"/>
    <w:basedOn w:val="Heading30"/>
    <w:uiPriority w:val="99"/>
    <w:rsid w:val="0025724F"/>
    <w:rPr>
      <w:spacing w:val="80"/>
      <w:sz w:val="17"/>
      <w:szCs w:val="17"/>
    </w:rPr>
  </w:style>
  <w:style w:type="character" w:customStyle="1" w:styleId="Bodytext2Candara">
    <w:name w:val="Body text (2) + Candara"/>
    <w:basedOn w:val="Bodytext2"/>
    <w:uiPriority w:val="99"/>
    <w:rsid w:val="0025724F"/>
    <w:rPr>
      <w:rFonts w:ascii="Candara" w:hAnsi="Candara" w:cs="Candara"/>
      <w:i/>
      <w:iCs/>
      <w:sz w:val="18"/>
      <w:szCs w:val="18"/>
    </w:rPr>
  </w:style>
  <w:style w:type="character" w:customStyle="1" w:styleId="Bodytext12">
    <w:name w:val="Body text (12)_"/>
    <w:basedOn w:val="DefaultParagraphFont"/>
    <w:link w:val="Bodytext120"/>
    <w:uiPriority w:val="99"/>
    <w:locked/>
    <w:rsid w:val="0025724F"/>
    <w:rPr>
      <w:spacing w:val="10"/>
      <w:sz w:val="22"/>
      <w:szCs w:val="22"/>
    </w:rPr>
  </w:style>
  <w:style w:type="character" w:customStyle="1" w:styleId="Bodytext1210pt">
    <w:name w:val="Body text (12) + 10 pt"/>
    <w:aliases w:val="Bold7,Spacing 1 pt"/>
    <w:basedOn w:val="Bodytext12"/>
    <w:uiPriority w:val="99"/>
    <w:rsid w:val="0025724F"/>
    <w:rPr>
      <w:b/>
      <w:bCs/>
      <w:spacing w:val="20"/>
      <w:sz w:val="20"/>
      <w:szCs w:val="20"/>
    </w:rPr>
  </w:style>
  <w:style w:type="character" w:customStyle="1" w:styleId="Bodytext1210pt1">
    <w:name w:val="Body text (12) + 10 pt1"/>
    <w:basedOn w:val="Bodytext12"/>
    <w:uiPriority w:val="99"/>
    <w:rsid w:val="0025724F"/>
    <w:rPr>
      <w:spacing w:val="10"/>
      <w:sz w:val="20"/>
      <w:szCs w:val="20"/>
    </w:rPr>
  </w:style>
  <w:style w:type="character" w:customStyle="1" w:styleId="Bodytext285pt3">
    <w:name w:val="Body text (2) + 8.5 pt3"/>
    <w:aliases w:val="Not Italic8,Spacing 0 pt10"/>
    <w:basedOn w:val="Bodytext2"/>
    <w:uiPriority w:val="99"/>
    <w:rsid w:val="0025724F"/>
    <w:rPr>
      <w:i w:val="0"/>
      <w:iCs w:val="0"/>
      <w:spacing w:val="10"/>
      <w:sz w:val="17"/>
      <w:szCs w:val="17"/>
      <w:lang w:val="es-ES_tradnl" w:eastAsia="es-ES_tradnl"/>
    </w:rPr>
  </w:style>
  <w:style w:type="character" w:customStyle="1" w:styleId="Bodytext105pt3">
    <w:name w:val="Body text + 10.5 pt3"/>
    <w:aliases w:val="Small Caps1,Spacing 0 pt9"/>
    <w:basedOn w:val="BodyTextChar1"/>
    <w:uiPriority w:val="99"/>
    <w:rsid w:val="0025724F"/>
    <w:rPr>
      <w:smallCaps/>
      <w:spacing w:val="0"/>
      <w:sz w:val="21"/>
      <w:szCs w:val="21"/>
    </w:rPr>
  </w:style>
  <w:style w:type="character" w:customStyle="1" w:styleId="Bodytext15TimesNewRoman1">
    <w:name w:val="Body text (15) + Times New Roman1"/>
    <w:aliases w:val="8.5 pt1"/>
    <w:basedOn w:val="DefaultParagraphFont"/>
    <w:uiPriority w:val="99"/>
    <w:rsid w:val="0025724F"/>
    <w:rPr>
      <w:rFonts w:ascii="Times New Roman" w:hAnsi="Times New Roman" w:cs="Times New Roman"/>
      <w:spacing w:val="0"/>
      <w:sz w:val="17"/>
      <w:szCs w:val="17"/>
    </w:rPr>
  </w:style>
  <w:style w:type="character" w:customStyle="1" w:styleId="BodytextSpacing0pt2">
    <w:name w:val="Body text + Spacing 0 pt2"/>
    <w:basedOn w:val="BodyTextChar1"/>
    <w:uiPriority w:val="99"/>
    <w:rsid w:val="0025724F"/>
    <w:rPr>
      <w:spacing w:val="0"/>
      <w:sz w:val="17"/>
      <w:szCs w:val="17"/>
    </w:rPr>
  </w:style>
  <w:style w:type="character" w:customStyle="1" w:styleId="Bodytext9pt3">
    <w:name w:val="Body text + 9 pt3"/>
    <w:aliases w:val="Italic7,Spacing 1 pt2"/>
    <w:basedOn w:val="BodyTextChar1"/>
    <w:uiPriority w:val="99"/>
    <w:rsid w:val="0025724F"/>
    <w:rPr>
      <w:i/>
      <w:iCs/>
      <w:spacing w:val="30"/>
      <w:sz w:val="18"/>
      <w:szCs w:val="18"/>
    </w:rPr>
  </w:style>
  <w:style w:type="character" w:customStyle="1" w:styleId="BodytextSpacing2pt2">
    <w:name w:val="Body text + Spacing 2 pt2"/>
    <w:basedOn w:val="BodyTextChar1"/>
    <w:uiPriority w:val="99"/>
    <w:rsid w:val="0025724F"/>
    <w:rPr>
      <w:spacing w:val="40"/>
      <w:sz w:val="17"/>
      <w:szCs w:val="17"/>
    </w:rPr>
  </w:style>
  <w:style w:type="character" w:customStyle="1" w:styleId="Bodytext94">
    <w:name w:val="Body text (9)4"/>
    <w:basedOn w:val="Bodytext9"/>
    <w:uiPriority w:val="99"/>
    <w:rsid w:val="0025724F"/>
    <w:rPr>
      <w:b/>
      <w:bCs/>
      <w:sz w:val="21"/>
      <w:szCs w:val="21"/>
    </w:rPr>
  </w:style>
  <w:style w:type="character" w:customStyle="1" w:styleId="Bodytext285pt2">
    <w:name w:val="Body text (2) + 8.5 pt2"/>
    <w:aliases w:val="Not Italic6,Spacing 2 pt1"/>
    <w:basedOn w:val="Bodytext2"/>
    <w:uiPriority w:val="99"/>
    <w:rsid w:val="0025724F"/>
    <w:rPr>
      <w:i w:val="0"/>
      <w:iCs w:val="0"/>
      <w:spacing w:val="40"/>
      <w:sz w:val="17"/>
      <w:szCs w:val="17"/>
    </w:rPr>
  </w:style>
  <w:style w:type="character" w:customStyle="1" w:styleId="Bodytext105pt2">
    <w:name w:val="Body text + 10.5 pt2"/>
    <w:aliases w:val="Bold6,Spacing 0 pt8"/>
    <w:basedOn w:val="BodyTextChar1"/>
    <w:uiPriority w:val="99"/>
    <w:rsid w:val="0025724F"/>
    <w:rPr>
      <w:b/>
      <w:bCs/>
      <w:spacing w:val="0"/>
      <w:sz w:val="21"/>
      <w:szCs w:val="21"/>
    </w:rPr>
  </w:style>
  <w:style w:type="character" w:customStyle="1" w:styleId="Bodytext105pt1">
    <w:name w:val="Body text + 10.5 pt1"/>
    <w:aliases w:val="Bold5,Spacing 0 pt7"/>
    <w:basedOn w:val="BodyTextChar1"/>
    <w:uiPriority w:val="99"/>
    <w:rsid w:val="0025724F"/>
    <w:rPr>
      <w:b/>
      <w:bCs/>
      <w:spacing w:val="0"/>
      <w:sz w:val="21"/>
      <w:szCs w:val="21"/>
    </w:rPr>
  </w:style>
  <w:style w:type="character" w:customStyle="1" w:styleId="Heading32">
    <w:name w:val="Heading #3"/>
    <w:basedOn w:val="Heading30"/>
    <w:uiPriority w:val="99"/>
    <w:rsid w:val="0025724F"/>
    <w:rPr>
      <w:strike/>
      <w:noProof/>
      <w:spacing w:val="10"/>
      <w:sz w:val="17"/>
      <w:szCs w:val="17"/>
    </w:rPr>
  </w:style>
  <w:style w:type="character" w:customStyle="1" w:styleId="Heading39pt1">
    <w:name w:val="Heading #3 + 9 pt1"/>
    <w:aliases w:val="Italic6,Spacing -1 pt1"/>
    <w:basedOn w:val="Heading30"/>
    <w:uiPriority w:val="99"/>
    <w:rsid w:val="0025724F"/>
    <w:rPr>
      <w:i/>
      <w:iCs/>
      <w:strike/>
      <w:spacing w:val="-20"/>
      <w:sz w:val="18"/>
      <w:szCs w:val="18"/>
    </w:rPr>
  </w:style>
  <w:style w:type="character" w:customStyle="1" w:styleId="Heading320">
    <w:name w:val="Heading #32"/>
    <w:basedOn w:val="Heading30"/>
    <w:uiPriority w:val="99"/>
    <w:rsid w:val="0025724F"/>
    <w:rPr>
      <w:spacing w:val="10"/>
      <w:sz w:val="17"/>
      <w:szCs w:val="17"/>
    </w:rPr>
  </w:style>
  <w:style w:type="character" w:customStyle="1" w:styleId="Bodytext13">
    <w:name w:val="Body text (13)_"/>
    <w:basedOn w:val="DefaultParagraphFont"/>
    <w:link w:val="Bodytext130"/>
    <w:uiPriority w:val="99"/>
    <w:locked/>
    <w:rsid w:val="0025724F"/>
    <w:rPr>
      <w:rFonts w:ascii="Arial" w:hAnsi="Arial" w:cs="Arial"/>
      <w:sz w:val="11"/>
      <w:szCs w:val="11"/>
    </w:rPr>
  </w:style>
  <w:style w:type="character" w:customStyle="1" w:styleId="Bodytext13TimesNewRoman">
    <w:name w:val="Body text (13) + Times New Roman"/>
    <w:aliases w:val="9 pt1,Italic5"/>
    <w:basedOn w:val="Bodytext13"/>
    <w:uiPriority w:val="99"/>
    <w:rsid w:val="0025724F"/>
    <w:rPr>
      <w:rFonts w:ascii="Times New Roman" w:hAnsi="Times New Roman" w:cs="Times New Roman"/>
      <w:i/>
      <w:iCs/>
      <w:noProof/>
      <w:spacing w:val="0"/>
      <w:sz w:val="18"/>
      <w:szCs w:val="18"/>
    </w:rPr>
  </w:style>
  <w:style w:type="character" w:customStyle="1" w:styleId="Heading321">
    <w:name w:val="Heading #3 (2)_"/>
    <w:basedOn w:val="DefaultParagraphFont"/>
    <w:link w:val="Heading322"/>
    <w:uiPriority w:val="99"/>
    <w:locked/>
    <w:rsid w:val="0025724F"/>
    <w:rPr>
      <w:b/>
      <w:bCs/>
      <w:sz w:val="21"/>
      <w:szCs w:val="21"/>
    </w:rPr>
  </w:style>
  <w:style w:type="character" w:customStyle="1" w:styleId="Heading32Spacing2pt">
    <w:name w:val="Heading #3 (2) + Spacing 2 pt"/>
    <w:basedOn w:val="Heading321"/>
    <w:uiPriority w:val="99"/>
    <w:rsid w:val="0025724F"/>
    <w:rPr>
      <w:b/>
      <w:bCs/>
      <w:spacing w:val="50"/>
      <w:sz w:val="21"/>
      <w:szCs w:val="21"/>
    </w:rPr>
  </w:style>
  <w:style w:type="character" w:customStyle="1" w:styleId="Heading33">
    <w:name w:val="Heading #3 (3)_"/>
    <w:basedOn w:val="DefaultParagraphFont"/>
    <w:link w:val="Heading330"/>
    <w:uiPriority w:val="99"/>
    <w:locked/>
    <w:rsid w:val="0025724F"/>
    <w:rPr>
      <w:i/>
      <w:iCs/>
      <w:sz w:val="18"/>
      <w:szCs w:val="18"/>
    </w:rPr>
  </w:style>
  <w:style w:type="character" w:customStyle="1" w:styleId="Heading3385pt">
    <w:name w:val="Heading #3 (3) + 8.5 pt"/>
    <w:aliases w:val="Not Italic5"/>
    <w:basedOn w:val="Heading33"/>
    <w:uiPriority w:val="99"/>
    <w:rsid w:val="0025724F"/>
    <w:rPr>
      <w:i w:val="0"/>
      <w:iCs w:val="0"/>
      <w:sz w:val="17"/>
      <w:szCs w:val="17"/>
    </w:rPr>
  </w:style>
  <w:style w:type="character" w:customStyle="1" w:styleId="Heading3385pt1">
    <w:name w:val="Heading #3 (3) + 8.5 pt1"/>
    <w:aliases w:val="Not Italic4,Spacing 0 pt6"/>
    <w:basedOn w:val="Heading33"/>
    <w:uiPriority w:val="99"/>
    <w:rsid w:val="0025724F"/>
    <w:rPr>
      <w:i w:val="0"/>
      <w:iCs w:val="0"/>
      <w:spacing w:val="10"/>
      <w:sz w:val="17"/>
      <w:szCs w:val="17"/>
    </w:rPr>
  </w:style>
  <w:style w:type="character" w:customStyle="1" w:styleId="Heading33105pt">
    <w:name w:val="Heading #3 (3) + 10.5 pt"/>
    <w:aliases w:val="Bold4,Not Italic3"/>
    <w:basedOn w:val="Heading33"/>
    <w:uiPriority w:val="99"/>
    <w:rsid w:val="0025724F"/>
    <w:rPr>
      <w:b/>
      <w:bCs/>
      <w:i w:val="0"/>
      <w:iCs w:val="0"/>
      <w:sz w:val="21"/>
      <w:szCs w:val="21"/>
    </w:rPr>
  </w:style>
  <w:style w:type="character" w:customStyle="1" w:styleId="Bodytext93">
    <w:name w:val="Body text (9)3"/>
    <w:basedOn w:val="Bodytext9"/>
    <w:uiPriority w:val="99"/>
    <w:rsid w:val="0025724F"/>
    <w:rPr>
      <w:b/>
      <w:bCs/>
      <w:sz w:val="21"/>
      <w:szCs w:val="21"/>
    </w:rPr>
  </w:style>
  <w:style w:type="character" w:customStyle="1" w:styleId="BodytextArialNarrow">
    <w:name w:val="Body text + Arial Narrow"/>
    <w:aliases w:val="10.5 pt,Italic4,Spacing 0 pt5"/>
    <w:basedOn w:val="BodyTextChar1"/>
    <w:uiPriority w:val="99"/>
    <w:rsid w:val="0025724F"/>
    <w:rPr>
      <w:rFonts w:ascii="Arial Narrow" w:hAnsi="Arial Narrow" w:cs="Arial Narrow"/>
      <w:i/>
      <w:iCs/>
      <w:spacing w:val="0"/>
      <w:sz w:val="21"/>
      <w:szCs w:val="21"/>
    </w:rPr>
  </w:style>
  <w:style w:type="character" w:customStyle="1" w:styleId="Heading3ArialNarrow">
    <w:name w:val="Heading #3 + Arial Narrow"/>
    <w:aliases w:val="10.5 pt1,Italic3,Spacing 0 pt4"/>
    <w:basedOn w:val="Heading30"/>
    <w:uiPriority w:val="99"/>
    <w:rsid w:val="0025724F"/>
    <w:rPr>
      <w:rFonts w:ascii="Arial Narrow" w:hAnsi="Arial Narrow" w:cs="Arial Narrow"/>
      <w:i/>
      <w:iCs/>
      <w:spacing w:val="0"/>
      <w:sz w:val="21"/>
      <w:szCs w:val="21"/>
    </w:rPr>
  </w:style>
  <w:style w:type="character" w:customStyle="1" w:styleId="Bodytext2Tahoma">
    <w:name w:val="Body text (2) + Tahoma"/>
    <w:aliases w:val="5.5 pt,Bold3,Not Italic2"/>
    <w:basedOn w:val="Bodytext2"/>
    <w:uiPriority w:val="99"/>
    <w:rsid w:val="0025724F"/>
    <w:rPr>
      <w:rFonts w:ascii="Tahoma" w:hAnsi="Tahoma" w:cs="Tahoma"/>
      <w:b/>
      <w:bCs/>
      <w:i w:val="0"/>
      <w:iCs w:val="0"/>
      <w:sz w:val="11"/>
      <w:szCs w:val="11"/>
    </w:rPr>
  </w:style>
  <w:style w:type="character" w:customStyle="1" w:styleId="Bodytext9pt2">
    <w:name w:val="Body text + 9 pt2"/>
    <w:aliases w:val="Bold2,Italic2,Spacing 0 pt3"/>
    <w:basedOn w:val="BodyTextChar1"/>
    <w:uiPriority w:val="99"/>
    <w:rsid w:val="0025724F"/>
    <w:rPr>
      <w:b/>
      <w:bCs/>
      <w:i/>
      <w:iCs/>
      <w:spacing w:val="0"/>
      <w:sz w:val="18"/>
      <w:szCs w:val="18"/>
    </w:rPr>
  </w:style>
  <w:style w:type="character" w:customStyle="1" w:styleId="BodytextSpacing0pt1">
    <w:name w:val="Body text + Spacing 0 pt1"/>
    <w:basedOn w:val="BodyTextChar1"/>
    <w:uiPriority w:val="99"/>
    <w:rsid w:val="0025724F"/>
    <w:rPr>
      <w:spacing w:val="-10"/>
      <w:sz w:val="17"/>
      <w:szCs w:val="17"/>
    </w:rPr>
  </w:style>
  <w:style w:type="character" w:customStyle="1" w:styleId="Bodytext9pt1">
    <w:name w:val="Body text + 9 pt1"/>
    <w:aliases w:val="Italic1,Spacing 1 pt1"/>
    <w:basedOn w:val="BodyTextChar1"/>
    <w:uiPriority w:val="99"/>
    <w:rsid w:val="0025724F"/>
    <w:rPr>
      <w:i/>
      <w:iCs/>
      <w:spacing w:val="30"/>
      <w:sz w:val="18"/>
      <w:szCs w:val="18"/>
    </w:rPr>
  </w:style>
  <w:style w:type="character" w:customStyle="1" w:styleId="Bodytext285pt1">
    <w:name w:val="Body text (2) + 8.5 pt1"/>
    <w:aliases w:val="Not Italic1"/>
    <w:basedOn w:val="Bodytext2"/>
    <w:uiPriority w:val="99"/>
    <w:rsid w:val="0025724F"/>
    <w:rPr>
      <w:i w:val="0"/>
      <w:iCs w:val="0"/>
      <w:sz w:val="17"/>
      <w:szCs w:val="17"/>
    </w:rPr>
  </w:style>
  <w:style w:type="character" w:customStyle="1" w:styleId="BodytextSpacing2pt1">
    <w:name w:val="Body text + Spacing 2 pt1"/>
    <w:basedOn w:val="BodyTextChar1"/>
    <w:uiPriority w:val="99"/>
    <w:rsid w:val="0025724F"/>
    <w:rPr>
      <w:spacing w:val="40"/>
      <w:sz w:val="17"/>
      <w:szCs w:val="17"/>
    </w:rPr>
  </w:style>
  <w:style w:type="character" w:customStyle="1" w:styleId="Bodytext14">
    <w:name w:val="Body text (14)_"/>
    <w:basedOn w:val="DefaultParagraphFont"/>
    <w:link w:val="Bodytext140"/>
    <w:uiPriority w:val="99"/>
    <w:locked/>
    <w:rsid w:val="0025724F"/>
    <w:rPr>
      <w:b/>
      <w:bCs/>
      <w:i/>
      <w:iCs/>
      <w:sz w:val="18"/>
      <w:szCs w:val="18"/>
    </w:rPr>
  </w:style>
  <w:style w:type="character" w:customStyle="1" w:styleId="Bodytext14Spacing-1pt">
    <w:name w:val="Body text (14) + Spacing -1 pt"/>
    <w:basedOn w:val="Bodytext14"/>
    <w:uiPriority w:val="99"/>
    <w:rsid w:val="0025724F"/>
    <w:rPr>
      <w:b/>
      <w:bCs/>
      <w:i/>
      <w:iCs/>
      <w:spacing w:val="-20"/>
      <w:sz w:val="18"/>
      <w:szCs w:val="18"/>
    </w:rPr>
  </w:style>
  <w:style w:type="character" w:customStyle="1" w:styleId="Bodytext14Spacing3pt">
    <w:name w:val="Body text (14) + Spacing 3 pt"/>
    <w:basedOn w:val="Bodytext14"/>
    <w:uiPriority w:val="99"/>
    <w:rsid w:val="0025724F"/>
    <w:rPr>
      <w:b/>
      <w:bCs/>
      <w:i/>
      <w:iCs/>
      <w:spacing w:val="60"/>
      <w:sz w:val="18"/>
      <w:szCs w:val="18"/>
    </w:rPr>
  </w:style>
  <w:style w:type="character" w:customStyle="1" w:styleId="Bodytext22">
    <w:name w:val="Body text (22)_"/>
    <w:basedOn w:val="DefaultParagraphFont"/>
    <w:link w:val="Bodytext220"/>
    <w:uiPriority w:val="99"/>
    <w:locked/>
    <w:rsid w:val="0025724F"/>
    <w:rPr>
      <w:b/>
      <w:bCs/>
      <w:sz w:val="17"/>
      <w:szCs w:val="17"/>
      <w:lang w:val="fr-FR" w:eastAsia="fr-FR"/>
    </w:rPr>
  </w:style>
  <w:style w:type="character" w:customStyle="1" w:styleId="Bodytext22NotBold">
    <w:name w:val="Body text (22) + Not Bold"/>
    <w:aliases w:val="Spacing 0 pt2"/>
    <w:basedOn w:val="Bodytext22"/>
    <w:uiPriority w:val="99"/>
    <w:rsid w:val="0025724F"/>
    <w:rPr>
      <w:b w:val="0"/>
      <w:bCs w:val="0"/>
      <w:spacing w:val="10"/>
      <w:sz w:val="17"/>
      <w:szCs w:val="17"/>
      <w:lang w:val="fr-FR" w:eastAsia="fr-FR"/>
    </w:rPr>
  </w:style>
  <w:style w:type="character" w:customStyle="1" w:styleId="Bodytext3105pt1">
    <w:name w:val="Body text (3) + 10.5 pt1"/>
    <w:aliases w:val="Bold1,Spacing 0 pt1"/>
    <w:basedOn w:val="Bodytext3"/>
    <w:uiPriority w:val="99"/>
    <w:rsid w:val="0025724F"/>
    <w:rPr>
      <w:b/>
      <w:bCs/>
      <w:spacing w:val="0"/>
      <w:sz w:val="21"/>
      <w:szCs w:val="21"/>
    </w:rPr>
  </w:style>
  <w:style w:type="character" w:customStyle="1" w:styleId="Bodytext92">
    <w:name w:val="Body text (9)2"/>
    <w:basedOn w:val="Bodytext9"/>
    <w:uiPriority w:val="99"/>
    <w:rsid w:val="0025724F"/>
    <w:rPr>
      <w:b/>
      <w:bCs/>
      <w:sz w:val="21"/>
      <w:szCs w:val="21"/>
    </w:rPr>
  </w:style>
  <w:style w:type="paragraph" w:customStyle="1" w:styleId="Bodytext21">
    <w:name w:val="Body text (2)1"/>
    <w:basedOn w:val="Normal"/>
    <w:link w:val="Bodytext2"/>
    <w:uiPriority w:val="99"/>
    <w:rsid w:val="0025724F"/>
    <w:pPr>
      <w:widowControl/>
      <w:spacing w:before="180" w:after="360" w:line="394" w:lineRule="exact"/>
      <w:jc w:val="left"/>
    </w:pPr>
    <w:rPr>
      <w:rFonts w:cs="Times New Roman"/>
      <w:i/>
      <w:iCs/>
      <w:sz w:val="18"/>
      <w:szCs w:val="18"/>
    </w:rPr>
  </w:style>
  <w:style w:type="paragraph" w:customStyle="1" w:styleId="Heading31">
    <w:name w:val="Heading #31"/>
    <w:basedOn w:val="Normal"/>
    <w:link w:val="Heading30"/>
    <w:uiPriority w:val="99"/>
    <w:rsid w:val="0025724F"/>
    <w:pPr>
      <w:widowControl/>
      <w:spacing w:before="360" w:after="180" w:line="240" w:lineRule="atLeast"/>
      <w:jc w:val="left"/>
      <w:outlineLvl w:val="2"/>
    </w:pPr>
    <w:rPr>
      <w:rFonts w:cs="Times New Roman"/>
      <w:spacing w:val="10"/>
      <w:sz w:val="17"/>
      <w:szCs w:val="17"/>
    </w:rPr>
  </w:style>
  <w:style w:type="paragraph" w:customStyle="1" w:styleId="Heading41">
    <w:name w:val="Heading #41"/>
    <w:basedOn w:val="Normal"/>
    <w:link w:val="Heading4"/>
    <w:uiPriority w:val="99"/>
    <w:rsid w:val="0025724F"/>
    <w:pPr>
      <w:widowControl/>
      <w:spacing w:before="300" w:after="0" w:line="394" w:lineRule="exact"/>
      <w:jc w:val="center"/>
      <w:outlineLvl w:val="3"/>
    </w:pPr>
    <w:rPr>
      <w:rFonts w:cs="Times New Roman"/>
      <w:b/>
      <w:bCs/>
      <w:sz w:val="21"/>
      <w:szCs w:val="21"/>
    </w:rPr>
  </w:style>
  <w:style w:type="paragraph" w:customStyle="1" w:styleId="Picturecaption0">
    <w:name w:val="Picture caption"/>
    <w:basedOn w:val="Normal"/>
    <w:link w:val="Picturecaption"/>
    <w:uiPriority w:val="99"/>
    <w:rsid w:val="0025724F"/>
    <w:pPr>
      <w:widowControl/>
      <w:spacing w:after="0" w:line="389" w:lineRule="exact"/>
    </w:pPr>
    <w:rPr>
      <w:rFonts w:cs="Times New Roman"/>
      <w:i/>
      <w:iCs/>
      <w:sz w:val="18"/>
      <w:szCs w:val="18"/>
    </w:rPr>
  </w:style>
  <w:style w:type="paragraph" w:customStyle="1" w:styleId="Bodytext31">
    <w:name w:val="Body text (3)1"/>
    <w:basedOn w:val="Normal"/>
    <w:link w:val="Bodytext3"/>
    <w:uiPriority w:val="99"/>
    <w:rsid w:val="0025724F"/>
    <w:pPr>
      <w:widowControl/>
      <w:spacing w:after="300" w:line="403" w:lineRule="exact"/>
    </w:pPr>
    <w:rPr>
      <w:rFonts w:cs="Times New Roman"/>
      <w:spacing w:val="10"/>
      <w:sz w:val="17"/>
      <w:szCs w:val="17"/>
    </w:rPr>
  </w:style>
  <w:style w:type="paragraph" w:customStyle="1" w:styleId="Bodytext50">
    <w:name w:val="Body text (5)"/>
    <w:basedOn w:val="Normal"/>
    <w:link w:val="Bodytext5"/>
    <w:uiPriority w:val="99"/>
    <w:rsid w:val="0025724F"/>
    <w:pPr>
      <w:widowControl/>
      <w:spacing w:after="0" w:line="389" w:lineRule="exact"/>
      <w:jc w:val="left"/>
    </w:pPr>
    <w:rPr>
      <w:rFonts w:cs="Times New Roman"/>
      <w:spacing w:val="10"/>
      <w:sz w:val="20"/>
      <w:szCs w:val="20"/>
    </w:rPr>
  </w:style>
  <w:style w:type="paragraph" w:customStyle="1" w:styleId="Bodytext60">
    <w:name w:val="Body text (6)"/>
    <w:basedOn w:val="Normal"/>
    <w:link w:val="Bodytext6"/>
    <w:uiPriority w:val="99"/>
    <w:rsid w:val="0025724F"/>
    <w:pPr>
      <w:widowControl/>
      <w:spacing w:after="0" w:line="389" w:lineRule="exact"/>
      <w:jc w:val="left"/>
    </w:pPr>
    <w:rPr>
      <w:rFonts w:cs="Times New Roman"/>
      <w:b/>
      <w:bCs/>
      <w:sz w:val="17"/>
      <w:szCs w:val="17"/>
    </w:rPr>
  </w:style>
  <w:style w:type="paragraph" w:customStyle="1" w:styleId="Bodytext70">
    <w:name w:val="Body text (7)"/>
    <w:basedOn w:val="Normal"/>
    <w:link w:val="Bodytext7"/>
    <w:uiPriority w:val="99"/>
    <w:rsid w:val="0025724F"/>
    <w:pPr>
      <w:widowControl/>
      <w:spacing w:after="0" w:line="240" w:lineRule="atLeast"/>
      <w:jc w:val="left"/>
    </w:pPr>
    <w:rPr>
      <w:rFonts w:ascii="Arial" w:hAnsi="Arial" w:cs="Arial"/>
      <w:sz w:val="9"/>
      <w:szCs w:val="9"/>
    </w:rPr>
  </w:style>
  <w:style w:type="paragraph" w:customStyle="1" w:styleId="Heading21">
    <w:name w:val="Heading #2"/>
    <w:basedOn w:val="Normal"/>
    <w:link w:val="Heading20"/>
    <w:uiPriority w:val="99"/>
    <w:rsid w:val="0025724F"/>
    <w:pPr>
      <w:widowControl/>
      <w:spacing w:after="600" w:line="240" w:lineRule="atLeast"/>
      <w:jc w:val="left"/>
      <w:outlineLvl w:val="1"/>
    </w:pPr>
    <w:rPr>
      <w:rFonts w:ascii="Arial" w:hAnsi="Arial" w:cs="Arial"/>
      <w:b/>
      <w:bCs/>
      <w:sz w:val="35"/>
      <w:szCs w:val="35"/>
    </w:rPr>
  </w:style>
  <w:style w:type="paragraph" w:customStyle="1" w:styleId="Bodytext80">
    <w:name w:val="Body text (8)"/>
    <w:basedOn w:val="Normal"/>
    <w:link w:val="Bodytext8"/>
    <w:uiPriority w:val="99"/>
    <w:rsid w:val="0025724F"/>
    <w:pPr>
      <w:widowControl/>
      <w:spacing w:before="180" w:after="0" w:line="240" w:lineRule="atLeast"/>
      <w:jc w:val="left"/>
    </w:pPr>
    <w:rPr>
      <w:rFonts w:ascii="Arial" w:hAnsi="Arial" w:cs="Arial"/>
      <w:sz w:val="8"/>
      <w:szCs w:val="8"/>
    </w:rPr>
  </w:style>
  <w:style w:type="paragraph" w:customStyle="1" w:styleId="Bodytext91">
    <w:name w:val="Body text (9)1"/>
    <w:basedOn w:val="Normal"/>
    <w:link w:val="Bodytext9"/>
    <w:uiPriority w:val="99"/>
    <w:rsid w:val="0025724F"/>
    <w:pPr>
      <w:widowControl/>
      <w:spacing w:before="360" w:after="0" w:line="374" w:lineRule="exact"/>
      <w:jc w:val="left"/>
    </w:pPr>
    <w:rPr>
      <w:rFonts w:cs="Times New Roman"/>
      <w:b/>
      <w:bCs/>
      <w:sz w:val="21"/>
      <w:szCs w:val="21"/>
    </w:rPr>
  </w:style>
  <w:style w:type="paragraph" w:customStyle="1" w:styleId="Bodytext101">
    <w:name w:val="Body text (10)1"/>
    <w:basedOn w:val="Normal"/>
    <w:link w:val="Bodytext10"/>
    <w:uiPriority w:val="99"/>
    <w:rsid w:val="0025724F"/>
    <w:pPr>
      <w:widowControl/>
      <w:spacing w:after="0" w:line="394" w:lineRule="exact"/>
      <w:jc w:val="left"/>
    </w:pPr>
    <w:rPr>
      <w:rFonts w:cs="Times New Roman"/>
      <w:sz w:val="17"/>
      <w:szCs w:val="17"/>
    </w:rPr>
  </w:style>
  <w:style w:type="paragraph" w:customStyle="1" w:styleId="Bodytext120">
    <w:name w:val="Body text (12)"/>
    <w:basedOn w:val="Normal"/>
    <w:link w:val="Bodytext12"/>
    <w:uiPriority w:val="99"/>
    <w:rsid w:val="0025724F"/>
    <w:pPr>
      <w:widowControl/>
      <w:spacing w:after="0" w:line="389" w:lineRule="exact"/>
      <w:jc w:val="center"/>
    </w:pPr>
    <w:rPr>
      <w:rFonts w:cs="Times New Roman"/>
      <w:spacing w:val="10"/>
      <w:szCs w:val="22"/>
    </w:rPr>
  </w:style>
  <w:style w:type="paragraph" w:customStyle="1" w:styleId="Bodytext130">
    <w:name w:val="Body text (13)"/>
    <w:basedOn w:val="Normal"/>
    <w:link w:val="Bodytext13"/>
    <w:uiPriority w:val="99"/>
    <w:rsid w:val="0025724F"/>
    <w:pPr>
      <w:widowControl/>
      <w:spacing w:before="180" w:after="0" w:line="240" w:lineRule="atLeast"/>
      <w:jc w:val="left"/>
    </w:pPr>
    <w:rPr>
      <w:rFonts w:ascii="Arial" w:hAnsi="Arial" w:cs="Arial"/>
      <w:sz w:val="11"/>
      <w:szCs w:val="11"/>
    </w:rPr>
  </w:style>
  <w:style w:type="paragraph" w:customStyle="1" w:styleId="Heading322">
    <w:name w:val="Heading #3 (2)"/>
    <w:basedOn w:val="Normal"/>
    <w:link w:val="Heading321"/>
    <w:uiPriority w:val="99"/>
    <w:rsid w:val="0025724F"/>
    <w:pPr>
      <w:widowControl/>
      <w:spacing w:after="180" w:line="240" w:lineRule="atLeast"/>
      <w:jc w:val="right"/>
      <w:outlineLvl w:val="2"/>
    </w:pPr>
    <w:rPr>
      <w:rFonts w:cs="Times New Roman"/>
      <w:b/>
      <w:bCs/>
      <w:sz w:val="21"/>
      <w:szCs w:val="21"/>
    </w:rPr>
  </w:style>
  <w:style w:type="paragraph" w:customStyle="1" w:styleId="Heading330">
    <w:name w:val="Heading #3 (3)"/>
    <w:basedOn w:val="Normal"/>
    <w:link w:val="Heading33"/>
    <w:uiPriority w:val="99"/>
    <w:rsid w:val="0025724F"/>
    <w:pPr>
      <w:widowControl/>
      <w:spacing w:before="480" w:after="180" w:line="154" w:lineRule="exact"/>
      <w:jc w:val="right"/>
      <w:outlineLvl w:val="2"/>
    </w:pPr>
    <w:rPr>
      <w:rFonts w:cs="Times New Roman"/>
      <w:i/>
      <w:iCs/>
      <w:sz w:val="18"/>
      <w:szCs w:val="18"/>
    </w:rPr>
  </w:style>
  <w:style w:type="paragraph" w:customStyle="1" w:styleId="Bodytext140">
    <w:name w:val="Body text (14)"/>
    <w:basedOn w:val="Normal"/>
    <w:link w:val="Bodytext14"/>
    <w:uiPriority w:val="99"/>
    <w:rsid w:val="0025724F"/>
    <w:pPr>
      <w:widowControl/>
      <w:spacing w:before="360" w:after="360" w:line="389" w:lineRule="exact"/>
    </w:pPr>
    <w:rPr>
      <w:rFonts w:cs="Times New Roman"/>
      <w:b/>
      <w:bCs/>
      <w:i/>
      <w:iCs/>
      <w:sz w:val="18"/>
      <w:szCs w:val="18"/>
    </w:rPr>
  </w:style>
  <w:style w:type="paragraph" w:customStyle="1" w:styleId="Bodytext220">
    <w:name w:val="Body text (22)"/>
    <w:basedOn w:val="Normal"/>
    <w:link w:val="Bodytext22"/>
    <w:uiPriority w:val="99"/>
    <w:rsid w:val="0025724F"/>
    <w:pPr>
      <w:widowControl/>
      <w:spacing w:after="0" w:line="782" w:lineRule="exact"/>
      <w:jc w:val="left"/>
    </w:pPr>
    <w:rPr>
      <w:rFonts w:cs="Times New Roman"/>
      <w:b/>
      <w:bCs/>
      <w:sz w:val="17"/>
      <w:szCs w:val="17"/>
      <w:lang w:val="fr-FR" w:eastAsia="fr-FR"/>
    </w:rPr>
  </w:style>
  <w:style w:type="paragraph" w:styleId="NormalWeb">
    <w:name w:val="Normal (Web)"/>
    <w:basedOn w:val="Normal"/>
    <w:uiPriority w:val="99"/>
    <w:semiHidden/>
    <w:unhideWhenUsed/>
    <w:rsid w:val="002270A7"/>
    <w:pPr>
      <w:widowControl/>
      <w:spacing w:before="100" w:beforeAutospacing="1" w:after="100" w:afterAutospacing="1" w:line="240" w:lineRule="auto"/>
    </w:pPr>
    <w:rPr>
      <w:rFonts w:cs="Times New Roman"/>
      <w:sz w:val="24"/>
      <w:szCs w:val="24"/>
    </w:rPr>
  </w:style>
  <w:style w:type="character" w:styleId="PlaceholderText">
    <w:name w:val="Placeholder Text"/>
    <w:basedOn w:val="DefaultParagraphFont"/>
    <w:uiPriority w:val="99"/>
    <w:semiHidden/>
    <w:rsid w:val="002270A7"/>
    <w:rPr>
      <w:color w:val="808080"/>
    </w:rPr>
  </w:style>
  <w:style w:type="character" w:customStyle="1" w:styleId="st">
    <w:name w:val="st"/>
    <w:basedOn w:val="DefaultParagraphFont"/>
    <w:rsid w:val="002270A7"/>
  </w:style>
  <w:style w:type="character" w:styleId="Emphasis">
    <w:name w:val="Emphasis"/>
    <w:basedOn w:val="DefaultParagraphFont"/>
    <w:uiPriority w:val="20"/>
    <w:qFormat/>
    <w:rsid w:val="002270A7"/>
    <w:rPr>
      <w:i/>
      <w:iCs/>
    </w:rPr>
  </w:style>
  <w:style w:type="character" w:customStyle="1" w:styleId="dixieland">
    <w:name w:val="dixieland"/>
    <w:basedOn w:val="DefaultParagraphFont"/>
    <w:uiPriority w:val="1"/>
    <w:qFormat/>
    <w:rsid w:val="00C02DA7"/>
    <w:rPr>
      <w:rFonts w:ascii="Dixieland" w:hAnsi="Dixieland"/>
      <w:sz w:val="12"/>
      <w:szCs w:val="12"/>
    </w:rPr>
  </w:style>
  <w:style w:type="paragraph" w:customStyle="1" w:styleId="bold-italics">
    <w:name w:val="bold-italics"/>
    <w:basedOn w:val="hadees"/>
    <w:qFormat/>
    <w:rsid w:val="00C02DA7"/>
    <w:rPr>
      <w:b/>
      <w:bCs/>
    </w:rPr>
  </w:style>
  <w:style w:type="paragraph" w:styleId="TOC3">
    <w:name w:val="toc 3"/>
    <w:basedOn w:val="Normal"/>
    <w:next w:val="Normal"/>
    <w:autoRedefine/>
    <w:uiPriority w:val="39"/>
    <w:unhideWhenUsed/>
    <w:rsid w:val="00D94779"/>
    <w:pPr>
      <w:widowControl/>
      <w:tabs>
        <w:tab w:val="right" w:leader="dot" w:pos="6679"/>
      </w:tabs>
      <w:spacing w:after="0" w:line="280" w:lineRule="exact"/>
      <w:ind w:left="446"/>
      <w:jc w:val="left"/>
    </w:pPr>
    <w:rPr>
      <w:rFonts w:asciiTheme="majorBidi" w:eastAsiaTheme="minorEastAsia" w:hAnsiTheme="majorBidi" w:cstheme="minorBidi"/>
      <w:noProof/>
      <w:sz w:val="20"/>
      <w:szCs w:val="22"/>
    </w:rPr>
  </w:style>
  <w:style w:type="paragraph" w:styleId="TOC4">
    <w:name w:val="toc 4"/>
    <w:basedOn w:val="Normal"/>
    <w:next w:val="Normal"/>
    <w:autoRedefine/>
    <w:uiPriority w:val="39"/>
    <w:unhideWhenUsed/>
    <w:rsid w:val="00406251"/>
    <w:pPr>
      <w:widowControl/>
      <w:spacing w:after="100" w:line="276" w:lineRule="auto"/>
      <w:ind w:left="660"/>
      <w:jc w:val="left"/>
    </w:pPr>
    <w:rPr>
      <w:rFonts w:asciiTheme="minorHAnsi" w:eastAsiaTheme="minorEastAsia" w:hAnsiTheme="minorHAnsi" w:cstheme="minorBidi"/>
      <w:szCs w:val="22"/>
    </w:rPr>
  </w:style>
  <w:style w:type="paragraph" w:styleId="TOC5">
    <w:name w:val="toc 5"/>
    <w:basedOn w:val="Normal"/>
    <w:next w:val="Normal"/>
    <w:autoRedefine/>
    <w:uiPriority w:val="39"/>
    <w:unhideWhenUsed/>
    <w:rsid w:val="00406251"/>
    <w:pPr>
      <w:widowControl/>
      <w:spacing w:after="100" w:line="276" w:lineRule="auto"/>
      <w:ind w:left="880"/>
      <w:jc w:val="left"/>
    </w:pPr>
    <w:rPr>
      <w:rFonts w:asciiTheme="minorHAnsi" w:eastAsiaTheme="minorEastAsia" w:hAnsiTheme="minorHAnsi" w:cstheme="minorBidi"/>
      <w:szCs w:val="22"/>
    </w:rPr>
  </w:style>
  <w:style w:type="paragraph" w:styleId="TOC6">
    <w:name w:val="toc 6"/>
    <w:basedOn w:val="Normal"/>
    <w:next w:val="Normal"/>
    <w:autoRedefine/>
    <w:uiPriority w:val="39"/>
    <w:unhideWhenUsed/>
    <w:rsid w:val="00406251"/>
    <w:pPr>
      <w:widowControl/>
      <w:spacing w:after="100" w:line="276" w:lineRule="auto"/>
      <w:ind w:left="1100"/>
      <w:jc w:val="left"/>
    </w:pPr>
    <w:rPr>
      <w:rFonts w:asciiTheme="minorHAnsi" w:eastAsiaTheme="minorEastAsia" w:hAnsiTheme="minorHAnsi" w:cstheme="minorBidi"/>
      <w:szCs w:val="22"/>
    </w:rPr>
  </w:style>
  <w:style w:type="paragraph" w:styleId="TOC7">
    <w:name w:val="toc 7"/>
    <w:basedOn w:val="Normal"/>
    <w:next w:val="Normal"/>
    <w:autoRedefine/>
    <w:uiPriority w:val="39"/>
    <w:unhideWhenUsed/>
    <w:rsid w:val="00406251"/>
    <w:pPr>
      <w:widowControl/>
      <w:spacing w:after="100" w:line="276" w:lineRule="auto"/>
      <w:ind w:left="1320"/>
      <w:jc w:val="left"/>
    </w:pPr>
    <w:rPr>
      <w:rFonts w:asciiTheme="minorHAnsi" w:eastAsiaTheme="minorEastAsia" w:hAnsiTheme="minorHAnsi" w:cstheme="minorBidi"/>
      <w:szCs w:val="22"/>
    </w:rPr>
  </w:style>
  <w:style w:type="paragraph" w:styleId="TOC8">
    <w:name w:val="toc 8"/>
    <w:basedOn w:val="Normal"/>
    <w:next w:val="Normal"/>
    <w:autoRedefine/>
    <w:uiPriority w:val="39"/>
    <w:unhideWhenUsed/>
    <w:rsid w:val="00406251"/>
    <w:pPr>
      <w:widowControl/>
      <w:spacing w:after="100" w:line="276" w:lineRule="auto"/>
      <w:ind w:left="1540"/>
      <w:jc w:val="left"/>
    </w:pPr>
    <w:rPr>
      <w:rFonts w:asciiTheme="minorHAnsi" w:eastAsiaTheme="minorEastAsia" w:hAnsiTheme="minorHAnsi" w:cstheme="minorBidi"/>
      <w:szCs w:val="22"/>
    </w:rPr>
  </w:style>
  <w:style w:type="paragraph" w:styleId="TOC9">
    <w:name w:val="toc 9"/>
    <w:basedOn w:val="Normal"/>
    <w:next w:val="Normal"/>
    <w:autoRedefine/>
    <w:uiPriority w:val="39"/>
    <w:unhideWhenUsed/>
    <w:rsid w:val="00406251"/>
    <w:pPr>
      <w:widowControl/>
      <w:spacing w:after="100" w:line="276" w:lineRule="auto"/>
      <w:ind w:left="1760"/>
      <w:jc w:val="left"/>
    </w:pPr>
    <w:rPr>
      <w:rFonts w:asciiTheme="minorHAnsi" w:eastAsiaTheme="minorEastAsia"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4.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header" Target="header6.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8F6F67-D91F-48C3-A505-11A5B7F75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716</TotalTime>
  <Pages>1</Pages>
  <Words>28152</Words>
  <Characters>160472</Characters>
  <Application>Microsoft Office Word</Application>
  <DocSecurity>0</DocSecurity>
  <Lines>1337</Lines>
  <Paragraphs>376</Paragraphs>
  <ScaleCrop>false</ScaleCrop>
  <HeadingPairs>
    <vt:vector size="2" baseType="variant">
      <vt:variant>
        <vt:lpstr>Title</vt:lpstr>
      </vt:variant>
      <vt:variant>
        <vt:i4>1</vt:i4>
      </vt:variant>
    </vt:vector>
  </HeadingPairs>
  <TitlesOfParts>
    <vt:vector size="1" baseType="lpstr">
      <vt:lpstr>Bismilla Hir Rahma Nir Rahim</vt:lpstr>
    </vt:vector>
  </TitlesOfParts>
  <Company>company</Company>
  <LinksUpToDate>false</LinksUpToDate>
  <CharactersWithSpaces>188248</CharactersWithSpaces>
  <SharedDoc>false</SharedDoc>
  <HLinks>
    <vt:vector size="432" baseType="variant">
      <vt:variant>
        <vt:i4>1572927</vt:i4>
      </vt:variant>
      <vt:variant>
        <vt:i4>428</vt:i4>
      </vt:variant>
      <vt:variant>
        <vt:i4>0</vt:i4>
      </vt:variant>
      <vt:variant>
        <vt:i4>5</vt:i4>
      </vt:variant>
      <vt:variant>
        <vt:lpwstr/>
      </vt:variant>
      <vt:variant>
        <vt:lpwstr>_Toc269479340</vt:lpwstr>
      </vt:variant>
      <vt:variant>
        <vt:i4>2031679</vt:i4>
      </vt:variant>
      <vt:variant>
        <vt:i4>422</vt:i4>
      </vt:variant>
      <vt:variant>
        <vt:i4>0</vt:i4>
      </vt:variant>
      <vt:variant>
        <vt:i4>5</vt:i4>
      </vt:variant>
      <vt:variant>
        <vt:lpwstr/>
      </vt:variant>
      <vt:variant>
        <vt:lpwstr>_Toc269479339</vt:lpwstr>
      </vt:variant>
      <vt:variant>
        <vt:i4>2031679</vt:i4>
      </vt:variant>
      <vt:variant>
        <vt:i4>416</vt:i4>
      </vt:variant>
      <vt:variant>
        <vt:i4>0</vt:i4>
      </vt:variant>
      <vt:variant>
        <vt:i4>5</vt:i4>
      </vt:variant>
      <vt:variant>
        <vt:lpwstr/>
      </vt:variant>
      <vt:variant>
        <vt:lpwstr>_Toc269479338</vt:lpwstr>
      </vt:variant>
      <vt:variant>
        <vt:i4>2031679</vt:i4>
      </vt:variant>
      <vt:variant>
        <vt:i4>410</vt:i4>
      </vt:variant>
      <vt:variant>
        <vt:i4>0</vt:i4>
      </vt:variant>
      <vt:variant>
        <vt:i4>5</vt:i4>
      </vt:variant>
      <vt:variant>
        <vt:lpwstr/>
      </vt:variant>
      <vt:variant>
        <vt:lpwstr>_Toc269479337</vt:lpwstr>
      </vt:variant>
      <vt:variant>
        <vt:i4>2031679</vt:i4>
      </vt:variant>
      <vt:variant>
        <vt:i4>404</vt:i4>
      </vt:variant>
      <vt:variant>
        <vt:i4>0</vt:i4>
      </vt:variant>
      <vt:variant>
        <vt:i4>5</vt:i4>
      </vt:variant>
      <vt:variant>
        <vt:lpwstr/>
      </vt:variant>
      <vt:variant>
        <vt:lpwstr>_Toc269479336</vt:lpwstr>
      </vt:variant>
      <vt:variant>
        <vt:i4>2031679</vt:i4>
      </vt:variant>
      <vt:variant>
        <vt:i4>398</vt:i4>
      </vt:variant>
      <vt:variant>
        <vt:i4>0</vt:i4>
      </vt:variant>
      <vt:variant>
        <vt:i4>5</vt:i4>
      </vt:variant>
      <vt:variant>
        <vt:lpwstr/>
      </vt:variant>
      <vt:variant>
        <vt:lpwstr>_Toc269479335</vt:lpwstr>
      </vt:variant>
      <vt:variant>
        <vt:i4>2031679</vt:i4>
      </vt:variant>
      <vt:variant>
        <vt:i4>392</vt:i4>
      </vt:variant>
      <vt:variant>
        <vt:i4>0</vt:i4>
      </vt:variant>
      <vt:variant>
        <vt:i4>5</vt:i4>
      </vt:variant>
      <vt:variant>
        <vt:lpwstr/>
      </vt:variant>
      <vt:variant>
        <vt:lpwstr>_Toc269479334</vt:lpwstr>
      </vt:variant>
      <vt:variant>
        <vt:i4>2031679</vt:i4>
      </vt:variant>
      <vt:variant>
        <vt:i4>386</vt:i4>
      </vt:variant>
      <vt:variant>
        <vt:i4>0</vt:i4>
      </vt:variant>
      <vt:variant>
        <vt:i4>5</vt:i4>
      </vt:variant>
      <vt:variant>
        <vt:lpwstr/>
      </vt:variant>
      <vt:variant>
        <vt:lpwstr>_Toc269479333</vt:lpwstr>
      </vt:variant>
      <vt:variant>
        <vt:i4>2031679</vt:i4>
      </vt:variant>
      <vt:variant>
        <vt:i4>380</vt:i4>
      </vt:variant>
      <vt:variant>
        <vt:i4>0</vt:i4>
      </vt:variant>
      <vt:variant>
        <vt:i4>5</vt:i4>
      </vt:variant>
      <vt:variant>
        <vt:lpwstr/>
      </vt:variant>
      <vt:variant>
        <vt:lpwstr>_Toc269479332</vt:lpwstr>
      </vt:variant>
      <vt:variant>
        <vt:i4>2031679</vt:i4>
      </vt:variant>
      <vt:variant>
        <vt:i4>374</vt:i4>
      </vt:variant>
      <vt:variant>
        <vt:i4>0</vt:i4>
      </vt:variant>
      <vt:variant>
        <vt:i4>5</vt:i4>
      </vt:variant>
      <vt:variant>
        <vt:lpwstr/>
      </vt:variant>
      <vt:variant>
        <vt:lpwstr>_Toc269479331</vt:lpwstr>
      </vt:variant>
      <vt:variant>
        <vt:i4>2031679</vt:i4>
      </vt:variant>
      <vt:variant>
        <vt:i4>368</vt:i4>
      </vt:variant>
      <vt:variant>
        <vt:i4>0</vt:i4>
      </vt:variant>
      <vt:variant>
        <vt:i4>5</vt:i4>
      </vt:variant>
      <vt:variant>
        <vt:lpwstr/>
      </vt:variant>
      <vt:variant>
        <vt:lpwstr>_Toc269479330</vt:lpwstr>
      </vt:variant>
      <vt:variant>
        <vt:i4>1966143</vt:i4>
      </vt:variant>
      <vt:variant>
        <vt:i4>362</vt:i4>
      </vt:variant>
      <vt:variant>
        <vt:i4>0</vt:i4>
      </vt:variant>
      <vt:variant>
        <vt:i4>5</vt:i4>
      </vt:variant>
      <vt:variant>
        <vt:lpwstr/>
      </vt:variant>
      <vt:variant>
        <vt:lpwstr>_Toc269479329</vt:lpwstr>
      </vt:variant>
      <vt:variant>
        <vt:i4>1966143</vt:i4>
      </vt:variant>
      <vt:variant>
        <vt:i4>356</vt:i4>
      </vt:variant>
      <vt:variant>
        <vt:i4>0</vt:i4>
      </vt:variant>
      <vt:variant>
        <vt:i4>5</vt:i4>
      </vt:variant>
      <vt:variant>
        <vt:lpwstr/>
      </vt:variant>
      <vt:variant>
        <vt:lpwstr>_Toc269479328</vt:lpwstr>
      </vt:variant>
      <vt:variant>
        <vt:i4>1966143</vt:i4>
      </vt:variant>
      <vt:variant>
        <vt:i4>350</vt:i4>
      </vt:variant>
      <vt:variant>
        <vt:i4>0</vt:i4>
      </vt:variant>
      <vt:variant>
        <vt:i4>5</vt:i4>
      </vt:variant>
      <vt:variant>
        <vt:lpwstr/>
      </vt:variant>
      <vt:variant>
        <vt:lpwstr>_Toc269479327</vt:lpwstr>
      </vt:variant>
      <vt:variant>
        <vt:i4>1966143</vt:i4>
      </vt:variant>
      <vt:variant>
        <vt:i4>344</vt:i4>
      </vt:variant>
      <vt:variant>
        <vt:i4>0</vt:i4>
      </vt:variant>
      <vt:variant>
        <vt:i4>5</vt:i4>
      </vt:variant>
      <vt:variant>
        <vt:lpwstr/>
      </vt:variant>
      <vt:variant>
        <vt:lpwstr>_Toc269479326</vt:lpwstr>
      </vt:variant>
      <vt:variant>
        <vt:i4>1966143</vt:i4>
      </vt:variant>
      <vt:variant>
        <vt:i4>338</vt:i4>
      </vt:variant>
      <vt:variant>
        <vt:i4>0</vt:i4>
      </vt:variant>
      <vt:variant>
        <vt:i4>5</vt:i4>
      </vt:variant>
      <vt:variant>
        <vt:lpwstr/>
      </vt:variant>
      <vt:variant>
        <vt:lpwstr>_Toc269479325</vt:lpwstr>
      </vt:variant>
      <vt:variant>
        <vt:i4>1966143</vt:i4>
      </vt:variant>
      <vt:variant>
        <vt:i4>332</vt:i4>
      </vt:variant>
      <vt:variant>
        <vt:i4>0</vt:i4>
      </vt:variant>
      <vt:variant>
        <vt:i4>5</vt:i4>
      </vt:variant>
      <vt:variant>
        <vt:lpwstr/>
      </vt:variant>
      <vt:variant>
        <vt:lpwstr>_Toc269479324</vt:lpwstr>
      </vt:variant>
      <vt:variant>
        <vt:i4>1966143</vt:i4>
      </vt:variant>
      <vt:variant>
        <vt:i4>326</vt:i4>
      </vt:variant>
      <vt:variant>
        <vt:i4>0</vt:i4>
      </vt:variant>
      <vt:variant>
        <vt:i4>5</vt:i4>
      </vt:variant>
      <vt:variant>
        <vt:lpwstr/>
      </vt:variant>
      <vt:variant>
        <vt:lpwstr>_Toc269479323</vt:lpwstr>
      </vt:variant>
      <vt:variant>
        <vt:i4>1966143</vt:i4>
      </vt:variant>
      <vt:variant>
        <vt:i4>320</vt:i4>
      </vt:variant>
      <vt:variant>
        <vt:i4>0</vt:i4>
      </vt:variant>
      <vt:variant>
        <vt:i4>5</vt:i4>
      </vt:variant>
      <vt:variant>
        <vt:lpwstr/>
      </vt:variant>
      <vt:variant>
        <vt:lpwstr>_Toc269479322</vt:lpwstr>
      </vt:variant>
      <vt:variant>
        <vt:i4>1966143</vt:i4>
      </vt:variant>
      <vt:variant>
        <vt:i4>314</vt:i4>
      </vt:variant>
      <vt:variant>
        <vt:i4>0</vt:i4>
      </vt:variant>
      <vt:variant>
        <vt:i4>5</vt:i4>
      </vt:variant>
      <vt:variant>
        <vt:lpwstr/>
      </vt:variant>
      <vt:variant>
        <vt:lpwstr>_Toc269479321</vt:lpwstr>
      </vt:variant>
      <vt:variant>
        <vt:i4>1966143</vt:i4>
      </vt:variant>
      <vt:variant>
        <vt:i4>308</vt:i4>
      </vt:variant>
      <vt:variant>
        <vt:i4>0</vt:i4>
      </vt:variant>
      <vt:variant>
        <vt:i4>5</vt:i4>
      </vt:variant>
      <vt:variant>
        <vt:lpwstr/>
      </vt:variant>
      <vt:variant>
        <vt:lpwstr>_Toc269479320</vt:lpwstr>
      </vt:variant>
      <vt:variant>
        <vt:i4>1900607</vt:i4>
      </vt:variant>
      <vt:variant>
        <vt:i4>302</vt:i4>
      </vt:variant>
      <vt:variant>
        <vt:i4>0</vt:i4>
      </vt:variant>
      <vt:variant>
        <vt:i4>5</vt:i4>
      </vt:variant>
      <vt:variant>
        <vt:lpwstr/>
      </vt:variant>
      <vt:variant>
        <vt:lpwstr>_Toc269479319</vt:lpwstr>
      </vt:variant>
      <vt:variant>
        <vt:i4>1900607</vt:i4>
      </vt:variant>
      <vt:variant>
        <vt:i4>296</vt:i4>
      </vt:variant>
      <vt:variant>
        <vt:i4>0</vt:i4>
      </vt:variant>
      <vt:variant>
        <vt:i4>5</vt:i4>
      </vt:variant>
      <vt:variant>
        <vt:lpwstr/>
      </vt:variant>
      <vt:variant>
        <vt:lpwstr>_Toc269479318</vt:lpwstr>
      </vt:variant>
      <vt:variant>
        <vt:i4>1900607</vt:i4>
      </vt:variant>
      <vt:variant>
        <vt:i4>290</vt:i4>
      </vt:variant>
      <vt:variant>
        <vt:i4>0</vt:i4>
      </vt:variant>
      <vt:variant>
        <vt:i4>5</vt:i4>
      </vt:variant>
      <vt:variant>
        <vt:lpwstr/>
      </vt:variant>
      <vt:variant>
        <vt:lpwstr>_Toc269479317</vt:lpwstr>
      </vt:variant>
      <vt:variant>
        <vt:i4>1900607</vt:i4>
      </vt:variant>
      <vt:variant>
        <vt:i4>284</vt:i4>
      </vt:variant>
      <vt:variant>
        <vt:i4>0</vt:i4>
      </vt:variant>
      <vt:variant>
        <vt:i4>5</vt:i4>
      </vt:variant>
      <vt:variant>
        <vt:lpwstr/>
      </vt:variant>
      <vt:variant>
        <vt:lpwstr>_Toc269479316</vt:lpwstr>
      </vt:variant>
      <vt:variant>
        <vt:i4>1900607</vt:i4>
      </vt:variant>
      <vt:variant>
        <vt:i4>278</vt:i4>
      </vt:variant>
      <vt:variant>
        <vt:i4>0</vt:i4>
      </vt:variant>
      <vt:variant>
        <vt:i4>5</vt:i4>
      </vt:variant>
      <vt:variant>
        <vt:lpwstr/>
      </vt:variant>
      <vt:variant>
        <vt:lpwstr>_Toc269479315</vt:lpwstr>
      </vt:variant>
      <vt:variant>
        <vt:i4>1900607</vt:i4>
      </vt:variant>
      <vt:variant>
        <vt:i4>272</vt:i4>
      </vt:variant>
      <vt:variant>
        <vt:i4>0</vt:i4>
      </vt:variant>
      <vt:variant>
        <vt:i4>5</vt:i4>
      </vt:variant>
      <vt:variant>
        <vt:lpwstr/>
      </vt:variant>
      <vt:variant>
        <vt:lpwstr>_Toc269479314</vt:lpwstr>
      </vt:variant>
      <vt:variant>
        <vt:i4>1900607</vt:i4>
      </vt:variant>
      <vt:variant>
        <vt:i4>266</vt:i4>
      </vt:variant>
      <vt:variant>
        <vt:i4>0</vt:i4>
      </vt:variant>
      <vt:variant>
        <vt:i4>5</vt:i4>
      </vt:variant>
      <vt:variant>
        <vt:lpwstr/>
      </vt:variant>
      <vt:variant>
        <vt:lpwstr>_Toc269479313</vt:lpwstr>
      </vt:variant>
      <vt:variant>
        <vt:i4>1900607</vt:i4>
      </vt:variant>
      <vt:variant>
        <vt:i4>260</vt:i4>
      </vt:variant>
      <vt:variant>
        <vt:i4>0</vt:i4>
      </vt:variant>
      <vt:variant>
        <vt:i4>5</vt:i4>
      </vt:variant>
      <vt:variant>
        <vt:lpwstr/>
      </vt:variant>
      <vt:variant>
        <vt:lpwstr>_Toc269479312</vt:lpwstr>
      </vt:variant>
      <vt:variant>
        <vt:i4>1900607</vt:i4>
      </vt:variant>
      <vt:variant>
        <vt:i4>254</vt:i4>
      </vt:variant>
      <vt:variant>
        <vt:i4>0</vt:i4>
      </vt:variant>
      <vt:variant>
        <vt:i4>5</vt:i4>
      </vt:variant>
      <vt:variant>
        <vt:lpwstr/>
      </vt:variant>
      <vt:variant>
        <vt:lpwstr>_Toc269479311</vt:lpwstr>
      </vt:variant>
      <vt:variant>
        <vt:i4>1900607</vt:i4>
      </vt:variant>
      <vt:variant>
        <vt:i4>248</vt:i4>
      </vt:variant>
      <vt:variant>
        <vt:i4>0</vt:i4>
      </vt:variant>
      <vt:variant>
        <vt:i4>5</vt:i4>
      </vt:variant>
      <vt:variant>
        <vt:lpwstr/>
      </vt:variant>
      <vt:variant>
        <vt:lpwstr>_Toc269479310</vt:lpwstr>
      </vt:variant>
      <vt:variant>
        <vt:i4>1835071</vt:i4>
      </vt:variant>
      <vt:variant>
        <vt:i4>242</vt:i4>
      </vt:variant>
      <vt:variant>
        <vt:i4>0</vt:i4>
      </vt:variant>
      <vt:variant>
        <vt:i4>5</vt:i4>
      </vt:variant>
      <vt:variant>
        <vt:lpwstr/>
      </vt:variant>
      <vt:variant>
        <vt:lpwstr>_Toc269479309</vt:lpwstr>
      </vt:variant>
      <vt:variant>
        <vt:i4>1835071</vt:i4>
      </vt:variant>
      <vt:variant>
        <vt:i4>236</vt:i4>
      </vt:variant>
      <vt:variant>
        <vt:i4>0</vt:i4>
      </vt:variant>
      <vt:variant>
        <vt:i4>5</vt:i4>
      </vt:variant>
      <vt:variant>
        <vt:lpwstr/>
      </vt:variant>
      <vt:variant>
        <vt:lpwstr>_Toc269479308</vt:lpwstr>
      </vt:variant>
      <vt:variant>
        <vt:i4>1835071</vt:i4>
      </vt:variant>
      <vt:variant>
        <vt:i4>230</vt:i4>
      </vt:variant>
      <vt:variant>
        <vt:i4>0</vt:i4>
      </vt:variant>
      <vt:variant>
        <vt:i4>5</vt:i4>
      </vt:variant>
      <vt:variant>
        <vt:lpwstr/>
      </vt:variant>
      <vt:variant>
        <vt:lpwstr>_Toc269479307</vt:lpwstr>
      </vt:variant>
      <vt:variant>
        <vt:i4>1835071</vt:i4>
      </vt:variant>
      <vt:variant>
        <vt:i4>224</vt:i4>
      </vt:variant>
      <vt:variant>
        <vt:i4>0</vt:i4>
      </vt:variant>
      <vt:variant>
        <vt:i4>5</vt:i4>
      </vt:variant>
      <vt:variant>
        <vt:lpwstr/>
      </vt:variant>
      <vt:variant>
        <vt:lpwstr>_Toc269479306</vt:lpwstr>
      </vt:variant>
      <vt:variant>
        <vt:i4>1835071</vt:i4>
      </vt:variant>
      <vt:variant>
        <vt:i4>218</vt:i4>
      </vt:variant>
      <vt:variant>
        <vt:i4>0</vt:i4>
      </vt:variant>
      <vt:variant>
        <vt:i4>5</vt:i4>
      </vt:variant>
      <vt:variant>
        <vt:lpwstr/>
      </vt:variant>
      <vt:variant>
        <vt:lpwstr>_Toc269479305</vt:lpwstr>
      </vt:variant>
      <vt:variant>
        <vt:i4>1835071</vt:i4>
      </vt:variant>
      <vt:variant>
        <vt:i4>212</vt:i4>
      </vt:variant>
      <vt:variant>
        <vt:i4>0</vt:i4>
      </vt:variant>
      <vt:variant>
        <vt:i4>5</vt:i4>
      </vt:variant>
      <vt:variant>
        <vt:lpwstr/>
      </vt:variant>
      <vt:variant>
        <vt:lpwstr>_Toc269479304</vt:lpwstr>
      </vt:variant>
      <vt:variant>
        <vt:i4>1835071</vt:i4>
      </vt:variant>
      <vt:variant>
        <vt:i4>206</vt:i4>
      </vt:variant>
      <vt:variant>
        <vt:i4>0</vt:i4>
      </vt:variant>
      <vt:variant>
        <vt:i4>5</vt:i4>
      </vt:variant>
      <vt:variant>
        <vt:lpwstr/>
      </vt:variant>
      <vt:variant>
        <vt:lpwstr>_Toc269479303</vt:lpwstr>
      </vt:variant>
      <vt:variant>
        <vt:i4>1835071</vt:i4>
      </vt:variant>
      <vt:variant>
        <vt:i4>200</vt:i4>
      </vt:variant>
      <vt:variant>
        <vt:i4>0</vt:i4>
      </vt:variant>
      <vt:variant>
        <vt:i4>5</vt:i4>
      </vt:variant>
      <vt:variant>
        <vt:lpwstr/>
      </vt:variant>
      <vt:variant>
        <vt:lpwstr>_Toc269479302</vt:lpwstr>
      </vt:variant>
      <vt:variant>
        <vt:i4>1835071</vt:i4>
      </vt:variant>
      <vt:variant>
        <vt:i4>194</vt:i4>
      </vt:variant>
      <vt:variant>
        <vt:i4>0</vt:i4>
      </vt:variant>
      <vt:variant>
        <vt:i4>5</vt:i4>
      </vt:variant>
      <vt:variant>
        <vt:lpwstr/>
      </vt:variant>
      <vt:variant>
        <vt:lpwstr>_Toc269479301</vt:lpwstr>
      </vt:variant>
      <vt:variant>
        <vt:i4>1835071</vt:i4>
      </vt:variant>
      <vt:variant>
        <vt:i4>188</vt:i4>
      </vt:variant>
      <vt:variant>
        <vt:i4>0</vt:i4>
      </vt:variant>
      <vt:variant>
        <vt:i4>5</vt:i4>
      </vt:variant>
      <vt:variant>
        <vt:lpwstr/>
      </vt:variant>
      <vt:variant>
        <vt:lpwstr>_Toc269479300</vt:lpwstr>
      </vt:variant>
      <vt:variant>
        <vt:i4>1376318</vt:i4>
      </vt:variant>
      <vt:variant>
        <vt:i4>182</vt:i4>
      </vt:variant>
      <vt:variant>
        <vt:i4>0</vt:i4>
      </vt:variant>
      <vt:variant>
        <vt:i4>5</vt:i4>
      </vt:variant>
      <vt:variant>
        <vt:lpwstr/>
      </vt:variant>
      <vt:variant>
        <vt:lpwstr>_Toc269479299</vt:lpwstr>
      </vt:variant>
      <vt:variant>
        <vt:i4>1376318</vt:i4>
      </vt:variant>
      <vt:variant>
        <vt:i4>176</vt:i4>
      </vt:variant>
      <vt:variant>
        <vt:i4>0</vt:i4>
      </vt:variant>
      <vt:variant>
        <vt:i4>5</vt:i4>
      </vt:variant>
      <vt:variant>
        <vt:lpwstr/>
      </vt:variant>
      <vt:variant>
        <vt:lpwstr>_Toc269479298</vt:lpwstr>
      </vt:variant>
      <vt:variant>
        <vt:i4>1376318</vt:i4>
      </vt:variant>
      <vt:variant>
        <vt:i4>170</vt:i4>
      </vt:variant>
      <vt:variant>
        <vt:i4>0</vt:i4>
      </vt:variant>
      <vt:variant>
        <vt:i4>5</vt:i4>
      </vt:variant>
      <vt:variant>
        <vt:lpwstr/>
      </vt:variant>
      <vt:variant>
        <vt:lpwstr>_Toc269479297</vt:lpwstr>
      </vt:variant>
      <vt:variant>
        <vt:i4>1376318</vt:i4>
      </vt:variant>
      <vt:variant>
        <vt:i4>164</vt:i4>
      </vt:variant>
      <vt:variant>
        <vt:i4>0</vt:i4>
      </vt:variant>
      <vt:variant>
        <vt:i4>5</vt:i4>
      </vt:variant>
      <vt:variant>
        <vt:lpwstr/>
      </vt:variant>
      <vt:variant>
        <vt:lpwstr>_Toc269479296</vt:lpwstr>
      </vt:variant>
      <vt:variant>
        <vt:i4>1376318</vt:i4>
      </vt:variant>
      <vt:variant>
        <vt:i4>158</vt:i4>
      </vt:variant>
      <vt:variant>
        <vt:i4>0</vt:i4>
      </vt:variant>
      <vt:variant>
        <vt:i4>5</vt:i4>
      </vt:variant>
      <vt:variant>
        <vt:lpwstr/>
      </vt:variant>
      <vt:variant>
        <vt:lpwstr>_Toc269479295</vt:lpwstr>
      </vt:variant>
      <vt:variant>
        <vt:i4>1376318</vt:i4>
      </vt:variant>
      <vt:variant>
        <vt:i4>152</vt:i4>
      </vt:variant>
      <vt:variant>
        <vt:i4>0</vt:i4>
      </vt:variant>
      <vt:variant>
        <vt:i4>5</vt:i4>
      </vt:variant>
      <vt:variant>
        <vt:lpwstr/>
      </vt:variant>
      <vt:variant>
        <vt:lpwstr>_Toc269479294</vt:lpwstr>
      </vt:variant>
      <vt:variant>
        <vt:i4>1376318</vt:i4>
      </vt:variant>
      <vt:variant>
        <vt:i4>146</vt:i4>
      </vt:variant>
      <vt:variant>
        <vt:i4>0</vt:i4>
      </vt:variant>
      <vt:variant>
        <vt:i4>5</vt:i4>
      </vt:variant>
      <vt:variant>
        <vt:lpwstr/>
      </vt:variant>
      <vt:variant>
        <vt:lpwstr>_Toc269479293</vt:lpwstr>
      </vt:variant>
      <vt:variant>
        <vt:i4>1376318</vt:i4>
      </vt:variant>
      <vt:variant>
        <vt:i4>140</vt:i4>
      </vt:variant>
      <vt:variant>
        <vt:i4>0</vt:i4>
      </vt:variant>
      <vt:variant>
        <vt:i4>5</vt:i4>
      </vt:variant>
      <vt:variant>
        <vt:lpwstr/>
      </vt:variant>
      <vt:variant>
        <vt:lpwstr>_Toc269479292</vt:lpwstr>
      </vt:variant>
      <vt:variant>
        <vt:i4>1376318</vt:i4>
      </vt:variant>
      <vt:variant>
        <vt:i4>134</vt:i4>
      </vt:variant>
      <vt:variant>
        <vt:i4>0</vt:i4>
      </vt:variant>
      <vt:variant>
        <vt:i4>5</vt:i4>
      </vt:variant>
      <vt:variant>
        <vt:lpwstr/>
      </vt:variant>
      <vt:variant>
        <vt:lpwstr>_Toc269479291</vt:lpwstr>
      </vt:variant>
      <vt:variant>
        <vt:i4>1376318</vt:i4>
      </vt:variant>
      <vt:variant>
        <vt:i4>128</vt:i4>
      </vt:variant>
      <vt:variant>
        <vt:i4>0</vt:i4>
      </vt:variant>
      <vt:variant>
        <vt:i4>5</vt:i4>
      </vt:variant>
      <vt:variant>
        <vt:lpwstr/>
      </vt:variant>
      <vt:variant>
        <vt:lpwstr>_Toc269479290</vt:lpwstr>
      </vt:variant>
      <vt:variant>
        <vt:i4>1310782</vt:i4>
      </vt:variant>
      <vt:variant>
        <vt:i4>122</vt:i4>
      </vt:variant>
      <vt:variant>
        <vt:i4>0</vt:i4>
      </vt:variant>
      <vt:variant>
        <vt:i4>5</vt:i4>
      </vt:variant>
      <vt:variant>
        <vt:lpwstr/>
      </vt:variant>
      <vt:variant>
        <vt:lpwstr>_Toc269479289</vt:lpwstr>
      </vt:variant>
      <vt:variant>
        <vt:i4>1310782</vt:i4>
      </vt:variant>
      <vt:variant>
        <vt:i4>116</vt:i4>
      </vt:variant>
      <vt:variant>
        <vt:i4>0</vt:i4>
      </vt:variant>
      <vt:variant>
        <vt:i4>5</vt:i4>
      </vt:variant>
      <vt:variant>
        <vt:lpwstr/>
      </vt:variant>
      <vt:variant>
        <vt:lpwstr>_Toc269479288</vt:lpwstr>
      </vt:variant>
      <vt:variant>
        <vt:i4>1310782</vt:i4>
      </vt:variant>
      <vt:variant>
        <vt:i4>110</vt:i4>
      </vt:variant>
      <vt:variant>
        <vt:i4>0</vt:i4>
      </vt:variant>
      <vt:variant>
        <vt:i4>5</vt:i4>
      </vt:variant>
      <vt:variant>
        <vt:lpwstr/>
      </vt:variant>
      <vt:variant>
        <vt:lpwstr>_Toc269479287</vt:lpwstr>
      </vt:variant>
      <vt:variant>
        <vt:i4>1310782</vt:i4>
      </vt:variant>
      <vt:variant>
        <vt:i4>104</vt:i4>
      </vt:variant>
      <vt:variant>
        <vt:i4>0</vt:i4>
      </vt:variant>
      <vt:variant>
        <vt:i4>5</vt:i4>
      </vt:variant>
      <vt:variant>
        <vt:lpwstr/>
      </vt:variant>
      <vt:variant>
        <vt:lpwstr>_Toc269479286</vt:lpwstr>
      </vt:variant>
      <vt:variant>
        <vt:i4>1310782</vt:i4>
      </vt:variant>
      <vt:variant>
        <vt:i4>98</vt:i4>
      </vt:variant>
      <vt:variant>
        <vt:i4>0</vt:i4>
      </vt:variant>
      <vt:variant>
        <vt:i4>5</vt:i4>
      </vt:variant>
      <vt:variant>
        <vt:lpwstr/>
      </vt:variant>
      <vt:variant>
        <vt:lpwstr>_Toc269479285</vt:lpwstr>
      </vt:variant>
      <vt:variant>
        <vt:i4>1310782</vt:i4>
      </vt:variant>
      <vt:variant>
        <vt:i4>92</vt:i4>
      </vt:variant>
      <vt:variant>
        <vt:i4>0</vt:i4>
      </vt:variant>
      <vt:variant>
        <vt:i4>5</vt:i4>
      </vt:variant>
      <vt:variant>
        <vt:lpwstr/>
      </vt:variant>
      <vt:variant>
        <vt:lpwstr>_Toc269479284</vt:lpwstr>
      </vt:variant>
      <vt:variant>
        <vt:i4>1310782</vt:i4>
      </vt:variant>
      <vt:variant>
        <vt:i4>86</vt:i4>
      </vt:variant>
      <vt:variant>
        <vt:i4>0</vt:i4>
      </vt:variant>
      <vt:variant>
        <vt:i4>5</vt:i4>
      </vt:variant>
      <vt:variant>
        <vt:lpwstr/>
      </vt:variant>
      <vt:variant>
        <vt:lpwstr>_Toc269479283</vt:lpwstr>
      </vt:variant>
      <vt:variant>
        <vt:i4>1310782</vt:i4>
      </vt:variant>
      <vt:variant>
        <vt:i4>80</vt:i4>
      </vt:variant>
      <vt:variant>
        <vt:i4>0</vt:i4>
      </vt:variant>
      <vt:variant>
        <vt:i4>5</vt:i4>
      </vt:variant>
      <vt:variant>
        <vt:lpwstr/>
      </vt:variant>
      <vt:variant>
        <vt:lpwstr>_Toc269479282</vt:lpwstr>
      </vt:variant>
      <vt:variant>
        <vt:i4>1310782</vt:i4>
      </vt:variant>
      <vt:variant>
        <vt:i4>74</vt:i4>
      </vt:variant>
      <vt:variant>
        <vt:i4>0</vt:i4>
      </vt:variant>
      <vt:variant>
        <vt:i4>5</vt:i4>
      </vt:variant>
      <vt:variant>
        <vt:lpwstr/>
      </vt:variant>
      <vt:variant>
        <vt:lpwstr>_Toc269479281</vt:lpwstr>
      </vt:variant>
      <vt:variant>
        <vt:i4>1310782</vt:i4>
      </vt:variant>
      <vt:variant>
        <vt:i4>68</vt:i4>
      </vt:variant>
      <vt:variant>
        <vt:i4>0</vt:i4>
      </vt:variant>
      <vt:variant>
        <vt:i4>5</vt:i4>
      </vt:variant>
      <vt:variant>
        <vt:lpwstr/>
      </vt:variant>
      <vt:variant>
        <vt:lpwstr>_Toc269479280</vt:lpwstr>
      </vt:variant>
      <vt:variant>
        <vt:i4>1769534</vt:i4>
      </vt:variant>
      <vt:variant>
        <vt:i4>62</vt:i4>
      </vt:variant>
      <vt:variant>
        <vt:i4>0</vt:i4>
      </vt:variant>
      <vt:variant>
        <vt:i4>5</vt:i4>
      </vt:variant>
      <vt:variant>
        <vt:lpwstr/>
      </vt:variant>
      <vt:variant>
        <vt:lpwstr>_Toc269479279</vt:lpwstr>
      </vt:variant>
      <vt:variant>
        <vt:i4>1769534</vt:i4>
      </vt:variant>
      <vt:variant>
        <vt:i4>56</vt:i4>
      </vt:variant>
      <vt:variant>
        <vt:i4>0</vt:i4>
      </vt:variant>
      <vt:variant>
        <vt:i4>5</vt:i4>
      </vt:variant>
      <vt:variant>
        <vt:lpwstr/>
      </vt:variant>
      <vt:variant>
        <vt:lpwstr>_Toc269479278</vt:lpwstr>
      </vt:variant>
      <vt:variant>
        <vt:i4>1769534</vt:i4>
      </vt:variant>
      <vt:variant>
        <vt:i4>50</vt:i4>
      </vt:variant>
      <vt:variant>
        <vt:i4>0</vt:i4>
      </vt:variant>
      <vt:variant>
        <vt:i4>5</vt:i4>
      </vt:variant>
      <vt:variant>
        <vt:lpwstr/>
      </vt:variant>
      <vt:variant>
        <vt:lpwstr>_Toc269479277</vt:lpwstr>
      </vt:variant>
      <vt:variant>
        <vt:i4>1769534</vt:i4>
      </vt:variant>
      <vt:variant>
        <vt:i4>44</vt:i4>
      </vt:variant>
      <vt:variant>
        <vt:i4>0</vt:i4>
      </vt:variant>
      <vt:variant>
        <vt:i4>5</vt:i4>
      </vt:variant>
      <vt:variant>
        <vt:lpwstr/>
      </vt:variant>
      <vt:variant>
        <vt:lpwstr>_Toc269479276</vt:lpwstr>
      </vt:variant>
      <vt:variant>
        <vt:i4>1769534</vt:i4>
      </vt:variant>
      <vt:variant>
        <vt:i4>38</vt:i4>
      </vt:variant>
      <vt:variant>
        <vt:i4>0</vt:i4>
      </vt:variant>
      <vt:variant>
        <vt:i4>5</vt:i4>
      </vt:variant>
      <vt:variant>
        <vt:lpwstr/>
      </vt:variant>
      <vt:variant>
        <vt:lpwstr>_Toc269479275</vt:lpwstr>
      </vt:variant>
      <vt:variant>
        <vt:i4>1769534</vt:i4>
      </vt:variant>
      <vt:variant>
        <vt:i4>32</vt:i4>
      </vt:variant>
      <vt:variant>
        <vt:i4>0</vt:i4>
      </vt:variant>
      <vt:variant>
        <vt:i4>5</vt:i4>
      </vt:variant>
      <vt:variant>
        <vt:lpwstr/>
      </vt:variant>
      <vt:variant>
        <vt:lpwstr>_Toc269479274</vt:lpwstr>
      </vt:variant>
      <vt:variant>
        <vt:i4>1769534</vt:i4>
      </vt:variant>
      <vt:variant>
        <vt:i4>26</vt:i4>
      </vt:variant>
      <vt:variant>
        <vt:i4>0</vt:i4>
      </vt:variant>
      <vt:variant>
        <vt:i4>5</vt:i4>
      </vt:variant>
      <vt:variant>
        <vt:lpwstr/>
      </vt:variant>
      <vt:variant>
        <vt:lpwstr>_Toc269479273</vt:lpwstr>
      </vt:variant>
      <vt:variant>
        <vt:i4>1769534</vt:i4>
      </vt:variant>
      <vt:variant>
        <vt:i4>20</vt:i4>
      </vt:variant>
      <vt:variant>
        <vt:i4>0</vt:i4>
      </vt:variant>
      <vt:variant>
        <vt:i4>5</vt:i4>
      </vt:variant>
      <vt:variant>
        <vt:lpwstr/>
      </vt:variant>
      <vt:variant>
        <vt:lpwstr>_Toc269479272</vt:lpwstr>
      </vt:variant>
      <vt:variant>
        <vt:i4>1769534</vt:i4>
      </vt:variant>
      <vt:variant>
        <vt:i4>14</vt:i4>
      </vt:variant>
      <vt:variant>
        <vt:i4>0</vt:i4>
      </vt:variant>
      <vt:variant>
        <vt:i4>5</vt:i4>
      </vt:variant>
      <vt:variant>
        <vt:lpwstr/>
      </vt:variant>
      <vt:variant>
        <vt:lpwstr>_Toc269479271</vt:lpwstr>
      </vt:variant>
      <vt:variant>
        <vt:i4>1769534</vt:i4>
      </vt:variant>
      <vt:variant>
        <vt:i4>8</vt:i4>
      </vt:variant>
      <vt:variant>
        <vt:i4>0</vt:i4>
      </vt:variant>
      <vt:variant>
        <vt:i4>5</vt:i4>
      </vt:variant>
      <vt:variant>
        <vt:lpwstr/>
      </vt:variant>
      <vt:variant>
        <vt:lpwstr>_Toc269479270</vt:lpwstr>
      </vt:variant>
      <vt:variant>
        <vt:i4>1703998</vt:i4>
      </vt:variant>
      <vt:variant>
        <vt:i4>2</vt:i4>
      </vt:variant>
      <vt:variant>
        <vt:i4>0</vt:i4>
      </vt:variant>
      <vt:variant>
        <vt:i4>5</vt:i4>
      </vt:variant>
      <vt:variant>
        <vt:lpwstr/>
      </vt:variant>
      <vt:variant>
        <vt:lpwstr>_Toc269479269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Bismilla Hir Rahma Nir Rahim</dc:title>
  <dc:creator>name</dc:creator>
  <cp:lastModifiedBy>HMJ</cp:lastModifiedBy>
  <cp:revision>109</cp:revision>
  <cp:lastPrinted>2012-06-09T02:45:00Z</cp:lastPrinted>
  <dcterms:created xsi:type="dcterms:W3CDTF">2012-05-30T12:56:00Z</dcterms:created>
  <dcterms:modified xsi:type="dcterms:W3CDTF">2012-06-09T02:45:00Z</dcterms:modified>
</cp:coreProperties>
</file>